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918E7" w14:textId="7369EEEB" w:rsidR="000C59C7" w:rsidRPr="00796150" w:rsidRDefault="0019647A" w:rsidP="00796150">
      <w:pPr>
        <w:spacing w:line="240" w:lineRule="auto"/>
        <w:jc w:val="left"/>
        <w:rPr>
          <w:rFonts w:cs="Times New Roman"/>
          <w:b/>
          <w:szCs w:val="24"/>
        </w:rPr>
      </w:pPr>
      <w:r w:rsidRPr="00796150">
        <w:rPr>
          <w:rFonts w:cs="Times New Roman"/>
          <w:noProof/>
          <w:szCs w:val="24"/>
          <w:lang w:eastAsia="et-EE"/>
        </w:rPr>
        <w:drawing>
          <wp:inline distT="0" distB="0" distL="0" distR="0" wp14:anchorId="41FFB3DE" wp14:editId="09A4274A">
            <wp:extent cx="2560320" cy="1024616"/>
            <wp:effectExtent l="0" t="0" r="0" b="0"/>
            <wp:docPr id="4" name="Pilt 4" descr="https://dhs-sp.sise.envir.ee/sites/intra/KAUR/SiteAssets/SitePages/Keskkonnaagentuurist/1_keskkonnaagentuur_3lovi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hs-sp.sise.envir.ee/sites/intra/KAUR/SiteAssets/SitePages/Keskkonnaagentuurist/1_keskkonnaagentuur_3lovi_es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3788" cy="1030006"/>
                    </a:xfrm>
                    <a:prstGeom prst="rect">
                      <a:avLst/>
                    </a:prstGeom>
                    <a:noFill/>
                    <a:ln>
                      <a:noFill/>
                    </a:ln>
                  </pic:spPr>
                </pic:pic>
              </a:graphicData>
            </a:graphic>
          </wp:inline>
        </w:drawing>
      </w:r>
    </w:p>
    <w:p w14:paraId="2C6D4FAE" w14:textId="77777777" w:rsidR="000C59C7" w:rsidRPr="00796150" w:rsidRDefault="000C59C7" w:rsidP="001656BC">
      <w:pPr>
        <w:spacing w:line="240" w:lineRule="auto"/>
        <w:jc w:val="center"/>
        <w:rPr>
          <w:rFonts w:cs="Times New Roman"/>
          <w:b/>
          <w:szCs w:val="24"/>
        </w:rPr>
      </w:pPr>
    </w:p>
    <w:p w14:paraId="67E20D79" w14:textId="77777777" w:rsidR="000C59C7" w:rsidRPr="00796150" w:rsidRDefault="000C59C7" w:rsidP="001656BC">
      <w:pPr>
        <w:spacing w:line="240" w:lineRule="auto"/>
        <w:rPr>
          <w:rFonts w:cs="Times New Roman"/>
          <w:b/>
          <w:szCs w:val="24"/>
        </w:rPr>
      </w:pPr>
    </w:p>
    <w:p w14:paraId="662BD11E" w14:textId="77777777" w:rsidR="000C59C7" w:rsidRPr="00796150" w:rsidRDefault="000C59C7" w:rsidP="001656BC">
      <w:pPr>
        <w:spacing w:line="240" w:lineRule="auto"/>
        <w:jc w:val="center"/>
        <w:rPr>
          <w:rFonts w:cs="Times New Roman"/>
          <w:b/>
          <w:szCs w:val="24"/>
        </w:rPr>
      </w:pPr>
    </w:p>
    <w:p w14:paraId="1E25CED4" w14:textId="77777777" w:rsidR="00EE726D" w:rsidRPr="00796150" w:rsidRDefault="00EE726D" w:rsidP="001656BC">
      <w:pPr>
        <w:spacing w:line="240" w:lineRule="auto"/>
        <w:jc w:val="center"/>
        <w:rPr>
          <w:rFonts w:cs="Times New Roman"/>
          <w:b/>
          <w:szCs w:val="24"/>
        </w:rPr>
      </w:pPr>
    </w:p>
    <w:p w14:paraId="3A0256E6" w14:textId="77777777" w:rsidR="000C59C7" w:rsidRPr="00796150" w:rsidRDefault="000C59C7" w:rsidP="001656BC">
      <w:pPr>
        <w:spacing w:line="240" w:lineRule="auto"/>
        <w:jc w:val="center"/>
        <w:rPr>
          <w:rFonts w:cs="Times New Roman"/>
          <w:b/>
          <w:szCs w:val="24"/>
        </w:rPr>
      </w:pPr>
    </w:p>
    <w:p w14:paraId="06CC77B8" w14:textId="77777777" w:rsidR="000C59C7" w:rsidRPr="00796150" w:rsidRDefault="000C59C7" w:rsidP="001656BC">
      <w:pPr>
        <w:spacing w:line="240" w:lineRule="auto"/>
        <w:jc w:val="center"/>
        <w:rPr>
          <w:rFonts w:cs="Times New Roman"/>
          <w:b/>
          <w:szCs w:val="24"/>
        </w:rPr>
      </w:pPr>
    </w:p>
    <w:p w14:paraId="6D19903A" w14:textId="77777777" w:rsidR="000C59C7" w:rsidRPr="00796150" w:rsidRDefault="000C59C7" w:rsidP="001656BC">
      <w:pPr>
        <w:spacing w:line="240" w:lineRule="auto"/>
        <w:jc w:val="center"/>
        <w:rPr>
          <w:rFonts w:cs="Times New Roman"/>
          <w:b/>
          <w:szCs w:val="24"/>
        </w:rPr>
      </w:pPr>
    </w:p>
    <w:p w14:paraId="08BEFEBB" w14:textId="6F02E7A2" w:rsidR="00AA6940" w:rsidRPr="00796150" w:rsidRDefault="00D52D56" w:rsidP="001656BC">
      <w:pPr>
        <w:spacing w:line="240" w:lineRule="auto"/>
        <w:jc w:val="center"/>
        <w:rPr>
          <w:rFonts w:cs="Times New Roman"/>
          <w:b/>
          <w:sz w:val="36"/>
          <w:szCs w:val="36"/>
        </w:rPr>
      </w:pPr>
      <w:r>
        <w:rPr>
          <w:rFonts w:cs="Times New Roman"/>
          <w:b/>
          <w:sz w:val="36"/>
          <w:szCs w:val="36"/>
        </w:rPr>
        <w:t xml:space="preserve">Lisa 3. </w:t>
      </w:r>
      <w:r w:rsidR="004D46C4" w:rsidRPr="00796150">
        <w:rPr>
          <w:rFonts w:cs="Times New Roman"/>
          <w:b/>
          <w:sz w:val="36"/>
          <w:szCs w:val="36"/>
        </w:rPr>
        <w:t>RIIKLIKU KESKKONNASEIRE PROGRAMMI PÕHJAVEE SEIRE ALLPROGRAMM</w:t>
      </w:r>
    </w:p>
    <w:p w14:paraId="223EF093" w14:textId="77777777" w:rsidR="00AA6940" w:rsidRPr="00796150" w:rsidRDefault="00AA6940" w:rsidP="001656BC">
      <w:pPr>
        <w:spacing w:line="240" w:lineRule="auto"/>
        <w:jc w:val="center"/>
        <w:rPr>
          <w:rFonts w:cs="Times New Roman"/>
          <w:b/>
          <w:szCs w:val="24"/>
        </w:rPr>
      </w:pPr>
    </w:p>
    <w:p w14:paraId="63A00A6C" w14:textId="77777777" w:rsidR="00AA6940" w:rsidRPr="00796150" w:rsidRDefault="00AA6940" w:rsidP="001656BC">
      <w:pPr>
        <w:spacing w:line="240" w:lineRule="auto"/>
        <w:jc w:val="center"/>
        <w:rPr>
          <w:rFonts w:cs="Times New Roman"/>
          <w:b/>
          <w:szCs w:val="24"/>
        </w:rPr>
      </w:pPr>
    </w:p>
    <w:p w14:paraId="0DBCB4F8" w14:textId="77777777" w:rsidR="00AA6940" w:rsidRPr="00796150" w:rsidRDefault="00AA6940" w:rsidP="001656BC">
      <w:pPr>
        <w:spacing w:line="240" w:lineRule="auto"/>
        <w:jc w:val="center"/>
        <w:rPr>
          <w:rFonts w:cs="Times New Roman"/>
          <w:b/>
          <w:szCs w:val="24"/>
        </w:rPr>
      </w:pPr>
    </w:p>
    <w:p w14:paraId="1B773881" w14:textId="77777777" w:rsidR="00AA6940" w:rsidRPr="00796150" w:rsidRDefault="00AA6940" w:rsidP="001656BC">
      <w:pPr>
        <w:spacing w:line="240" w:lineRule="auto"/>
        <w:jc w:val="center"/>
        <w:rPr>
          <w:rFonts w:cs="Times New Roman"/>
          <w:b/>
          <w:szCs w:val="24"/>
        </w:rPr>
      </w:pPr>
    </w:p>
    <w:p w14:paraId="47BF7F5C" w14:textId="77777777" w:rsidR="00AA6940" w:rsidRPr="00796150" w:rsidRDefault="00AA6940" w:rsidP="001656BC">
      <w:pPr>
        <w:spacing w:line="240" w:lineRule="auto"/>
        <w:jc w:val="center"/>
        <w:rPr>
          <w:rFonts w:cs="Times New Roman"/>
          <w:b/>
          <w:szCs w:val="24"/>
        </w:rPr>
      </w:pPr>
    </w:p>
    <w:p w14:paraId="1885C5BD" w14:textId="77777777" w:rsidR="00AA6940" w:rsidRPr="00796150" w:rsidRDefault="00AA6940" w:rsidP="001656BC">
      <w:pPr>
        <w:spacing w:line="240" w:lineRule="auto"/>
        <w:jc w:val="center"/>
        <w:rPr>
          <w:rFonts w:cs="Times New Roman"/>
          <w:b/>
          <w:szCs w:val="24"/>
        </w:rPr>
      </w:pPr>
    </w:p>
    <w:p w14:paraId="114CC93F" w14:textId="77777777" w:rsidR="00AA6940" w:rsidRPr="00796150" w:rsidRDefault="00AA6940" w:rsidP="001656BC">
      <w:pPr>
        <w:spacing w:line="240" w:lineRule="auto"/>
        <w:jc w:val="center"/>
        <w:rPr>
          <w:rFonts w:cs="Times New Roman"/>
          <w:b/>
          <w:szCs w:val="24"/>
        </w:rPr>
      </w:pPr>
    </w:p>
    <w:p w14:paraId="7BCA3CD0" w14:textId="77777777" w:rsidR="00AA6940" w:rsidRPr="00796150" w:rsidRDefault="00AA6940" w:rsidP="001656BC">
      <w:pPr>
        <w:spacing w:line="240" w:lineRule="auto"/>
        <w:jc w:val="center"/>
        <w:rPr>
          <w:rFonts w:cs="Times New Roman"/>
          <w:b/>
          <w:szCs w:val="24"/>
        </w:rPr>
      </w:pPr>
    </w:p>
    <w:p w14:paraId="188BE0B1" w14:textId="77777777" w:rsidR="00AA6940" w:rsidRPr="00796150" w:rsidRDefault="00AA6940" w:rsidP="001656BC">
      <w:pPr>
        <w:spacing w:line="240" w:lineRule="auto"/>
        <w:jc w:val="center"/>
        <w:rPr>
          <w:rFonts w:cs="Times New Roman"/>
          <w:b/>
          <w:szCs w:val="24"/>
        </w:rPr>
      </w:pPr>
    </w:p>
    <w:p w14:paraId="493793C8" w14:textId="77777777" w:rsidR="00AA6940" w:rsidRPr="00796150" w:rsidRDefault="00AA6940" w:rsidP="001656BC">
      <w:pPr>
        <w:spacing w:line="240" w:lineRule="auto"/>
        <w:jc w:val="center"/>
        <w:rPr>
          <w:rFonts w:cs="Times New Roman"/>
          <w:b/>
          <w:szCs w:val="24"/>
        </w:rPr>
      </w:pPr>
    </w:p>
    <w:p w14:paraId="3F92A457" w14:textId="77777777" w:rsidR="00AA6940" w:rsidRPr="00796150" w:rsidRDefault="00AA6940" w:rsidP="001656BC">
      <w:pPr>
        <w:spacing w:line="240" w:lineRule="auto"/>
        <w:rPr>
          <w:rFonts w:cs="Times New Roman"/>
          <w:b/>
          <w:szCs w:val="24"/>
        </w:rPr>
      </w:pPr>
    </w:p>
    <w:p w14:paraId="77B77D83" w14:textId="77777777" w:rsidR="00AA6940" w:rsidRPr="00796150" w:rsidRDefault="00AA6940" w:rsidP="001656BC">
      <w:pPr>
        <w:spacing w:line="240" w:lineRule="auto"/>
        <w:jc w:val="center"/>
        <w:rPr>
          <w:rFonts w:cs="Times New Roman"/>
          <w:b/>
          <w:szCs w:val="24"/>
        </w:rPr>
      </w:pPr>
    </w:p>
    <w:p w14:paraId="05F88657" w14:textId="77777777" w:rsidR="00B34276" w:rsidRPr="00796150" w:rsidRDefault="00B34276" w:rsidP="001656BC">
      <w:pPr>
        <w:spacing w:line="240" w:lineRule="auto"/>
        <w:jc w:val="center"/>
        <w:rPr>
          <w:rFonts w:cs="Times New Roman"/>
          <w:b/>
          <w:szCs w:val="24"/>
        </w:rPr>
      </w:pPr>
    </w:p>
    <w:p w14:paraId="2A466769" w14:textId="77777777" w:rsidR="00B34276" w:rsidRPr="00796150" w:rsidRDefault="00B34276" w:rsidP="001656BC">
      <w:pPr>
        <w:spacing w:line="240" w:lineRule="auto"/>
        <w:jc w:val="center"/>
        <w:rPr>
          <w:rFonts w:cs="Times New Roman"/>
          <w:b/>
          <w:szCs w:val="24"/>
        </w:rPr>
      </w:pPr>
    </w:p>
    <w:p w14:paraId="6050BFFB" w14:textId="77777777" w:rsidR="00B34E43" w:rsidRDefault="00B34E43" w:rsidP="001656BC">
      <w:pPr>
        <w:spacing w:line="240" w:lineRule="auto"/>
        <w:jc w:val="center"/>
        <w:rPr>
          <w:rFonts w:cs="Times New Roman"/>
          <w:b/>
          <w:szCs w:val="24"/>
        </w:rPr>
      </w:pPr>
    </w:p>
    <w:p w14:paraId="14E1DB00" w14:textId="77777777" w:rsidR="00B34E43" w:rsidRPr="00796150" w:rsidRDefault="00B34E43" w:rsidP="001656BC">
      <w:pPr>
        <w:spacing w:line="240" w:lineRule="auto"/>
        <w:jc w:val="center"/>
        <w:rPr>
          <w:rFonts w:cs="Times New Roman"/>
          <w:b/>
          <w:szCs w:val="24"/>
        </w:rPr>
      </w:pPr>
    </w:p>
    <w:p w14:paraId="5556F79C" w14:textId="3EC8846C" w:rsidR="00AA6940" w:rsidRPr="007C1303" w:rsidRDefault="00AA6940" w:rsidP="001656BC">
      <w:pPr>
        <w:spacing w:line="240" w:lineRule="auto"/>
        <w:jc w:val="center"/>
        <w:rPr>
          <w:rFonts w:cs="Times New Roman"/>
          <w:szCs w:val="24"/>
        </w:rPr>
      </w:pPr>
      <w:r w:rsidRPr="007C1303">
        <w:rPr>
          <w:rFonts w:cs="Times New Roman"/>
          <w:szCs w:val="24"/>
        </w:rPr>
        <w:t>Tallinn 201</w:t>
      </w:r>
      <w:r w:rsidR="00375B4F" w:rsidRPr="007C1303">
        <w:rPr>
          <w:rFonts w:cs="Times New Roman"/>
          <w:szCs w:val="24"/>
        </w:rPr>
        <w:t>8</w:t>
      </w:r>
    </w:p>
    <w:p w14:paraId="0466009B" w14:textId="77777777" w:rsidR="00AA6940" w:rsidRPr="00796150" w:rsidRDefault="00AA6940" w:rsidP="001656BC">
      <w:pPr>
        <w:spacing w:line="240" w:lineRule="auto"/>
        <w:rPr>
          <w:rFonts w:cs="Times New Roman"/>
          <w:b/>
          <w:szCs w:val="24"/>
        </w:rPr>
      </w:pPr>
      <w:r w:rsidRPr="00796150">
        <w:rPr>
          <w:rFonts w:cs="Times New Roman"/>
          <w:b/>
          <w:szCs w:val="24"/>
        </w:rPr>
        <w:br w:type="column"/>
      </w:r>
      <w:r w:rsidRPr="00796150">
        <w:rPr>
          <w:rFonts w:cs="Times New Roman"/>
          <w:b/>
          <w:szCs w:val="24"/>
        </w:rPr>
        <w:lastRenderedPageBreak/>
        <w:t>Sisukord</w:t>
      </w:r>
    </w:p>
    <w:sdt>
      <w:sdtPr>
        <w:rPr>
          <w:rFonts w:cs="Times New Roman"/>
          <w:szCs w:val="24"/>
        </w:rPr>
        <w:id w:val="1353226183"/>
        <w:docPartObj>
          <w:docPartGallery w:val="Table of Contents"/>
          <w:docPartUnique/>
        </w:docPartObj>
      </w:sdtPr>
      <w:sdtEndPr/>
      <w:sdtContent>
        <w:p w14:paraId="5831E11F" w14:textId="77777777" w:rsidR="00DF3E0D" w:rsidRPr="00796150" w:rsidRDefault="00DF3E0D" w:rsidP="001656BC">
          <w:pPr>
            <w:spacing w:line="240" w:lineRule="auto"/>
            <w:rPr>
              <w:rFonts w:cs="Times New Roman"/>
              <w:szCs w:val="24"/>
            </w:rPr>
          </w:pPr>
        </w:p>
        <w:p w14:paraId="391B1101" w14:textId="77777777" w:rsidR="00704875" w:rsidRDefault="00DF3E0D">
          <w:pPr>
            <w:pStyle w:val="SK1"/>
            <w:tabs>
              <w:tab w:val="left" w:pos="440"/>
              <w:tab w:val="right" w:leader="dot" w:pos="8656"/>
            </w:tabs>
            <w:rPr>
              <w:rFonts w:asciiTheme="minorHAnsi" w:eastAsiaTheme="minorEastAsia" w:hAnsiTheme="minorHAnsi"/>
              <w:noProof/>
              <w:sz w:val="22"/>
              <w:lang w:eastAsia="et-EE"/>
            </w:rPr>
          </w:pPr>
          <w:r w:rsidRPr="00796150">
            <w:rPr>
              <w:rFonts w:cs="Times New Roman"/>
              <w:szCs w:val="24"/>
            </w:rPr>
            <w:fldChar w:fldCharType="begin"/>
          </w:r>
          <w:r w:rsidRPr="00796150">
            <w:rPr>
              <w:rFonts w:cs="Times New Roman"/>
              <w:szCs w:val="24"/>
            </w:rPr>
            <w:instrText xml:space="preserve"> TOC \o "1-3" \h \z \u </w:instrText>
          </w:r>
          <w:r w:rsidRPr="00796150">
            <w:rPr>
              <w:rFonts w:cs="Times New Roman"/>
              <w:szCs w:val="24"/>
            </w:rPr>
            <w:fldChar w:fldCharType="separate"/>
          </w:r>
          <w:hyperlink w:anchor="_Toc512365179" w:history="1">
            <w:r w:rsidR="00704875" w:rsidRPr="00932099">
              <w:rPr>
                <w:rStyle w:val="Hperlink"/>
                <w:noProof/>
              </w:rPr>
              <w:t>1.</w:t>
            </w:r>
            <w:r w:rsidR="00704875">
              <w:rPr>
                <w:rFonts w:asciiTheme="minorHAnsi" w:eastAsiaTheme="minorEastAsia" w:hAnsiTheme="minorHAnsi"/>
                <w:noProof/>
                <w:sz w:val="22"/>
                <w:lang w:eastAsia="et-EE"/>
              </w:rPr>
              <w:tab/>
            </w:r>
            <w:r w:rsidR="00704875" w:rsidRPr="00932099">
              <w:rPr>
                <w:rStyle w:val="Hperlink"/>
                <w:noProof/>
              </w:rPr>
              <w:t>Taustainfo</w:t>
            </w:r>
            <w:r w:rsidR="00704875">
              <w:rPr>
                <w:noProof/>
                <w:webHidden/>
              </w:rPr>
              <w:tab/>
            </w:r>
            <w:r w:rsidR="00704875">
              <w:rPr>
                <w:noProof/>
                <w:webHidden/>
              </w:rPr>
              <w:fldChar w:fldCharType="begin"/>
            </w:r>
            <w:r w:rsidR="00704875">
              <w:rPr>
                <w:noProof/>
                <w:webHidden/>
              </w:rPr>
              <w:instrText xml:space="preserve"> PAGEREF _Toc512365179 \h </w:instrText>
            </w:r>
            <w:r w:rsidR="00704875">
              <w:rPr>
                <w:noProof/>
                <w:webHidden/>
              </w:rPr>
            </w:r>
            <w:r w:rsidR="00704875">
              <w:rPr>
                <w:noProof/>
                <w:webHidden/>
              </w:rPr>
              <w:fldChar w:fldCharType="separate"/>
            </w:r>
            <w:r w:rsidR="00475EB5">
              <w:rPr>
                <w:noProof/>
                <w:webHidden/>
              </w:rPr>
              <w:t>3</w:t>
            </w:r>
            <w:r w:rsidR="00704875">
              <w:rPr>
                <w:noProof/>
                <w:webHidden/>
              </w:rPr>
              <w:fldChar w:fldCharType="end"/>
            </w:r>
          </w:hyperlink>
        </w:p>
        <w:p w14:paraId="5E68384A" w14:textId="2219F4C7" w:rsidR="00704875" w:rsidRDefault="0020334D">
          <w:pPr>
            <w:pStyle w:val="SK1"/>
            <w:tabs>
              <w:tab w:val="left" w:pos="440"/>
              <w:tab w:val="right" w:leader="dot" w:pos="8656"/>
            </w:tabs>
            <w:rPr>
              <w:rFonts w:asciiTheme="minorHAnsi" w:eastAsiaTheme="minorEastAsia" w:hAnsiTheme="minorHAnsi"/>
              <w:noProof/>
              <w:sz w:val="22"/>
              <w:lang w:eastAsia="et-EE"/>
            </w:rPr>
          </w:pPr>
          <w:hyperlink w:anchor="_Toc512365180" w:history="1">
            <w:r w:rsidR="00704875" w:rsidRPr="00932099">
              <w:rPr>
                <w:rStyle w:val="Hperlink"/>
                <w:noProof/>
              </w:rPr>
              <w:t>2.</w:t>
            </w:r>
            <w:r w:rsidR="00704875">
              <w:rPr>
                <w:rFonts w:asciiTheme="minorHAnsi" w:eastAsiaTheme="minorEastAsia" w:hAnsiTheme="minorHAnsi"/>
                <w:noProof/>
                <w:sz w:val="22"/>
                <w:lang w:eastAsia="et-EE"/>
              </w:rPr>
              <w:tab/>
            </w:r>
            <w:r w:rsidR="00704875" w:rsidRPr="00932099">
              <w:rPr>
                <w:rStyle w:val="Hperlink"/>
                <w:noProof/>
              </w:rPr>
              <w:t>Allprogrammile seatud eesmärgid ja ülesanded</w:t>
            </w:r>
            <w:r w:rsidR="00704875">
              <w:rPr>
                <w:noProof/>
                <w:webHidden/>
              </w:rPr>
              <w:tab/>
            </w:r>
            <w:r w:rsidR="00704875">
              <w:rPr>
                <w:noProof/>
                <w:webHidden/>
              </w:rPr>
              <w:fldChar w:fldCharType="begin"/>
            </w:r>
            <w:r w:rsidR="00704875">
              <w:rPr>
                <w:noProof/>
                <w:webHidden/>
              </w:rPr>
              <w:instrText xml:space="preserve"> PAGEREF _Toc512365180 \h </w:instrText>
            </w:r>
            <w:r w:rsidR="00704875">
              <w:rPr>
                <w:noProof/>
                <w:webHidden/>
              </w:rPr>
            </w:r>
            <w:r w:rsidR="00704875">
              <w:rPr>
                <w:noProof/>
                <w:webHidden/>
              </w:rPr>
              <w:fldChar w:fldCharType="separate"/>
            </w:r>
            <w:r w:rsidR="00475EB5">
              <w:rPr>
                <w:noProof/>
                <w:webHidden/>
              </w:rPr>
              <w:t>4</w:t>
            </w:r>
            <w:r w:rsidR="00704875">
              <w:rPr>
                <w:noProof/>
                <w:webHidden/>
              </w:rPr>
              <w:fldChar w:fldCharType="end"/>
            </w:r>
          </w:hyperlink>
        </w:p>
        <w:p w14:paraId="5F44626C" w14:textId="77777777" w:rsidR="00704875" w:rsidRDefault="0020334D">
          <w:pPr>
            <w:pStyle w:val="SK2"/>
            <w:tabs>
              <w:tab w:val="right" w:leader="dot" w:pos="8656"/>
            </w:tabs>
            <w:rPr>
              <w:rFonts w:asciiTheme="minorHAnsi" w:eastAsiaTheme="minorEastAsia" w:hAnsiTheme="minorHAnsi"/>
              <w:noProof/>
              <w:sz w:val="22"/>
              <w:lang w:eastAsia="et-EE"/>
            </w:rPr>
          </w:pPr>
          <w:hyperlink w:anchor="_Toc512365181" w:history="1">
            <w:r w:rsidR="00704875" w:rsidRPr="00932099">
              <w:rPr>
                <w:rStyle w:val="Hperlink"/>
                <w:rFonts w:cs="Times New Roman"/>
                <w:noProof/>
              </w:rPr>
              <w:t>2.1. Põhjaveekogumite seire</w:t>
            </w:r>
            <w:r w:rsidR="00704875">
              <w:rPr>
                <w:noProof/>
                <w:webHidden/>
              </w:rPr>
              <w:tab/>
            </w:r>
            <w:r w:rsidR="00704875">
              <w:rPr>
                <w:noProof/>
                <w:webHidden/>
              </w:rPr>
              <w:fldChar w:fldCharType="begin"/>
            </w:r>
            <w:r w:rsidR="00704875">
              <w:rPr>
                <w:noProof/>
                <w:webHidden/>
              </w:rPr>
              <w:instrText xml:space="preserve"> PAGEREF _Toc512365181 \h </w:instrText>
            </w:r>
            <w:r w:rsidR="00704875">
              <w:rPr>
                <w:noProof/>
                <w:webHidden/>
              </w:rPr>
            </w:r>
            <w:r w:rsidR="00704875">
              <w:rPr>
                <w:noProof/>
                <w:webHidden/>
              </w:rPr>
              <w:fldChar w:fldCharType="separate"/>
            </w:r>
            <w:r w:rsidR="00475EB5">
              <w:rPr>
                <w:noProof/>
                <w:webHidden/>
              </w:rPr>
              <w:t>5</w:t>
            </w:r>
            <w:r w:rsidR="00704875">
              <w:rPr>
                <w:noProof/>
                <w:webHidden/>
              </w:rPr>
              <w:fldChar w:fldCharType="end"/>
            </w:r>
          </w:hyperlink>
        </w:p>
        <w:p w14:paraId="5D80A685" w14:textId="77777777" w:rsidR="00704875" w:rsidRDefault="0020334D">
          <w:pPr>
            <w:pStyle w:val="SK2"/>
            <w:tabs>
              <w:tab w:val="right" w:leader="dot" w:pos="8656"/>
            </w:tabs>
            <w:rPr>
              <w:rFonts w:asciiTheme="minorHAnsi" w:eastAsiaTheme="minorEastAsia" w:hAnsiTheme="minorHAnsi"/>
              <w:noProof/>
              <w:sz w:val="22"/>
              <w:lang w:eastAsia="et-EE"/>
            </w:rPr>
          </w:pPr>
          <w:hyperlink w:anchor="_Toc512365182" w:history="1">
            <w:r w:rsidR="00704875" w:rsidRPr="00932099">
              <w:rPr>
                <w:rStyle w:val="Hperlink"/>
                <w:noProof/>
              </w:rPr>
              <w:t>2.2. Nitraaditundliku ala põhjavee seire</w:t>
            </w:r>
            <w:r w:rsidR="00704875">
              <w:rPr>
                <w:noProof/>
                <w:webHidden/>
              </w:rPr>
              <w:tab/>
            </w:r>
            <w:r w:rsidR="00704875">
              <w:rPr>
                <w:noProof/>
                <w:webHidden/>
              </w:rPr>
              <w:fldChar w:fldCharType="begin"/>
            </w:r>
            <w:r w:rsidR="00704875">
              <w:rPr>
                <w:noProof/>
                <w:webHidden/>
              </w:rPr>
              <w:instrText xml:space="preserve"> PAGEREF _Toc512365182 \h </w:instrText>
            </w:r>
            <w:r w:rsidR="00704875">
              <w:rPr>
                <w:noProof/>
                <w:webHidden/>
              </w:rPr>
            </w:r>
            <w:r w:rsidR="00704875">
              <w:rPr>
                <w:noProof/>
                <w:webHidden/>
              </w:rPr>
              <w:fldChar w:fldCharType="separate"/>
            </w:r>
            <w:r w:rsidR="00475EB5">
              <w:rPr>
                <w:noProof/>
                <w:webHidden/>
              </w:rPr>
              <w:t>7</w:t>
            </w:r>
            <w:r w:rsidR="00704875">
              <w:rPr>
                <w:noProof/>
                <w:webHidden/>
              </w:rPr>
              <w:fldChar w:fldCharType="end"/>
            </w:r>
          </w:hyperlink>
        </w:p>
        <w:p w14:paraId="2B811BA0" w14:textId="58D04258" w:rsidR="00704875" w:rsidRDefault="0020334D">
          <w:pPr>
            <w:pStyle w:val="SK2"/>
            <w:tabs>
              <w:tab w:val="left" w:pos="880"/>
              <w:tab w:val="right" w:leader="dot" w:pos="8656"/>
            </w:tabs>
            <w:rPr>
              <w:rFonts w:asciiTheme="minorHAnsi" w:eastAsiaTheme="minorEastAsia" w:hAnsiTheme="minorHAnsi"/>
              <w:noProof/>
              <w:sz w:val="22"/>
              <w:lang w:eastAsia="et-EE"/>
            </w:rPr>
          </w:pPr>
          <w:hyperlink w:anchor="_Toc512365183" w:history="1">
            <w:r w:rsidR="00704875" w:rsidRPr="00932099">
              <w:rPr>
                <w:rStyle w:val="Hperlink"/>
                <w:noProof/>
              </w:rPr>
              <w:t>2.3.</w:t>
            </w:r>
            <w:r w:rsidR="00704875">
              <w:rPr>
                <w:rFonts w:asciiTheme="minorHAnsi" w:eastAsiaTheme="minorEastAsia" w:hAnsiTheme="minorHAnsi"/>
                <w:noProof/>
                <w:sz w:val="22"/>
                <w:lang w:eastAsia="et-EE"/>
              </w:rPr>
              <w:tab/>
            </w:r>
            <w:r w:rsidR="00704875" w:rsidRPr="00932099">
              <w:rPr>
                <w:rStyle w:val="Hperlink"/>
                <w:noProof/>
              </w:rPr>
              <w:t>Andmete kasutusalad ja kasutajad</w:t>
            </w:r>
            <w:r w:rsidR="00704875">
              <w:rPr>
                <w:noProof/>
                <w:webHidden/>
              </w:rPr>
              <w:tab/>
            </w:r>
            <w:r w:rsidR="00704875">
              <w:rPr>
                <w:noProof/>
                <w:webHidden/>
              </w:rPr>
              <w:fldChar w:fldCharType="begin"/>
            </w:r>
            <w:r w:rsidR="00704875">
              <w:rPr>
                <w:noProof/>
                <w:webHidden/>
              </w:rPr>
              <w:instrText xml:space="preserve"> PAGEREF _Toc512365183 \h </w:instrText>
            </w:r>
            <w:r w:rsidR="00704875">
              <w:rPr>
                <w:noProof/>
                <w:webHidden/>
              </w:rPr>
            </w:r>
            <w:r w:rsidR="00704875">
              <w:rPr>
                <w:noProof/>
                <w:webHidden/>
              </w:rPr>
              <w:fldChar w:fldCharType="separate"/>
            </w:r>
            <w:r w:rsidR="00475EB5">
              <w:rPr>
                <w:noProof/>
                <w:webHidden/>
              </w:rPr>
              <w:t>7</w:t>
            </w:r>
            <w:r w:rsidR="00704875">
              <w:rPr>
                <w:noProof/>
                <w:webHidden/>
              </w:rPr>
              <w:fldChar w:fldCharType="end"/>
            </w:r>
          </w:hyperlink>
        </w:p>
        <w:p w14:paraId="130DA4C4" w14:textId="488E11D2" w:rsidR="00704875" w:rsidRDefault="0020334D">
          <w:pPr>
            <w:pStyle w:val="SK1"/>
            <w:tabs>
              <w:tab w:val="left" w:pos="440"/>
              <w:tab w:val="right" w:leader="dot" w:pos="8656"/>
            </w:tabs>
            <w:rPr>
              <w:rFonts w:asciiTheme="minorHAnsi" w:eastAsiaTheme="minorEastAsia" w:hAnsiTheme="minorHAnsi"/>
              <w:noProof/>
              <w:sz w:val="22"/>
              <w:lang w:eastAsia="et-EE"/>
            </w:rPr>
          </w:pPr>
          <w:hyperlink w:anchor="_Toc512365184" w:history="1">
            <w:r w:rsidR="00704875" w:rsidRPr="00932099">
              <w:rPr>
                <w:rStyle w:val="Hperlink"/>
                <w:noProof/>
              </w:rPr>
              <w:t>3.</w:t>
            </w:r>
            <w:r w:rsidR="00704875">
              <w:rPr>
                <w:rFonts w:asciiTheme="minorHAnsi" w:eastAsiaTheme="minorEastAsia" w:hAnsiTheme="minorHAnsi"/>
                <w:noProof/>
                <w:sz w:val="22"/>
                <w:lang w:eastAsia="et-EE"/>
              </w:rPr>
              <w:tab/>
            </w:r>
            <w:r w:rsidR="00704875" w:rsidRPr="00932099">
              <w:rPr>
                <w:rStyle w:val="Hperlink"/>
                <w:noProof/>
              </w:rPr>
              <w:t>Allprogrammi tööde kirjeldus ja metoodika</w:t>
            </w:r>
            <w:r w:rsidR="00704875">
              <w:rPr>
                <w:noProof/>
                <w:webHidden/>
              </w:rPr>
              <w:tab/>
            </w:r>
            <w:r w:rsidR="00704875">
              <w:rPr>
                <w:noProof/>
                <w:webHidden/>
              </w:rPr>
              <w:fldChar w:fldCharType="begin"/>
            </w:r>
            <w:r w:rsidR="00704875">
              <w:rPr>
                <w:noProof/>
                <w:webHidden/>
              </w:rPr>
              <w:instrText xml:space="preserve"> PAGEREF _Toc512365184 \h </w:instrText>
            </w:r>
            <w:r w:rsidR="00704875">
              <w:rPr>
                <w:noProof/>
                <w:webHidden/>
              </w:rPr>
            </w:r>
            <w:r w:rsidR="00704875">
              <w:rPr>
                <w:noProof/>
                <w:webHidden/>
              </w:rPr>
              <w:fldChar w:fldCharType="separate"/>
            </w:r>
            <w:r w:rsidR="00475EB5">
              <w:rPr>
                <w:noProof/>
                <w:webHidden/>
              </w:rPr>
              <w:t>8</w:t>
            </w:r>
            <w:r w:rsidR="00704875">
              <w:rPr>
                <w:noProof/>
                <w:webHidden/>
              </w:rPr>
              <w:fldChar w:fldCharType="end"/>
            </w:r>
          </w:hyperlink>
        </w:p>
        <w:p w14:paraId="0D76AC4D" w14:textId="0D4E75B1" w:rsidR="00704875" w:rsidRDefault="0020334D">
          <w:pPr>
            <w:pStyle w:val="SK2"/>
            <w:tabs>
              <w:tab w:val="right" w:leader="dot" w:pos="8656"/>
            </w:tabs>
            <w:rPr>
              <w:rFonts w:asciiTheme="minorHAnsi" w:eastAsiaTheme="minorEastAsia" w:hAnsiTheme="minorHAnsi"/>
              <w:noProof/>
              <w:sz w:val="22"/>
              <w:lang w:eastAsia="et-EE"/>
            </w:rPr>
          </w:pPr>
          <w:hyperlink w:anchor="_Toc512365185" w:history="1">
            <w:r w:rsidR="00704875" w:rsidRPr="00932099">
              <w:rPr>
                <w:rStyle w:val="Hperlink"/>
                <w:rFonts w:cs="Times New Roman"/>
                <w:noProof/>
              </w:rPr>
              <w:t>3.1. Põhjaveekogumite koguselise seisundi seire</w:t>
            </w:r>
            <w:r w:rsidR="00704875">
              <w:rPr>
                <w:noProof/>
                <w:webHidden/>
              </w:rPr>
              <w:tab/>
            </w:r>
            <w:r w:rsidR="00704875">
              <w:rPr>
                <w:noProof/>
                <w:webHidden/>
              </w:rPr>
              <w:fldChar w:fldCharType="begin"/>
            </w:r>
            <w:r w:rsidR="00704875">
              <w:rPr>
                <w:noProof/>
                <w:webHidden/>
              </w:rPr>
              <w:instrText xml:space="preserve"> PAGEREF _Toc512365185 \h </w:instrText>
            </w:r>
            <w:r w:rsidR="00704875">
              <w:rPr>
                <w:noProof/>
                <w:webHidden/>
              </w:rPr>
            </w:r>
            <w:r w:rsidR="00704875">
              <w:rPr>
                <w:noProof/>
                <w:webHidden/>
              </w:rPr>
              <w:fldChar w:fldCharType="separate"/>
            </w:r>
            <w:r w:rsidR="00475EB5">
              <w:rPr>
                <w:noProof/>
                <w:webHidden/>
              </w:rPr>
              <w:t>8</w:t>
            </w:r>
            <w:r w:rsidR="00704875">
              <w:rPr>
                <w:noProof/>
                <w:webHidden/>
              </w:rPr>
              <w:fldChar w:fldCharType="end"/>
            </w:r>
          </w:hyperlink>
        </w:p>
        <w:p w14:paraId="1CBCC930" w14:textId="1605B6F5" w:rsidR="00704875" w:rsidRDefault="0020334D">
          <w:pPr>
            <w:pStyle w:val="SK2"/>
            <w:tabs>
              <w:tab w:val="right" w:leader="dot" w:pos="8656"/>
            </w:tabs>
            <w:rPr>
              <w:rFonts w:asciiTheme="minorHAnsi" w:eastAsiaTheme="minorEastAsia" w:hAnsiTheme="minorHAnsi"/>
              <w:noProof/>
              <w:sz w:val="22"/>
              <w:lang w:eastAsia="et-EE"/>
            </w:rPr>
          </w:pPr>
          <w:hyperlink w:anchor="_Toc512365186" w:history="1">
            <w:r w:rsidR="00704875" w:rsidRPr="00932099">
              <w:rPr>
                <w:rStyle w:val="Hperlink"/>
                <w:rFonts w:cs="Times New Roman"/>
                <w:noProof/>
              </w:rPr>
              <w:t>3.2. Põhjaveekogumite keemilise seisundi seire</w:t>
            </w:r>
            <w:r w:rsidR="00704875">
              <w:rPr>
                <w:noProof/>
                <w:webHidden/>
              </w:rPr>
              <w:tab/>
            </w:r>
            <w:r w:rsidR="00704875">
              <w:rPr>
                <w:noProof/>
                <w:webHidden/>
              </w:rPr>
              <w:fldChar w:fldCharType="begin"/>
            </w:r>
            <w:r w:rsidR="00704875">
              <w:rPr>
                <w:noProof/>
                <w:webHidden/>
              </w:rPr>
              <w:instrText xml:space="preserve"> PAGEREF _Toc512365186 \h </w:instrText>
            </w:r>
            <w:r w:rsidR="00704875">
              <w:rPr>
                <w:noProof/>
                <w:webHidden/>
              </w:rPr>
            </w:r>
            <w:r w:rsidR="00704875">
              <w:rPr>
                <w:noProof/>
                <w:webHidden/>
              </w:rPr>
              <w:fldChar w:fldCharType="separate"/>
            </w:r>
            <w:r w:rsidR="00475EB5">
              <w:rPr>
                <w:noProof/>
                <w:webHidden/>
              </w:rPr>
              <w:t>10</w:t>
            </w:r>
            <w:r w:rsidR="00704875">
              <w:rPr>
                <w:noProof/>
                <w:webHidden/>
              </w:rPr>
              <w:fldChar w:fldCharType="end"/>
            </w:r>
          </w:hyperlink>
        </w:p>
        <w:p w14:paraId="117EE74B" w14:textId="77777777" w:rsidR="00704875" w:rsidRDefault="0020334D">
          <w:pPr>
            <w:pStyle w:val="SK2"/>
            <w:tabs>
              <w:tab w:val="right" w:leader="dot" w:pos="8656"/>
            </w:tabs>
            <w:rPr>
              <w:rFonts w:asciiTheme="minorHAnsi" w:eastAsiaTheme="minorEastAsia" w:hAnsiTheme="minorHAnsi"/>
              <w:noProof/>
              <w:sz w:val="22"/>
              <w:lang w:eastAsia="et-EE"/>
            </w:rPr>
          </w:pPr>
          <w:hyperlink w:anchor="_Toc512365187" w:history="1">
            <w:r w:rsidR="00704875" w:rsidRPr="00932099">
              <w:rPr>
                <w:rStyle w:val="Hperlink"/>
                <w:rFonts w:cs="Times New Roman"/>
                <w:noProof/>
              </w:rPr>
              <w:t>3.3. Nitraaditundliku ala põhjavee seire</w:t>
            </w:r>
            <w:r w:rsidR="00704875">
              <w:rPr>
                <w:noProof/>
                <w:webHidden/>
              </w:rPr>
              <w:tab/>
            </w:r>
            <w:r w:rsidR="00704875">
              <w:rPr>
                <w:noProof/>
                <w:webHidden/>
              </w:rPr>
              <w:fldChar w:fldCharType="begin"/>
            </w:r>
            <w:r w:rsidR="00704875">
              <w:rPr>
                <w:noProof/>
                <w:webHidden/>
              </w:rPr>
              <w:instrText xml:space="preserve"> PAGEREF _Toc512365187 \h </w:instrText>
            </w:r>
            <w:r w:rsidR="00704875">
              <w:rPr>
                <w:noProof/>
                <w:webHidden/>
              </w:rPr>
            </w:r>
            <w:r w:rsidR="00704875">
              <w:rPr>
                <w:noProof/>
                <w:webHidden/>
              </w:rPr>
              <w:fldChar w:fldCharType="separate"/>
            </w:r>
            <w:r w:rsidR="00475EB5">
              <w:rPr>
                <w:noProof/>
                <w:webHidden/>
              </w:rPr>
              <w:t>17</w:t>
            </w:r>
            <w:r w:rsidR="00704875">
              <w:rPr>
                <w:noProof/>
                <w:webHidden/>
              </w:rPr>
              <w:fldChar w:fldCharType="end"/>
            </w:r>
          </w:hyperlink>
        </w:p>
        <w:p w14:paraId="4C7BEC35" w14:textId="77777777" w:rsidR="00704875" w:rsidRDefault="0020334D">
          <w:pPr>
            <w:pStyle w:val="SK1"/>
            <w:tabs>
              <w:tab w:val="left" w:pos="440"/>
              <w:tab w:val="right" w:leader="dot" w:pos="8656"/>
            </w:tabs>
            <w:rPr>
              <w:rFonts w:asciiTheme="minorHAnsi" w:eastAsiaTheme="minorEastAsia" w:hAnsiTheme="minorHAnsi"/>
              <w:noProof/>
              <w:sz w:val="22"/>
              <w:lang w:eastAsia="et-EE"/>
            </w:rPr>
          </w:pPr>
          <w:hyperlink w:anchor="_Toc512365188" w:history="1">
            <w:r w:rsidR="00704875" w:rsidRPr="00932099">
              <w:rPr>
                <w:rStyle w:val="Hperlink"/>
                <w:noProof/>
              </w:rPr>
              <w:t>4.</w:t>
            </w:r>
            <w:r w:rsidR="00704875">
              <w:rPr>
                <w:rFonts w:asciiTheme="minorHAnsi" w:eastAsiaTheme="minorEastAsia" w:hAnsiTheme="minorHAnsi"/>
                <w:noProof/>
                <w:sz w:val="22"/>
                <w:lang w:eastAsia="et-EE"/>
              </w:rPr>
              <w:tab/>
            </w:r>
            <w:r w:rsidR="00704875" w:rsidRPr="00932099">
              <w:rPr>
                <w:rStyle w:val="Hperlink"/>
                <w:noProof/>
              </w:rPr>
              <w:t>Nõuded seiretöö teostajale</w:t>
            </w:r>
            <w:r w:rsidR="00704875">
              <w:rPr>
                <w:noProof/>
                <w:webHidden/>
              </w:rPr>
              <w:tab/>
            </w:r>
            <w:r w:rsidR="00704875">
              <w:rPr>
                <w:noProof/>
                <w:webHidden/>
              </w:rPr>
              <w:fldChar w:fldCharType="begin"/>
            </w:r>
            <w:r w:rsidR="00704875">
              <w:rPr>
                <w:noProof/>
                <w:webHidden/>
              </w:rPr>
              <w:instrText xml:space="preserve"> PAGEREF _Toc512365188 \h </w:instrText>
            </w:r>
            <w:r w:rsidR="00704875">
              <w:rPr>
                <w:noProof/>
                <w:webHidden/>
              </w:rPr>
            </w:r>
            <w:r w:rsidR="00704875">
              <w:rPr>
                <w:noProof/>
                <w:webHidden/>
              </w:rPr>
              <w:fldChar w:fldCharType="separate"/>
            </w:r>
            <w:r w:rsidR="00475EB5">
              <w:rPr>
                <w:noProof/>
                <w:webHidden/>
              </w:rPr>
              <w:t>20</w:t>
            </w:r>
            <w:r w:rsidR="00704875">
              <w:rPr>
                <w:noProof/>
                <w:webHidden/>
              </w:rPr>
              <w:fldChar w:fldCharType="end"/>
            </w:r>
          </w:hyperlink>
        </w:p>
        <w:p w14:paraId="49217D6D" w14:textId="77777777" w:rsidR="00704875" w:rsidRDefault="0020334D">
          <w:pPr>
            <w:pStyle w:val="SK1"/>
            <w:tabs>
              <w:tab w:val="left" w:pos="440"/>
              <w:tab w:val="right" w:leader="dot" w:pos="8656"/>
            </w:tabs>
            <w:rPr>
              <w:rFonts w:asciiTheme="minorHAnsi" w:eastAsiaTheme="minorEastAsia" w:hAnsiTheme="minorHAnsi"/>
              <w:noProof/>
              <w:sz w:val="22"/>
              <w:lang w:eastAsia="et-EE"/>
            </w:rPr>
          </w:pPr>
          <w:hyperlink w:anchor="_Toc512365189" w:history="1">
            <w:r w:rsidR="00704875" w:rsidRPr="00932099">
              <w:rPr>
                <w:rStyle w:val="Hperlink"/>
                <w:noProof/>
              </w:rPr>
              <w:t>5.</w:t>
            </w:r>
            <w:r w:rsidR="00704875">
              <w:rPr>
                <w:rFonts w:asciiTheme="minorHAnsi" w:eastAsiaTheme="minorEastAsia" w:hAnsiTheme="minorHAnsi"/>
                <w:noProof/>
                <w:sz w:val="22"/>
                <w:lang w:eastAsia="et-EE"/>
              </w:rPr>
              <w:tab/>
            </w:r>
            <w:r w:rsidR="00704875" w:rsidRPr="00932099">
              <w:rPr>
                <w:rStyle w:val="Hperlink"/>
                <w:noProof/>
              </w:rPr>
              <w:t>Allprogrammi väljundtulemused</w:t>
            </w:r>
            <w:r w:rsidR="00704875">
              <w:rPr>
                <w:noProof/>
                <w:webHidden/>
              </w:rPr>
              <w:tab/>
            </w:r>
            <w:r w:rsidR="00704875">
              <w:rPr>
                <w:noProof/>
                <w:webHidden/>
              </w:rPr>
              <w:fldChar w:fldCharType="begin"/>
            </w:r>
            <w:r w:rsidR="00704875">
              <w:rPr>
                <w:noProof/>
                <w:webHidden/>
              </w:rPr>
              <w:instrText xml:space="preserve"> PAGEREF _Toc512365189 \h </w:instrText>
            </w:r>
            <w:r w:rsidR="00704875">
              <w:rPr>
                <w:noProof/>
                <w:webHidden/>
              </w:rPr>
            </w:r>
            <w:r w:rsidR="00704875">
              <w:rPr>
                <w:noProof/>
                <w:webHidden/>
              </w:rPr>
              <w:fldChar w:fldCharType="separate"/>
            </w:r>
            <w:r w:rsidR="00475EB5">
              <w:rPr>
                <w:noProof/>
                <w:webHidden/>
              </w:rPr>
              <w:t>20</w:t>
            </w:r>
            <w:r w:rsidR="00704875">
              <w:rPr>
                <w:noProof/>
                <w:webHidden/>
              </w:rPr>
              <w:fldChar w:fldCharType="end"/>
            </w:r>
          </w:hyperlink>
        </w:p>
        <w:p w14:paraId="24D5A613" w14:textId="77777777" w:rsidR="00704875" w:rsidRDefault="0020334D">
          <w:pPr>
            <w:pStyle w:val="SK1"/>
            <w:tabs>
              <w:tab w:val="left" w:pos="440"/>
              <w:tab w:val="right" w:leader="dot" w:pos="8656"/>
            </w:tabs>
            <w:rPr>
              <w:rFonts w:asciiTheme="minorHAnsi" w:eastAsiaTheme="minorEastAsia" w:hAnsiTheme="minorHAnsi"/>
              <w:noProof/>
              <w:sz w:val="22"/>
              <w:lang w:eastAsia="et-EE"/>
            </w:rPr>
          </w:pPr>
          <w:hyperlink w:anchor="_Toc512365190" w:history="1">
            <w:r w:rsidR="00704875" w:rsidRPr="00932099">
              <w:rPr>
                <w:rStyle w:val="Hperlink"/>
                <w:noProof/>
              </w:rPr>
              <w:t>6.</w:t>
            </w:r>
            <w:r w:rsidR="00704875">
              <w:rPr>
                <w:rFonts w:asciiTheme="minorHAnsi" w:eastAsiaTheme="minorEastAsia" w:hAnsiTheme="minorHAnsi"/>
                <w:noProof/>
                <w:sz w:val="22"/>
                <w:lang w:eastAsia="et-EE"/>
              </w:rPr>
              <w:tab/>
            </w:r>
            <w:r w:rsidR="00704875" w:rsidRPr="00932099">
              <w:rPr>
                <w:rStyle w:val="Hperlink"/>
                <w:noProof/>
              </w:rPr>
              <w:t>Allprogrammi elluviimise kava ja selleks vajalikud vahendid</w:t>
            </w:r>
            <w:r w:rsidR="00704875">
              <w:rPr>
                <w:noProof/>
                <w:webHidden/>
              </w:rPr>
              <w:tab/>
            </w:r>
            <w:r w:rsidR="00704875">
              <w:rPr>
                <w:noProof/>
                <w:webHidden/>
              </w:rPr>
              <w:fldChar w:fldCharType="begin"/>
            </w:r>
            <w:r w:rsidR="00704875">
              <w:rPr>
                <w:noProof/>
                <w:webHidden/>
              </w:rPr>
              <w:instrText xml:space="preserve"> PAGEREF _Toc512365190 \h </w:instrText>
            </w:r>
            <w:r w:rsidR="00704875">
              <w:rPr>
                <w:noProof/>
                <w:webHidden/>
              </w:rPr>
            </w:r>
            <w:r w:rsidR="00704875">
              <w:rPr>
                <w:noProof/>
                <w:webHidden/>
              </w:rPr>
              <w:fldChar w:fldCharType="separate"/>
            </w:r>
            <w:r w:rsidR="00475EB5">
              <w:rPr>
                <w:noProof/>
                <w:webHidden/>
              </w:rPr>
              <w:t>22</w:t>
            </w:r>
            <w:r w:rsidR="00704875">
              <w:rPr>
                <w:noProof/>
                <w:webHidden/>
              </w:rPr>
              <w:fldChar w:fldCharType="end"/>
            </w:r>
          </w:hyperlink>
        </w:p>
        <w:p w14:paraId="3350FAD3" w14:textId="77777777" w:rsidR="00704875" w:rsidRDefault="0020334D">
          <w:pPr>
            <w:pStyle w:val="SK2"/>
            <w:tabs>
              <w:tab w:val="right" w:leader="dot" w:pos="8656"/>
            </w:tabs>
            <w:rPr>
              <w:rFonts w:asciiTheme="minorHAnsi" w:eastAsiaTheme="minorEastAsia" w:hAnsiTheme="minorHAnsi"/>
              <w:noProof/>
              <w:sz w:val="22"/>
              <w:lang w:eastAsia="et-EE"/>
            </w:rPr>
          </w:pPr>
          <w:hyperlink w:anchor="_Toc512365191" w:history="1">
            <w:r w:rsidR="00704875" w:rsidRPr="00932099">
              <w:rPr>
                <w:rStyle w:val="Hperlink"/>
                <w:rFonts w:cs="Times New Roman"/>
                <w:noProof/>
              </w:rPr>
              <w:t>7.1 Eelarvejaotus</w:t>
            </w:r>
            <w:r w:rsidR="00704875">
              <w:rPr>
                <w:noProof/>
                <w:webHidden/>
              </w:rPr>
              <w:tab/>
            </w:r>
            <w:r w:rsidR="00704875">
              <w:rPr>
                <w:noProof/>
                <w:webHidden/>
              </w:rPr>
              <w:fldChar w:fldCharType="begin"/>
            </w:r>
            <w:r w:rsidR="00704875">
              <w:rPr>
                <w:noProof/>
                <w:webHidden/>
              </w:rPr>
              <w:instrText xml:space="preserve"> PAGEREF _Toc512365191 \h </w:instrText>
            </w:r>
            <w:r w:rsidR="00704875">
              <w:rPr>
                <w:noProof/>
                <w:webHidden/>
              </w:rPr>
            </w:r>
            <w:r w:rsidR="00704875">
              <w:rPr>
                <w:noProof/>
                <w:webHidden/>
              </w:rPr>
              <w:fldChar w:fldCharType="separate"/>
            </w:r>
            <w:r w:rsidR="00475EB5">
              <w:rPr>
                <w:noProof/>
                <w:webHidden/>
              </w:rPr>
              <w:t>22</w:t>
            </w:r>
            <w:r w:rsidR="00704875">
              <w:rPr>
                <w:noProof/>
                <w:webHidden/>
              </w:rPr>
              <w:fldChar w:fldCharType="end"/>
            </w:r>
          </w:hyperlink>
        </w:p>
        <w:p w14:paraId="44B334E9" w14:textId="77777777" w:rsidR="00704875" w:rsidRDefault="0020334D">
          <w:pPr>
            <w:pStyle w:val="SK2"/>
            <w:tabs>
              <w:tab w:val="right" w:leader="dot" w:pos="8656"/>
            </w:tabs>
            <w:rPr>
              <w:rFonts w:asciiTheme="minorHAnsi" w:eastAsiaTheme="minorEastAsia" w:hAnsiTheme="minorHAnsi"/>
              <w:noProof/>
              <w:sz w:val="22"/>
              <w:lang w:eastAsia="et-EE"/>
            </w:rPr>
          </w:pPr>
          <w:hyperlink w:anchor="_Toc512365192" w:history="1">
            <w:r w:rsidR="00704875" w:rsidRPr="00932099">
              <w:rPr>
                <w:rStyle w:val="Hperlink"/>
                <w:rFonts w:cs="Times New Roman"/>
                <w:noProof/>
              </w:rPr>
              <w:t>7.2 Arendusvajadused</w:t>
            </w:r>
            <w:r w:rsidR="00704875">
              <w:rPr>
                <w:noProof/>
                <w:webHidden/>
              </w:rPr>
              <w:tab/>
            </w:r>
            <w:r w:rsidR="00704875">
              <w:rPr>
                <w:noProof/>
                <w:webHidden/>
              </w:rPr>
              <w:fldChar w:fldCharType="begin"/>
            </w:r>
            <w:r w:rsidR="00704875">
              <w:rPr>
                <w:noProof/>
                <w:webHidden/>
              </w:rPr>
              <w:instrText xml:space="preserve"> PAGEREF _Toc512365192 \h </w:instrText>
            </w:r>
            <w:r w:rsidR="00704875">
              <w:rPr>
                <w:noProof/>
                <w:webHidden/>
              </w:rPr>
            </w:r>
            <w:r w:rsidR="00704875">
              <w:rPr>
                <w:noProof/>
                <w:webHidden/>
              </w:rPr>
              <w:fldChar w:fldCharType="separate"/>
            </w:r>
            <w:r w:rsidR="00475EB5">
              <w:rPr>
                <w:noProof/>
                <w:webHidden/>
              </w:rPr>
              <w:t>23</w:t>
            </w:r>
            <w:r w:rsidR="00704875">
              <w:rPr>
                <w:noProof/>
                <w:webHidden/>
              </w:rPr>
              <w:fldChar w:fldCharType="end"/>
            </w:r>
          </w:hyperlink>
        </w:p>
        <w:p w14:paraId="2A01BAB1" w14:textId="77777777" w:rsidR="00704875" w:rsidRDefault="0020334D">
          <w:pPr>
            <w:pStyle w:val="SK1"/>
            <w:tabs>
              <w:tab w:val="left" w:pos="440"/>
              <w:tab w:val="right" w:leader="dot" w:pos="8656"/>
            </w:tabs>
            <w:rPr>
              <w:rFonts w:asciiTheme="minorHAnsi" w:eastAsiaTheme="minorEastAsia" w:hAnsiTheme="minorHAnsi"/>
              <w:noProof/>
              <w:sz w:val="22"/>
              <w:lang w:eastAsia="et-EE"/>
            </w:rPr>
          </w:pPr>
          <w:hyperlink w:anchor="_Toc512365193" w:history="1">
            <w:r w:rsidR="00704875" w:rsidRPr="00932099">
              <w:rPr>
                <w:rStyle w:val="Hperlink"/>
                <w:noProof/>
              </w:rPr>
              <w:t>7.</w:t>
            </w:r>
            <w:r w:rsidR="00704875">
              <w:rPr>
                <w:rFonts w:asciiTheme="minorHAnsi" w:eastAsiaTheme="minorEastAsia" w:hAnsiTheme="minorHAnsi"/>
                <w:noProof/>
                <w:sz w:val="22"/>
                <w:lang w:eastAsia="et-EE"/>
              </w:rPr>
              <w:tab/>
            </w:r>
            <w:r w:rsidR="00704875" w:rsidRPr="00932099">
              <w:rPr>
                <w:rStyle w:val="Hperlink"/>
                <w:noProof/>
              </w:rPr>
              <w:t>Allprogrammi elluviimise tõhususe ja edukuse näitajad</w:t>
            </w:r>
            <w:r w:rsidR="00704875">
              <w:rPr>
                <w:noProof/>
                <w:webHidden/>
              </w:rPr>
              <w:tab/>
            </w:r>
            <w:r w:rsidR="00704875">
              <w:rPr>
                <w:noProof/>
                <w:webHidden/>
              </w:rPr>
              <w:fldChar w:fldCharType="begin"/>
            </w:r>
            <w:r w:rsidR="00704875">
              <w:rPr>
                <w:noProof/>
                <w:webHidden/>
              </w:rPr>
              <w:instrText xml:space="preserve"> PAGEREF _Toc512365193 \h </w:instrText>
            </w:r>
            <w:r w:rsidR="00704875">
              <w:rPr>
                <w:noProof/>
                <w:webHidden/>
              </w:rPr>
            </w:r>
            <w:r w:rsidR="00704875">
              <w:rPr>
                <w:noProof/>
                <w:webHidden/>
              </w:rPr>
              <w:fldChar w:fldCharType="separate"/>
            </w:r>
            <w:r w:rsidR="00475EB5">
              <w:rPr>
                <w:noProof/>
                <w:webHidden/>
              </w:rPr>
              <w:t>24</w:t>
            </w:r>
            <w:r w:rsidR="00704875">
              <w:rPr>
                <w:noProof/>
                <w:webHidden/>
              </w:rPr>
              <w:fldChar w:fldCharType="end"/>
            </w:r>
          </w:hyperlink>
        </w:p>
        <w:p w14:paraId="1F63EF4B" w14:textId="77777777" w:rsidR="00704875" w:rsidRDefault="0020334D">
          <w:pPr>
            <w:pStyle w:val="SK1"/>
            <w:tabs>
              <w:tab w:val="left" w:pos="440"/>
              <w:tab w:val="right" w:leader="dot" w:pos="8656"/>
            </w:tabs>
            <w:rPr>
              <w:rFonts w:asciiTheme="minorHAnsi" w:eastAsiaTheme="minorEastAsia" w:hAnsiTheme="minorHAnsi"/>
              <w:noProof/>
              <w:sz w:val="22"/>
              <w:lang w:eastAsia="et-EE"/>
            </w:rPr>
          </w:pPr>
          <w:hyperlink w:anchor="_Toc512365194" w:history="1">
            <w:r w:rsidR="00704875" w:rsidRPr="00932099">
              <w:rPr>
                <w:rStyle w:val="Hperlink"/>
                <w:noProof/>
              </w:rPr>
              <w:t>8.</w:t>
            </w:r>
            <w:r w:rsidR="00704875">
              <w:rPr>
                <w:rFonts w:asciiTheme="minorHAnsi" w:eastAsiaTheme="minorEastAsia" w:hAnsiTheme="minorHAnsi"/>
                <w:noProof/>
                <w:sz w:val="22"/>
                <w:lang w:eastAsia="et-EE"/>
              </w:rPr>
              <w:tab/>
            </w:r>
            <w:r w:rsidR="00704875" w:rsidRPr="00932099">
              <w:rPr>
                <w:rStyle w:val="Hperlink"/>
                <w:noProof/>
              </w:rPr>
              <w:t>Võimalikud riskitegurid programmi elluviimisel</w:t>
            </w:r>
            <w:r w:rsidR="00704875">
              <w:rPr>
                <w:noProof/>
                <w:webHidden/>
              </w:rPr>
              <w:tab/>
            </w:r>
            <w:r w:rsidR="00704875">
              <w:rPr>
                <w:noProof/>
                <w:webHidden/>
              </w:rPr>
              <w:fldChar w:fldCharType="begin"/>
            </w:r>
            <w:r w:rsidR="00704875">
              <w:rPr>
                <w:noProof/>
                <w:webHidden/>
              </w:rPr>
              <w:instrText xml:space="preserve"> PAGEREF _Toc512365194 \h </w:instrText>
            </w:r>
            <w:r w:rsidR="00704875">
              <w:rPr>
                <w:noProof/>
                <w:webHidden/>
              </w:rPr>
            </w:r>
            <w:r w:rsidR="00704875">
              <w:rPr>
                <w:noProof/>
                <w:webHidden/>
              </w:rPr>
              <w:fldChar w:fldCharType="separate"/>
            </w:r>
            <w:r w:rsidR="00475EB5">
              <w:rPr>
                <w:noProof/>
                <w:webHidden/>
              </w:rPr>
              <w:t>24</w:t>
            </w:r>
            <w:r w:rsidR="00704875">
              <w:rPr>
                <w:noProof/>
                <w:webHidden/>
              </w:rPr>
              <w:fldChar w:fldCharType="end"/>
            </w:r>
          </w:hyperlink>
        </w:p>
        <w:p w14:paraId="4A87A67F" w14:textId="77777777" w:rsidR="00E87A35" w:rsidRPr="007C1303" w:rsidRDefault="00DF3E0D" w:rsidP="00AC6BF1">
          <w:pPr>
            <w:spacing w:line="240" w:lineRule="auto"/>
            <w:rPr>
              <w:rFonts w:cs="Times New Roman"/>
              <w:b/>
              <w:szCs w:val="24"/>
            </w:rPr>
          </w:pPr>
          <w:r w:rsidRPr="00796150">
            <w:rPr>
              <w:rFonts w:cs="Times New Roman"/>
              <w:szCs w:val="24"/>
            </w:rPr>
            <w:fldChar w:fldCharType="end"/>
          </w:r>
          <w:r w:rsidR="00E87A35" w:rsidRPr="007C1303">
            <w:rPr>
              <w:rFonts w:cs="Times New Roman"/>
              <w:b/>
              <w:szCs w:val="24"/>
            </w:rPr>
            <w:t>Lisad</w:t>
          </w:r>
        </w:p>
        <w:p w14:paraId="510B452E" w14:textId="074C1531" w:rsidR="00E87A35" w:rsidRPr="00796150" w:rsidRDefault="00E87A35" w:rsidP="00AC6BF1">
          <w:pPr>
            <w:spacing w:line="240" w:lineRule="auto"/>
            <w:rPr>
              <w:rFonts w:cs="Times New Roman"/>
              <w:szCs w:val="24"/>
            </w:rPr>
          </w:pPr>
          <w:r w:rsidRPr="00796150">
            <w:rPr>
              <w:rFonts w:cs="Times New Roman"/>
              <w:szCs w:val="24"/>
            </w:rPr>
            <w:t xml:space="preserve">Lisa 1. Põhjaveekogumite </w:t>
          </w:r>
          <w:r w:rsidR="001C6CB2">
            <w:rPr>
              <w:rFonts w:cs="Times New Roman"/>
              <w:szCs w:val="24"/>
            </w:rPr>
            <w:t>veetaseme</w:t>
          </w:r>
          <w:r w:rsidRPr="00796150">
            <w:rPr>
              <w:rFonts w:cs="Times New Roman"/>
              <w:szCs w:val="24"/>
            </w:rPr>
            <w:t xml:space="preserve"> seirekaevud</w:t>
          </w:r>
          <w:r w:rsidR="00F21421" w:rsidRPr="00796150">
            <w:rPr>
              <w:rFonts w:cs="Times New Roman"/>
              <w:szCs w:val="24"/>
            </w:rPr>
            <w:t>, seiratavad näitajad</w:t>
          </w:r>
          <w:r w:rsidRPr="00796150">
            <w:rPr>
              <w:rFonts w:cs="Times New Roman"/>
              <w:szCs w:val="24"/>
            </w:rPr>
            <w:t xml:space="preserve"> ja seiresagedused</w:t>
          </w:r>
        </w:p>
        <w:p w14:paraId="3869D6E5" w14:textId="77777777" w:rsidR="00E87A35" w:rsidRPr="00796150" w:rsidRDefault="00E87A35" w:rsidP="00AC6BF1">
          <w:pPr>
            <w:spacing w:line="240" w:lineRule="auto"/>
            <w:rPr>
              <w:rFonts w:cs="Times New Roman"/>
              <w:szCs w:val="24"/>
            </w:rPr>
          </w:pPr>
          <w:r w:rsidRPr="00796150">
            <w:rPr>
              <w:rFonts w:cs="Times New Roman"/>
              <w:szCs w:val="24"/>
            </w:rPr>
            <w:t>Lisa 2. Põhjaveekogumite keemilise seisundi seirekaevud, seiratavad näitajad ja seiresagedused</w:t>
          </w:r>
        </w:p>
        <w:p w14:paraId="4F65D938" w14:textId="77777777" w:rsidR="00DF3E0D" w:rsidRPr="00796150" w:rsidRDefault="00E87A35" w:rsidP="00AC6BF1">
          <w:pPr>
            <w:spacing w:line="240" w:lineRule="auto"/>
            <w:rPr>
              <w:rFonts w:cs="Times New Roman"/>
              <w:szCs w:val="24"/>
            </w:rPr>
          </w:pPr>
          <w:r w:rsidRPr="00796150">
            <w:rPr>
              <w:rFonts w:cs="Times New Roman"/>
              <w:szCs w:val="24"/>
            </w:rPr>
            <w:t>Lisa 3. Nitraaditundliku ala põhjavee seirekaevud, seiratavad näitajad ja seiresagedused</w:t>
          </w:r>
        </w:p>
      </w:sdtContent>
    </w:sdt>
    <w:p w14:paraId="0AD2253B" w14:textId="141743D9" w:rsidR="007D6A2F" w:rsidRPr="00796150" w:rsidRDefault="000C59C7" w:rsidP="001656BC">
      <w:pPr>
        <w:spacing w:line="240" w:lineRule="auto"/>
        <w:rPr>
          <w:rFonts w:cs="Times New Roman"/>
          <w:b/>
          <w:szCs w:val="24"/>
        </w:rPr>
      </w:pPr>
      <w:r w:rsidRPr="00796150">
        <w:rPr>
          <w:rFonts w:cs="Times New Roman"/>
          <w:b/>
          <w:szCs w:val="24"/>
        </w:rPr>
        <w:br w:type="page"/>
      </w:r>
    </w:p>
    <w:p w14:paraId="3AEAEDF9" w14:textId="77777777" w:rsidR="00B44581" w:rsidRPr="00796150" w:rsidRDefault="00B44581" w:rsidP="00A24787">
      <w:pPr>
        <w:pStyle w:val="Pealkiri1"/>
        <w:numPr>
          <w:ilvl w:val="0"/>
          <w:numId w:val="11"/>
        </w:numPr>
        <w:rPr>
          <w:sz w:val="32"/>
          <w:szCs w:val="32"/>
        </w:rPr>
      </w:pPr>
      <w:bookmarkStart w:id="0" w:name="_Toc512365179"/>
      <w:r w:rsidRPr="00796150">
        <w:rPr>
          <w:sz w:val="32"/>
          <w:szCs w:val="32"/>
        </w:rPr>
        <w:lastRenderedPageBreak/>
        <w:t>Taustainfo</w:t>
      </w:r>
      <w:bookmarkEnd w:id="0"/>
    </w:p>
    <w:p w14:paraId="4C8CF2AB" w14:textId="19DA5E40" w:rsidR="006F06AB" w:rsidRPr="00796150" w:rsidRDefault="001F49EE" w:rsidP="006F06AB">
      <w:pPr>
        <w:spacing w:line="240" w:lineRule="auto"/>
        <w:rPr>
          <w:rFonts w:cs="Times New Roman"/>
          <w:szCs w:val="24"/>
        </w:rPr>
      </w:pPr>
      <w:r>
        <w:rPr>
          <w:rFonts w:cs="Times New Roman"/>
          <w:szCs w:val="24"/>
        </w:rPr>
        <w:t xml:space="preserve"> </w:t>
      </w:r>
      <w:r w:rsidR="00B44581" w:rsidRPr="00796150">
        <w:rPr>
          <w:rFonts w:cs="Times New Roman"/>
          <w:szCs w:val="24"/>
        </w:rPr>
        <w:t>Eesti territooriumil eristatakse põhjavee seisundi jälgimiseks 39 põhjaveekogumit</w:t>
      </w:r>
      <w:r w:rsidR="00E06D2B">
        <w:rPr>
          <w:rFonts w:cs="Times New Roman"/>
          <w:szCs w:val="24"/>
        </w:rPr>
        <w:t xml:space="preserve"> (Tabel 1)</w:t>
      </w:r>
      <w:r w:rsidR="00B44581" w:rsidRPr="00796150">
        <w:rPr>
          <w:rFonts w:cs="Times New Roman"/>
          <w:szCs w:val="24"/>
        </w:rPr>
        <w:t xml:space="preserve">, mille </w:t>
      </w:r>
      <w:r w:rsidR="0054600A">
        <w:rPr>
          <w:rFonts w:cs="Times New Roman"/>
          <w:szCs w:val="24"/>
        </w:rPr>
        <w:t>veetaset</w:t>
      </w:r>
      <w:r w:rsidR="00B44581" w:rsidRPr="00796150">
        <w:rPr>
          <w:rFonts w:cs="Times New Roman"/>
          <w:szCs w:val="24"/>
        </w:rPr>
        <w:t xml:space="preserve"> ja keemilist seisundit jälgitakse vaatluskaevude võrgu abil põhjavee</w:t>
      </w:r>
      <w:r w:rsidR="00666EB3" w:rsidRPr="00796150">
        <w:rPr>
          <w:rFonts w:cs="Times New Roman"/>
          <w:szCs w:val="24"/>
        </w:rPr>
        <w:t>kogumite</w:t>
      </w:r>
      <w:r w:rsidR="00B44581" w:rsidRPr="00796150">
        <w:rPr>
          <w:rFonts w:cs="Times New Roman"/>
          <w:szCs w:val="24"/>
        </w:rPr>
        <w:t xml:space="preserve"> seire raames. </w:t>
      </w:r>
      <w:r w:rsidR="006F06AB" w:rsidRPr="00796150">
        <w:rPr>
          <w:rFonts w:cs="Times New Roman"/>
          <w:szCs w:val="24"/>
        </w:rPr>
        <w:t xml:space="preserve">Eesti põhjaveekogumid on moodustatud, arvestades põhjaveekogumi </w:t>
      </w:r>
      <w:proofErr w:type="spellStart"/>
      <w:r w:rsidR="006F06AB" w:rsidRPr="00796150">
        <w:rPr>
          <w:rFonts w:cs="Times New Roman"/>
          <w:szCs w:val="24"/>
        </w:rPr>
        <w:t>hüdrogeoloogilisi</w:t>
      </w:r>
      <w:proofErr w:type="spellEnd"/>
      <w:r w:rsidR="006F06AB" w:rsidRPr="00796150">
        <w:rPr>
          <w:rFonts w:cs="Times New Roman"/>
          <w:szCs w:val="24"/>
        </w:rPr>
        <w:t xml:space="preserve"> tingimusi, sealhulgas põhjavee looduslikku keemilist koostist, kivimite </w:t>
      </w:r>
      <w:proofErr w:type="spellStart"/>
      <w:r w:rsidR="006F06AB" w:rsidRPr="00796150">
        <w:rPr>
          <w:rFonts w:cs="Times New Roman"/>
          <w:szCs w:val="24"/>
        </w:rPr>
        <w:t>füüsikalis</w:t>
      </w:r>
      <w:proofErr w:type="spellEnd"/>
      <w:r w:rsidR="006F06AB" w:rsidRPr="00796150">
        <w:rPr>
          <w:rFonts w:cs="Times New Roman"/>
          <w:szCs w:val="24"/>
        </w:rPr>
        <w:t xml:space="preserve">-keemilisi ja veelisi omadusi, veevahetuse kiirust, tundlikkust </w:t>
      </w:r>
      <w:proofErr w:type="spellStart"/>
      <w:r w:rsidR="006F06AB" w:rsidRPr="00796150">
        <w:rPr>
          <w:rFonts w:cs="Times New Roman"/>
          <w:szCs w:val="24"/>
        </w:rPr>
        <w:t>hüdrokeemiliste</w:t>
      </w:r>
      <w:proofErr w:type="spellEnd"/>
      <w:r w:rsidR="006F06AB" w:rsidRPr="00796150">
        <w:rPr>
          <w:rFonts w:cs="Times New Roman"/>
          <w:szCs w:val="24"/>
        </w:rPr>
        <w:t xml:space="preserve"> mõjurite suhtes, inimtegevuse võimalikku mõju ning sotsiaalmajanduslikke aspekte. </w:t>
      </w:r>
    </w:p>
    <w:p w14:paraId="74FD6C26" w14:textId="1C53526E" w:rsidR="001B4A83" w:rsidRPr="00796150" w:rsidRDefault="006F06AB" w:rsidP="009E6B94">
      <w:pPr>
        <w:spacing w:before="0" w:after="0" w:line="240" w:lineRule="auto"/>
        <w:rPr>
          <w:rFonts w:cs="Times New Roman"/>
          <w:szCs w:val="24"/>
        </w:rPr>
      </w:pPr>
      <w:r>
        <w:rPr>
          <w:rFonts w:cs="Times New Roman"/>
          <w:szCs w:val="24"/>
        </w:rPr>
        <w:t xml:space="preserve">Vastavalt keskkonnaministri </w:t>
      </w:r>
      <w:r w:rsidR="00B44581" w:rsidRPr="00796150">
        <w:rPr>
          <w:rFonts w:cs="Times New Roman"/>
          <w:szCs w:val="24"/>
        </w:rPr>
        <w:t>29. detsembri 2009. a määruse</w:t>
      </w:r>
      <w:r>
        <w:rPr>
          <w:rFonts w:cs="Times New Roman"/>
          <w:szCs w:val="24"/>
        </w:rPr>
        <w:t>le</w:t>
      </w:r>
      <w:r w:rsidR="00B44581" w:rsidRPr="00796150">
        <w:rPr>
          <w:rFonts w:cs="Times New Roman"/>
          <w:szCs w:val="24"/>
        </w:rPr>
        <w:t xml:space="preserve"> nr 75</w:t>
      </w:r>
      <w:r w:rsidR="00E06D2B">
        <w:rPr>
          <w:rFonts w:cs="Times New Roman"/>
          <w:szCs w:val="24"/>
        </w:rPr>
        <w:t>,</w:t>
      </w:r>
      <w:r w:rsidR="007A0445" w:rsidRPr="00796150">
        <w:rPr>
          <w:rFonts w:cs="Times New Roman"/>
          <w:szCs w:val="24"/>
        </w:rPr>
        <w:t xml:space="preserve"> </w:t>
      </w:r>
      <w:r w:rsidR="00B44581" w:rsidRPr="00796150">
        <w:rPr>
          <w:rFonts w:cs="Times New Roman"/>
          <w:szCs w:val="24"/>
        </w:rPr>
        <w:t xml:space="preserve">moodustatakse põhjaveekogum juhul, kui on </w:t>
      </w:r>
      <w:r w:rsidR="001B4A83" w:rsidRPr="00796150">
        <w:rPr>
          <w:rFonts w:cs="Times New Roman"/>
          <w:szCs w:val="24"/>
        </w:rPr>
        <w:t>täidetud vähemalt üks neist tingimustest:</w:t>
      </w:r>
    </w:p>
    <w:p w14:paraId="392AE970" w14:textId="77777777" w:rsidR="00AF2AD3" w:rsidRPr="00796150" w:rsidRDefault="00B44581" w:rsidP="009E6B94">
      <w:pPr>
        <w:pStyle w:val="Loendilik"/>
        <w:numPr>
          <w:ilvl w:val="0"/>
          <w:numId w:val="12"/>
        </w:numPr>
        <w:spacing w:before="0" w:after="0" w:line="240" w:lineRule="auto"/>
        <w:rPr>
          <w:rFonts w:cs="Times New Roman"/>
          <w:szCs w:val="24"/>
        </w:rPr>
      </w:pPr>
      <w:r w:rsidRPr="00796150">
        <w:rPr>
          <w:rFonts w:cs="Times New Roman"/>
          <w:szCs w:val="24"/>
        </w:rPr>
        <w:t xml:space="preserve">kinnitatud </w:t>
      </w:r>
      <w:r w:rsidR="00AF2AD3" w:rsidRPr="00796150">
        <w:rPr>
          <w:rFonts w:cs="Times New Roman"/>
          <w:szCs w:val="24"/>
        </w:rPr>
        <w:t xml:space="preserve">on </w:t>
      </w:r>
      <w:r w:rsidRPr="00796150">
        <w:rPr>
          <w:rFonts w:cs="Times New Roman"/>
          <w:szCs w:val="24"/>
        </w:rPr>
        <w:t>vasta</w:t>
      </w:r>
      <w:r w:rsidR="00AF2AD3" w:rsidRPr="00796150">
        <w:rPr>
          <w:rFonts w:cs="Times New Roman"/>
          <w:szCs w:val="24"/>
        </w:rPr>
        <w:t>v põhjaveekihi põhjaveevaru;</w:t>
      </w:r>
    </w:p>
    <w:p w14:paraId="3E4A3C70" w14:textId="77777777" w:rsidR="001B4A83" w:rsidRPr="00796150" w:rsidRDefault="00B44581" w:rsidP="00A24787">
      <w:pPr>
        <w:pStyle w:val="Loendilik"/>
        <w:numPr>
          <w:ilvl w:val="0"/>
          <w:numId w:val="12"/>
        </w:numPr>
        <w:spacing w:line="240" w:lineRule="auto"/>
        <w:rPr>
          <w:rFonts w:cs="Times New Roman"/>
          <w:szCs w:val="24"/>
        </w:rPr>
      </w:pPr>
      <w:r w:rsidRPr="00796150">
        <w:rPr>
          <w:rFonts w:cs="Times New Roman"/>
          <w:szCs w:val="24"/>
        </w:rPr>
        <w:t>põhjaveekihist tarb</w:t>
      </w:r>
      <w:r w:rsidR="001B4A83" w:rsidRPr="00796150">
        <w:rPr>
          <w:rFonts w:cs="Times New Roman"/>
          <w:szCs w:val="24"/>
        </w:rPr>
        <w:t>ib vett vähemalt 50 inimest;</w:t>
      </w:r>
    </w:p>
    <w:p w14:paraId="40FD6ADB" w14:textId="77777777" w:rsidR="001B4A83" w:rsidRPr="00796150" w:rsidRDefault="00B44581" w:rsidP="00A24787">
      <w:pPr>
        <w:pStyle w:val="Loendilik"/>
        <w:numPr>
          <w:ilvl w:val="0"/>
          <w:numId w:val="12"/>
        </w:numPr>
        <w:spacing w:line="240" w:lineRule="auto"/>
        <w:rPr>
          <w:rFonts w:cs="Times New Roman"/>
          <w:szCs w:val="24"/>
        </w:rPr>
      </w:pPr>
      <w:r w:rsidRPr="00796150">
        <w:rPr>
          <w:rFonts w:cs="Times New Roman"/>
          <w:szCs w:val="24"/>
        </w:rPr>
        <w:t>põhjaveekihi tootlikkus on vähemalt 10 m</w:t>
      </w:r>
      <w:r w:rsidRPr="00796150">
        <w:rPr>
          <w:rFonts w:cs="Times New Roman"/>
          <w:szCs w:val="24"/>
          <w:vertAlign w:val="superscript"/>
        </w:rPr>
        <w:t>3</w:t>
      </w:r>
      <w:r w:rsidRPr="00796150">
        <w:rPr>
          <w:rFonts w:cs="Times New Roman"/>
          <w:szCs w:val="24"/>
        </w:rPr>
        <w:t xml:space="preserve"> ööpäevas</w:t>
      </w:r>
      <w:r w:rsidR="001B4A83" w:rsidRPr="00796150">
        <w:rPr>
          <w:rFonts w:cs="Times New Roman"/>
          <w:szCs w:val="24"/>
        </w:rPr>
        <w:t>;</w:t>
      </w:r>
    </w:p>
    <w:p w14:paraId="54F9290D" w14:textId="77777777" w:rsidR="001B4A83" w:rsidRPr="00796150" w:rsidRDefault="00B44581" w:rsidP="00A24787">
      <w:pPr>
        <w:pStyle w:val="Loendilik"/>
        <w:numPr>
          <w:ilvl w:val="0"/>
          <w:numId w:val="12"/>
        </w:numPr>
        <w:spacing w:line="240" w:lineRule="auto"/>
        <w:rPr>
          <w:rFonts w:cs="Times New Roman"/>
          <w:szCs w:val="24"/>
        </w:rPr>
      </w:pPr>
      <w:r w:rsidRPr="00796150">
        <w:rPr>
          <w:rFonts w:cs="Times New Roman"/>
          <w:szCs w:val="24"/>
        </w:rPr>
        <w:t xml:space="preserve">põhjavee looduslik keemiline koostis on selline, mis võimaldab </w:t>
      </w:r>
      <w:r w:rsidR="00AF2AD3" w:rsidRPr="00796150">
        <w:rPr>
          <w:rFonts w:cs="Times New Roman"/>
          <w:szCs w:val="24"/>
        </w:rPr>
        <w:t>seda</w:t>
      </w:r>
      <w:r w:rsidRPr="00796150">
        <w:rPr>
          <w:rFonts w:cs="Times New Roman"/>
          <w:szCs w:val="24"/>
        </w:rPr>
        <w:t xml:space="preserve"> joogiveeks kasutada. </w:t>
      </w:r>
    </w:p>
    <w:p w14:paraId="1B0A885A" w14:textId="70CC96DB" w:rsidR="00E06D2B" w:rsidRDefault="005B658B" w:rsidP="009E6B94">
      <w:pPr>
        <w:spacing w:before="0" w:after="0" w:line="240" w:lineRule="auto"/>
        <w:rPr>
          <w:rFonts w:cs="Times New Roman"/>
          <w:szCs w:val="24"/>
        </w:rPr>
      </w:pPr>
      <w:r w:rsidRPr="00E06D2B">
        <w:rPr>
          <w:rFonts w:cs="Times New Roman"/>
          <w:szCs w:val="24"/>
        </w:rPr>
        <w:t>P</w:t>
      </w:r>
      <w:r w:rsidR="00435E7E" w:rsidRPr="00E06D2B">
        <w:rPr>
          <w:rFonts w:cs="Times New Roman"/>
          <w:szCs w:val="24"/>
        </w:rPr>
        <w:t>õhjaveekogumite ohustatust</w:t>
      </w:r>
      <w:r w:rsidRPr="00E06D2B">
        <w:rPr>
          <w:rFonts w:cs="Times New Roman"/>
          <w:szCs w:val="24"/>
        </w:rPr>
        <w:t xml:space="preserve"> hinnates</w:t>
      </w:r>
      <w:r w:rsidRPr="00796150">
        <w:rPr>
          <w:rStyle w:val="Allmrkuseviide"/>
          <w:rFonts w:cs="Times New Roman"/>
          <w:szCs w:val="24"/>
        </w:rPr>
        <w:footnoteReference w:id="1"/>
      </w:r>
      <w:r w:rsidRPr="00E06D2B">
        <w:rPr>
          <w:rFonts w:cs="Times New Roman"/>
          <w:szCs w:val="24"/>
        </w:rPr>
        <w:t xml:space="preserve"> on kõige sagedasem</w:t>
      </w:r>
      <w:r w:rsidR="00141AA1" w:rsidRPr="00E06D2B">
        <w:rPr>
          <w:rFonts w:cs="Times New Roman"/>
          <w:szCs w:val="24"/>
        </w:rPr>
        <w:t>aks</w:t>
      </w:r>
      <w:r w:rsidRPr="00E06D2B">
        <w:rPr>
          <w:rFonts w:cs="Times New Roman"/>
          <w:szCs w:val="24"/>
        </w:rPr>
        <w:t xml:space="preserve"> ohuallikas</w:t>
      </w:r>
      <w:r w:rsidR="00435E7E" w:rsidRPr="00E06D2B">
        <w:rPr>
          <w:rFonts w:cs="Times New Roman"/>
          <w:szCs w:val="24"/>
        </w:rPr>
        <w:t xml:space="preserve"> </w:t>
      </w:r>
      <w:proofErr w:type="spellStart"/>
      <w:r w:rsidR="00435E7E" w:rsidRPr="00E06D2B">
        <w:rPr>
          <w:rFonts w:cs="Times New Roman"/>
          <w:szCs w:val="24"/>
        </w:rPr>
        <w:t>hajureostus</w:t>
      </w:r>
      <w:proofErr w:type="spellEnd"/>
      <w:r w:rsidR="00435E7E" w:rsidRPr="00E06D2B">
        <w:rPr>
          <w:rFonts w:cs="Times New Roman"/>
          <w:szCs w:val="24"/>
        </w:rPr>
        <w:t>, sh põllumajandustegevus (taimekaitsevahendite ja väet</w:t>
      </w:r>
      <w:r w:rsidRPr="00E06D2B">
        <w:rPr>
          <w:rFonts w:cs="Times New Roman"/>
          <w:szCs w:val="24"/>
        </w:rPr>
        <w:t>iste kasutamine, loomakasvatus),</w:t>
      </w:r>
      <w:r w:rsidR="00435E7E" w:rsidRPr="00E06D2B">
        <w:rPr>
          <w:rFonts w:cs="Times New Roman"/>
          <w:szCs w:val="24"/>
        </w:rPr>
        <w:t xml:space="preserve"> mida </w:t>
      </w:r>
      <w:r w:rsidRPr="00E06D2B">
        <w:rPr>
          <w:rFonts w:cs="Times New Roman"/>
          <w:szCs w:val="24"/>
        </w:rPr>
        <w:t>on</w:t>
      </w:r>
      <w:r w:rsidR="00435E7E" w:rsidRPr="00E06D2B">
        <w:rPr>
          <w:rFonts w:cs="Times New Roman"/>
          <w:szCs w:val="24"/>
        </w:rPr>
        <w:t xml:space="preserve"> vähem või rohkem olulise ohuallikana </w:t>
      </w:r>
      <w:r w:rsidRPr="00E06D2B">
        <w:rPr>
          <w:rFonts w:cs="Times New Roman"/>
          <w:szCs w:val="24"/>
        </w:rPr>
        <w:t xml:space="preserve">täheldatud </w:t>
      </w:r>
      <w:r w:rsidR="00435E7E" w:rsidRPr="00E06D2B">
        <w:rPr>
          <w:rFonts w:cs="Times New Roman"/>
          <w:szCs w:val="24"/>
        </w:rPr>
        <w:t>kokku 29 p</w:t>
      </w:r>
      <w:r w:rsidRPr="00E06D2B">
        <w:rPr>
          <w:rFonts w:cs="Times New Roman"/>
          <w:szCs w:val="24"/>
        </w:rPr>
        <w:t xml:space="preserve">õhjaveekogumi puhul. </w:t>
      </w:r>
      <w:proofErr w:type="spellStart"/>
      <w:r w:rsidR="00E06D2B" w:rsidRPr="00E06D2B">
        <w:rPr>
          <w:rFonts w:cs="Times New Roman"/>
          <w:szCs w:val="24"/>
        </w:rPr>
        <w:t>Hajureostus</w:t>
      </w:r>
      <w:proofErr w:type="spellEnd"/>
      <w:r w:rsidR="00E06D2B" w:rsidRPr="00E06D2B">
        <w:rPr>
          <w:rFonts w:cs="Times New Roman"/>
          <w:szCs w:val="24"/>
        </w:rPr>
        <w:t xml:space="preserve"> on olulisem ohuallikas põhjaveele eelkõige aladel, kus esineb intensiivsem põllumajanduskoormus ja põhjavesi on nõrgalt kaitstud või k</w:t>
      </w:r>
      <w:r w:rsidR="007E67DA">
        <w:rPr>
          <w:rFonts w:cs="Times New Roman"/>
          <w:szCs w:val="24"/>
        </w:rPr>
        <w:t xml:space="preserve">aitsmata (nitraaditundlik ala). </w:t>
      </w:r>
      <w:r w:rsidRPr="00796150">
        <w:rPr>
          <w:rFonts w:cs="Times New Roman"/>
          <w:szCs w:val="24"/>
        </w:rPr>
        <w:t xml:space="preserve">Olulisemad ohuallikad </w:t>
      </w:r>
      <w:r w:rsidR="00591F6E">
        <w:rPr>
          <w:rFonts w:cs="Times New Roman"/>
          <w:szCs w:val="24"/>
        </w:rPr>
        <w:t xml:space="preserve">põhjaveele </w:t>
      </w:r>
      <w:r w:rsidRPr="00796150">
        <w:rPr>
          <w:rFonts w:cs="Times New Roman"/>
          <w:szCs w:val="24"/>
        </w:rPr>
        <w:t>on veel</w:t>
      </w:r>
      <w:r w:rsidR="00E06D2B">
        <w:rPr>
          <w:rFonts w:cs="Times New Roman"/>
          <w:szCs w:val="24"/>
        </w:rPr>
        <w:t>:</w:t>
      </w:r>
    </w:p>
    <w:p w14:paraId="469F94D0" w14:textId="77777777" w:rsidR="00E06D2B" w:rsidRDefault="00435E7E" w:rsidP="009E6B94">
      <w:pPr>
        <w:pStyle w:val="Loendilik"/>
        <w:numPr>
          <w:ilvl w:val="0"/>
          <w:numId w:val="22"/>
        </w:numPr>
        <w:spacing w:before="0" w:after="0" w:line="240" w:lineRule="auto"/>
        <w:rPr>
          <w:rFonts w:cs="Times New Roman"/>
          <w:szCs w:val="24"/>
        </w:rPr>
      </w:pPr>
      <w:r w:rsidRPr="00E06D2B">
        <w:rPr>
          <w:rFonts w:cs="Times New Roman"/>
          <w:szCs w:val="24"/>
        </w:rPr>
        <w:t xml:space="preserve">lekked jäätmekäitluskohtadest, reoveepuhastitest, tööstuse infrastruktuuridest ja muudelt reostunud aladelt. </w:t>
      </w:r>
    </w:p>
    <w:p w14:paraId="346CAED0" w14:textId="2B29A69B" w:rsidR="00E06D2B" w:rsidRDefault="00435E7E" w:rsidP="00E06D2B">
      <w:pPr>
        <w:pStyle w:val="Loendilik"/>
        <w:numPr>
          <w:ilvl w:val="0"/>
          <w:numId w:val="22"/>
        </w:numPr>
        <w:spacing w:line="240" w:lineRule="auto"/>
        <w:rPr>
          <w:rFonts w:cs="Times New Roman"/>
          <w:szCs w:val="24"/>
        </w:rPr>
      </w:pPr>
      <w:r w:rsidRPr="00E06D2B">
        <w:rPr>
          <w:rFonts w:cs="Times New Roman"/>
          <w:szCs w:val="24"/>
        </w:rPr>
        <w:t xml:space="preserve">kogumissüsteemidega ühendamata majapidamised, seda eelkõige maapiirkondades. </w:t>
      </w:r>
    </w:p>
    <w:p w14:paraId="38A8C6DA" w14:textId="77E95A21" w:rsidR="00E06D2B" w:rsidRDefault="00435E7E" w:rsidP="00E06D2B">
      <w:pPr>
        <w:pStyle w:val="Loendilik"/>
        <w:numPr>
          <w:ilvl w:val="0"/>
          <w:numId w:val="22"/>
        </w:numPr>
        <w:spacing w:line="240" w:lineRule="auto"/>
        <w:rPr>
          <w:rFonts w:cs="Times New Roman"/>
          <w:szCs w:val="24"/>
        </w:rPr>
      </w:pPr>
      <w:r w:rsidRPr="00E06D2B">
        <w:rPr>
          <w:rFonts w:cs="Times New Roman"/>
          <w:szCs w:val="24"/>
        </w:rPr>
        <w:t xml:space="preserve">Kirde-Eesti põhjaveele, kuhu jääb suur osa Eesti kaevandustegevusest, on olulisteks ohuallikateks kaevandustest põhjavette minev reostus, kaevanduste ja karjääride veega täitumine ning kaevanduste ja karjääride </w:t>
      </w:r>
      <w:proofErr w:type="spellStart"/>
      <w:r w:rsidRPr="00E06D2B">
        <w:rPr>
          <w:rFonts w:cs="Times New Roman"/>
          <w:szCs w:val="24"/>
        </w:rPr>
        <w:t>veekõrvaldus</w:t>
      </w:r>
      <w:proofErr w:type="spellEnd"/>
      <w:r w:rsidRPr="00E06D2B">
        <w:rPr>
          <w:rFonts w:cs="Times New Roman"/>
          <w:szCs w:val="24"/>
        </w:rPr>
        <w:t xml:space="preserve"> </w:t>
      </w:r>
    </w:p>
    <w:p w14:paraId="0C6BB8EE" w14:textId="1C4D29DF" w:rsidR="00E06D2B" w:rsidRDefault="00E06D2B" w:rsidP="00E06D2B">
      <w:pPr>
        <w:pStyle w:val="Loendilik"/>
        <w:numPr>
          <w:ilvl w:val="0"/>
          <w:numId w:val="22"/>
        </w:numPr>
        <w:spacing w:line="240" w:lineRule="auto"/>
        <w:rPr>
          <w:rFonts w:cs="Times New Roman"/>
          <w:szCs w:val="24"/>
        </w:rPr>
      </w:pPr>
      <w:r>
        <w:rPr>
          <w:rFonts w:cs="Times New Roman"/>
          <w:szCs w:val="24"/>
        </w:rPr>
        <w:t>m</w:t>
      </w:r>
      <w:r w:rsidR="00435E7E" w:rsidRPr="00E06D2B">
        <w:rPr>
          <w:rFonts w:cs="Times New Roman"/>
          <w:szCs w:val="24"/>
        </w:rPr>
        <w:t xml:space="preserve">erega piirnevaid põhjaveekogumeid ohustab merevee </w:t>
      </w:r>
      <w:r w:rsidR="0080435D">
        <w:rPr>
          <w:rFonts w:cs="Times New Roman"/>
          <w:szCs w:val="24"/>
        </w:rPr>
        <w:t>sissetung</w:t>
      </w:r>
    </w:p>
    <w:p w14:paraId="37C597D4" w14:textId="5C0F04CC" w:rsidR="00E06D2B" w:rsidRDefault="00E06D2B" w:rsidP="00E06D2B">
      <w:pPr>
        <w:pStyle w:val="Loendilik"/>
        <w:numPr>
          <w:ilvl w:val="0"/>
          <w:numId w:val="22"/>
        </w:numPr>
        <w:spacing w:line="240" w:lineRule="auto"/>
        <w:rPr>
          <w:rFonts w:cs="Times New Roman"/>
          <w:szCs w:val="24"/>
        </w:rPr>
      </w:pPr>
      <w:r>
        <w:rPr>
          <w:rFonts w:cs="Times New Roman"/>
          <w:szCs w:val="24"/>
        </w:rPr>
        <w:t>s</w:t>
      </w:r>
      <w:r w:rsidR="00435E7E" w:rsidRPr="00E06D2B">
        <w:rPr>
          <w:rFonts w:cs="Times New Roman"/>
          <w:szCs w:val="24"/>
        </w:rPr>
        <w:t>ügavamaid, Kambriumi-Vendi põhjaveekogumeid ohustab soolase vee sisse</w:t>
      </w:r>
      <w:r w:rsidR="008D51B5" w:rsidRPr="00E06D2B">
        <w:rPr>
          <w:rFonts w:cs="Times New Roman"/>
          <w:szCs w:val="24"/>
        </w:rPr>
        <w:t xml:space="preserve"> </w:t>
      </w:r>
      <w:r w:rsidR="00435E7E" w:rsidRPr="00E06D2B">
        <w:rPr>
          <w:rFonts w:cs="Times New Roman"/>
          <w:szCs w:val="24"/>
        </w:rPr>
        <w:t>tu</w:t>
      </w:r>
      <w:r>
        <w:rPr>
          <w:rFonts w:cs="Times New Roman"/>
          <w:szCs w:val="24"/>
        </w:rPr>
        <w:t>ngimine põhjaveekogumi lamamist</w:t>
      </w:r>
      <w:r w:rsidR="00435E7E" w:rsidRPr="00E06D2B">
        <w:rPr>
          <w:rFonts w:cs="Times New Roman"/>
          <w:szCs w:val="24"/>
        </w:rPr>
        <w:t xml:space="preserve"> </w:t>
      </w:r>
    </w:p>
    <w:p w14:paraId="6B19F363" w14:textId="36C92B31" w:rsidR="00E06D2B" w:rsidRDefault="00435E7E" w:rsidP="00E06D2B">
      <w:pPr>
        <w:pStyle w:val="Loendilik"/>
        <w:numPr>
          <w:ilvl w:val="0"/>
          <w:numId w:val="22"/>
        </w:numPr>
        <w:spacing w:line="240" w:lineRule="auto"/>
        <w:rPr>
          <w:rFonts w:cs="Times New Roman"/>
          <w:szCs w:val="24"/>
        </w:rPr>
      </w:pPr>
      <w:r w:rsidRPr="00E06D2B">
        <w:rPr>
          <w:rFonts w:cs="Times New Roman"/>
          <w:szCs w:val="24"/>
        </w:rPr>
        <w:t>veevõtt ühisveevärgi jaoks</w:t>
      </w:r>
      <w:r w:rsidR="00E06D2B">
        <w:rPr>
          <w:rFonts w:cs="Times New Roman"/>
          <w:szCs w:val="24"/>
        </w:rPr>
        <w:t>, kui see piisavalt ulatuslik</w:t>
      </w:r>
      <w:r w:rsidRPr="00E06D2B">
        <w:rPr>
          <w:rFonts w:cs="Times New Roman"/>
          <w:szCs w:val="24"/>
        </w:rPr>
        <w:t xml:space="preserve"> </w:t>
      </w:r>
    </w:p>
    <w:p w14:paraId="5E8AD12A" w14:textId="724C1A29" w:rsidR="00E06D2B" w:rsidRDefault="001F49EE" w:rsidP="001656BC">
      <w:pPr>
        <w:spacing w:line="240" w:lineRule="auto"/>
        <w:rPr>
          <w:rFonts w:cs="Times New Roman"/>
          <w:szCs w:val="24"/>
        </w:rPr>
      </w:pPr>
      <w:r>
        <w:rPr>
          <w:rFonts w:cs="Times New Roman"/>
          <w:szCs w:val="24"/>
        </w:rPr>
        <w:t xml:space="preserve"> </w:t>
      </w:r>
      <w:r w:rsidR="009F3EF0" w:rsidRPr="00796150">
        <w:rPr>
          <w:rFonts w:cs="Times New Roman"/>
          <w:szCs w:val="24"/>
        </w:rPr>
        <w:t xml:space="preserve">Eesti põhjavee seisundit hinnatakse </w:t>
      </w:r>
      <w:r w:rsidR="00F337CB">
        <w:rPr>
          <w:rFonts w:cs="Times New Roman"/>
          <w:szCs w:val="24"/>
        </w:rPr>
        <w:t xml:space="preserve">peale iga-aastase keskkonnaseisundi seire ka </w:t>
      </w:r>
      <w:r w:rsidR="00EA2CBE">
        <w:rPr>
          <w:rFonts w:cs="Times New Roman"/>
          <w:szCs w:val="24"/>
        </w:rPr>
        <w:t xml:space="preserve">VMK veeseireprogrammi alusel </w:t>
      </w:r>
      <w:r w:rsidR="009F3EF0" w:rsidRPr="00796150">
        <w:rPr>
          <w:rFonts w:cs="Times New Roman"/>
          <w:szCs w:val="24"/>
        </w:rPr>
        <w:t>kord veemajanduskava peri</w:t>
      </w:r>
      <w:r w:rsidR="006F06AB">
        <w:rPr>
          <w:rFonts w:cs="Times New Roman"/>
          <w:szCs w:val="24"/>
        </w:rPr>
        <w:t>oodi</w:t>
      </w:r>
      <w:r w:rsidR="00F337CB">
        <w:rPr>
          <w:rFonts w:cs="Times New Roman"/>
          <w:szCs w:val="24"/>
        </w:rPr>
        <w:t xml:space="preserve"> jooksul</w:t>
      </w:r>
      <w:r w:rsidR="006F06AB">
        <w:rPr>
          <w:rFonts w:cs="Times New Roman"/>
          <w:szCs w:val="24"/>
        </w:rPr>
        <w:t xml:space="preserve"> ehk iga kuue aasta tagant vastavalt veepoliitika raamdirektiivi nõuetele saavutada põhjavee hea seisund.</w:t>
      </w:r>
      <w:r w:rsidR="009F3EF0" w:rsidRPr="00796150">
        <w:rPr>
          <w:rFonts w:cs="Times New Roman"/>
          <w:szCs w:val="24"/>
        </w:rPr>
        <w:t xml:space="preserve"> </w:t>
      </w:r>
      <w:r w:rsidR="007B2F67" w:rsidRPr="00796150">
        <w:rPr>
          <w:rFonts w:cs="Times New Roman"/>
          <w:szCs w:val="24"/>
        </w:rPr>
        <w:t>Valdavalt on p</w:t>
      </w:r>
      <w:r w:rsidR="00B44581" w:rsidRPr="00796150">
        <w:rPr>
          <w:rFonts w:cs="Times New Roman"/>
          <w:szCs w:val="24"/>
        </w:rPr>
        <w:t xml:space="preserve">õhjavee </w:t>
      </w:r>
      <w:r w:rsidR="00FC2478">
        <w:rPr>
          <w:rFonts w:cs="Times New Roman"/>
          <w:szCs w:val="24"/>
        </w:rPr>
        <w:t>koguseline (veetaseme seire alusel)</w:t>
      </w:r>
      <w:r w:rsidR="00B44581" w:rsidRPr="00796150">
        <w:rPr>
          <w:rFonts w:cs="Times New Roman"/>
          <w:szCs w:val="24"/>
        </w:rPr>
        <w:t xml:space="preserve"> j</w:t>
      </w:r>
      <w:r w:rsidR="00421B72" w:rsidRPr="00796150">
        <w:rPr>
          <w:rFonts w:cs="Times New Roman"/>
          <w:szCs w:val="24"/>
        </w:rPr>
        <w:t xml:space="preserve">a keemiline seisund </w:t>
      </w:r>
      <w:r w:rsidR="00B44581" w:rsidRPr="00796150">
        <w:rPr>
          <w:rFonts w:cs="Times New Roman"/>
          <w:szCs w:val="24"/>
        </w:rPr>
        <w:t xml:space="preserve">hea. Põhjavee </w:t>
      </w:r>
      <w:r w:rsidR="00492B63" w:rsidRPr="00796150">
        <w:rPr>
          <w:rFonts w:cs="Times New Roman"/>
          <w:szCs w:val="24"/>
        </w:rPr>
        <w:t>koguseli</w:t>
      </w:r>
      <w:r w:rsidR="00B44581" w:rsidRPr="00796150">
        <w:rPr>
          <w:rFonts w:cs="Times New Roman"/>
          <w:szCs w:val="24"/>
        </w:rPr>
        <w:t>ne seisund on</w:t>
      </w:r>
      <w:r w:rsidR="007B2F67" w:rsidRPr="00796150">
        <w:rPr>
          <w:rFonts w:cs="Times New Roman"/>
          <w:szCs w:val="24"/>
        </w:rPr>
        <w:t xml:space="preserve"> viimaste aastakümnetega </w:t>
      </w:r>
      <w:r w:rsidR="00B44581" w:rsidRPr="00796150">
        <w:rPr>
          <w:rFonts w:cs="Times New Roman"/>
          <w:szCs w:val="24"/>
        </w:rPr>
        <w:t xml:space="preserve">paranenud ja ohtlike ainete sisaldus põhjavees on valdavalt </w:t>
      </w:r>
      <w:r w:rsidR="009F3EF0" w:rsidRPr="00796150">
        <w:rPr>
          <w:rFonts w:cs="Times New Roman"/>
          <w:szCs w:val="24"/>
        </w:rPr>
        <w:t xml:space="preserve">pigem </w:t>
      </w:r>
      <w:r w:rsidR="00B44581" w:rsidRPr="00796150">
        <w:rPr>
          <w:rFonts w:cs="Times New Roman"/>
          <w:szCs w:val="24"/>
        </w:rPr>
        <w:t>madal või pole neid üldse registreeritud. Piirkonniti esineb põhjavee seisundiga siiski probleeme</w:t>
      </w:r>
      <w:r w:rsidR="007B2F67" w:rsidRPr="00796150">
        <w:rPr>
          <w:rFonts w:cs="Times New Roman"/>
          <w:szCs w:val="24"/>
        </w:rPr>
        <w:t>.</w:t>
      </w:r>
      <w:r w:rsidR="00A21F1D" w:rsidRPr="00796150">
        <w:rPr>
          <w:rFonts w:cs="Times New Roman"/>
          <w:szCs w:val="24"/>
        </w:rPr>
        <w:t xml:space="preserve"> </w:t>
      </w:r>
    </w:p>
    <w:p w14:paraId="65006168" w14:textId="6C948C61" w:rsidR="00B44581" w:rsidRPr="00796150" w:rsidRDefault="001F49EE" w:rsidP="001656BC">
      <w:pPr>
        <w:spacing w:line="240" w:lineRule="auto"/>
        <w:rPr>
          <w:rFonts w:cs="Times New Roman"/>
          <w:szCs w:val="24"/>
        </w:rPr>
      </w:pPr>
      <w:r>
        <w:rPr>
          <w:rFonts w:cs="Times New Roman"/>
          <w:szCs w:val="24"/>
        </w:rPr>
        <w:t xml:space="preserve"> </w:t>
      </w:r>
      <w:r w:rsidR="009C6491">
        <w:rPr>
          <w:rFonts w:cs="Times New Roman"/>
          <w:szCs w:val="24"/>
        </w:rPr>
        <w:t>Näiteks v</w:t>
      </w:r>
      <w:r w:rsidR="00A15613" w:rsidRPr="00796150">
        <w:rPr>
          <w:rFonts w:cs="Times New Roman"/>
          <w:szCs w:val="24"/>
        </w:rPr>
        <w:t>iimase</w:t>
      </w:r>
      <w:r w:rsidR="00FA752C" w:rsidRPr="00796150">
        <w:rPr>
          <w:rFonts w:cs="Times New Roman"/>
          <w:szCs w:val="24"/>
        </w:rPr>
        <w:t xml:space="preserve"> </w:t>
      </w:r>
      <w:r w:rsidR="00A15613" w:rsidRPr="00796150">
        <w:rPr>
          <w:rFonts w:cs="Times New Roman"/>
          <w:szCs w:val="24"/>
        </w:rPr>
        <w:t>p</w:t>
      </w:r>
      <w:r w:rsidR="00B44581" w:rsidRPr="00796150">
        <w:rPr>
          <w:rFonts w:cs="Times New Roman"/>
          <w:szCs w:val="24"/>
        </w:rPr>
        <w:t>õhjav</w:t>
      </w:r>
      <w:r w:rsidR="00A15613" w:rsidRPr="00796150">
        <w:rPr>
          <w:rFonts w:cs="Times New Roman"/>
          <w:szCs w:val="24"/>
        </w:rPr>
        <w:t>eekogumite seisundi hindamise</w:t>
      </w:r>
      <w:r w:rsidR="00FA752C" w:rsidRPr="00796150">
        <w:rPr>
          <w:rStyle w:val="Allmrkuseviide"/>
          <w:rFonts w:cs="Times New Roman"/>
          <w:szCs w:val="24"/>
        </w:rPr>
        <w:footnoteReference w:id="2"/>
      </w:r>
      <w:r w:rsidR="00A15613" w:rsidRPr="00796150">
        <w:rPr>
          <w:rFonts w:cs="Times New Roman"/>
          <w:szCs w:val="24"/>
          <w:vertAlign w:val="superscript"/>
        </w:rPr>
        <w:t>;</w:t>
      </w:r>
      <w:r w:rsidR="00FA752C" w:rsidRPr="00796150">
        <w:rPr>
          <w:rStyle w:val="Allmrkuseviide"/>
          <w:rFonts w:cs="Times New Roman"/>
          <w:szCs w:val="24"/>
        </w:rPr>
        <w:footnoteReference w:id="3"/>
      </w:r>
      <w:r w:rsidR="00A15613" w:rsidRPr="00796150">
        <w:rPr>
          <w:rFonts w:cs="Times New Roman"/>
          <w:szCs w:val="24"/>
        </w:rPr>
        <w:t xml:space="preserve"> käigus</w:t>
      </w:r>
      <w:r w:rsidR="00B44581" w:rsidRPr="00796150">
        <w:rPr>
          <w:rFonts w:cs="Times New Roman"/>
          <w:szCs w:val="24"/>
        </w:rPr>
        <w:t xml:space="preserve"> </w:t>
      </w:r>
      <w:r w:rsidR="009C6491">
        <w:rPr>
          <w:rFonts w:cs="Times New Roman"/>
          <w:szCs w:val="24"/>
        </w:rPr>
        <w:t xml:space="preserve">VRD alusel </w:t>
      </w:r>
      <w:r w:rsidR="00B44581" w:rsidRPr="00796150">
        <w:rPr>
          <w:rFonts w:cs="Times New Roman"/>
          <w:szCs w:val="24"/>
        </w:rPr>
        <w:t xml:space="preserve">hinnati halvaks kaheksa põhjaveekogumi keemiline seisund. Põhjavee koguseline seisund hinnati </w:t>
      </w:r>
      <w:r w:rsidR="00B44581" w:rsidRPr="00796150">
        <w:rPr>
          <w:rFonts w:cs="Times New Roman"/>
          <w:szCs w:val="24"/>
        </w:rPr>
        <w:lastRenderedPageBreak/>
        <w:t>ha</w:t>
      </w:r>
      <w:r w:rsidR="00A21F1D" w:rsidRPr="00796150">
        <w:rPr>
          <w:rFonts w:cs="Times New Roman"/>
          <w:szCs w:val="24"/>
        </w:rPr>
        <w:t>lvaks ühe põhjaveekogumi puhul.</w:t>
      </w:r>
      <w:r w:rsidR="00A13CA3" w:rsidRPr="00796150">
        <w:rPr>
          <w:rFonts w:cs="Times New Roman"/>
          <w:szCs w:val="24"/>
        </w:rPr>
        <w:t xml:space="preserve"> Ülejäänud põhjaveekogumite seisund hinnati heaks.</w:t>
      </w:r>
      <w:r w:rsidR="00130023" w:rsidRPr="00796150">
        <w:rPr>
          <w:rFonts w:cs="Times New Roman"/>
          <w:szCs w:val="24"/>
        </w:rPr>
        <w:t xml:space="preserve"> </w:t>
      </w:r>
      <w:r w:rsidR="00591F6E">
        <w:rPr>
          <w:rFonts w:cs="Times New Roman"/>
          <w:szCs w:val="24"/>
        </w:rPr>
        <w:t>Alljärgnevalt on välja toodud kogumid, mille seisund ei ole hea ja millele peab rohkem tähelepanu pöörama</w:t>
      </w:r>
      <w:r w:rsidR="00E02A9F">
        <w:rPr>
          <w:rFonts w:cs="Times New Roman"/>
          <w:szCs w:val="24"/>
        </w:rPr>
        <w:t xml:space="preserve"> ka seires</w:t>
      </w:r>
      <w:r w:rsidR="00591F6E">
        <w:rPr>
          <w:rFonts w:cs="Times New Roman"/>
          <w:szCs w:val="24"/>
        </w:rPr>
        <w:t>.</w:t>
      </w:r>
    </w:p>
    <w:p w14:paraId="0C83EBB8" w14:textId="77777777" w:rsidR="007E67DA" w:rsidRDefault="00B44581" w:rsidP="001656BC">
      <w:pPr>
        <w:spacing w:line="240" w:lineRule="auto"/>
        <w:rPr>
          <w:rFonts w:eastAsia="Times New Roman" w:cs="Times New Roman"/>
          <w:color w:val="000000"/>
          <w:szCs w:val="24"/>
          <w:lang w:eastAsia="et-EE"/>
        </w:rPr>
      </w:pPr>
      <w:r w:rsidRPr="0080435D">
        <w:rPr>
          <w:rFonts w:cs="Times New Roman"/>
          <w:b/>
          <w:szCs w:val="24"/>
        </w:rPr>
        <w:t>Kirde-Eesti põhjaveekogumites</w:t>
      </w:r>
      <w:r w:rsidRPr="00796150">
        <w:rPr>
          <w:rFonts w:cs="Times New Roman"/>
          <w:szCs w:val="24"/>
        </w:rPr>
        <w:t xml:space="preserve"> (</w:t>
      </w:r>
      <w:r w:rsidRPr="00796150">
        <w:rPr>
          <w:rFonts w:eastAsia="Times New Roman" w:cs="Times New Roman"/>
          <w:szCs w:val="24"/>
          <w:lang w:eastAsia="et-EE"/>
        </w:rPr>
        <w:t xml:space="preserve">Ordoviitsiumi Ida-Viru põhjaveekogum, Ordoviitsiumi–Kambriumi põhjaveekogum Ida-Eesti vesikonnas, </w:t>
      </w:r>
      <w:r w:rsidR="00AB5B20" w:rsidRPr="00796150">
        <w:rPr>
          <w:rFonts w:eastAsia="Times New Roman" w:cs="Times New Roman"/>
          <w:szCs w:val="24"/>
          <w:lang w:eastAsia="et-EE"/>
        </w:rPr>
        <w:t xml:space="preserve">Ordoviitsiumi Ida-Viru põlevkivibasseini ja </w:t>
      </w:r>
      <w:r w:rsidRPr="00796150">
        <w:rPr>
          <w:rFonts w:eastAsia="Times New Roman" w:cs="Times New Roman"/>
          <w:szCs w:val="24"/>
          <w:lang w:eastAsia="et-EE"/>
        </w:rPr>
        <w:t xml:space="preserve">Kvaternaari </w:t>
      </w:r>
      <w:proofErr w:type="spellStart"/>
      <w:r w:rsidRPr="00796150">
        <w:rPr>
          <w:rFonts w:eastAsia="Times New Roman" w:cs="Times New Roman"/>
          <w:szCs w:val="24"/>
          <w:lang w:eastAsia="et-EE"/>
        </w:rPr>
        <w:t>Vasavere</w:t>
      </w:r>
      <w:proofErr w:type="spellEnd"/>
      <w:r w:rsidRPr="00796150">
        <w:rPr>
          <w:rFonts w:eastAsia="Times New Roman" w:cs="Times New Roman"/>
          <w:szCs w:val="24"/>
          <w:lang w:eastAsia="et-EE"/>
        </w:rPr>
        <w:t xml:space="preserve"> põhjaveekogum) </w:t>
      </w:r>
      <w:r w:rsidRPr="00796150">
        <w:rPr>
          <w:rFonts w:eastAsia="Times New Roman" w:cs="Times New Roman"/>
          <w:color w:val="000000"/>
          <w:szCs w:val="24"/>
          <w:lang w:eastAsia="et-EE"/>
        </w:rPr>
        <w:t xml:space="preserve">on põhjavee keemiline seisund halb </w:t>
      </w:r>
      <w:r w:rsidRPr="00796150">
        <w:rPr>
          <w:rFonts w:cs="Times New Roman"/>
          <w:szCs w:val="24"/>
        </w:rPr>
        <w:t xml:space="preserve">kaevanduste, karjääride, keemia- ja põlevkivitööstuste ning nende tekitatud jäätmete ladestamise tõttu. See väljendub benseeni, </w:t>
      </w:r>
      <w:proofErr w:type="spellStart"/>
      <w:r w:rsidRPr="00796150">
        <w:rPr>
          <w:rFonts w:cs="Times New Roman"/>
          <w:szCs w:val="24"/>
        </w:rPr>
        <w:t>polüaromaatsete</w:t>
      </w:r>
      <w:proofErr w:type="spellEnd"/>
      <w:r w:rsidRPr="00796150">
        <w:rPr>
          <w:rFonts w:cs="Times New Roman"/>
          <w:szCs w:val="24"/>
        </w:rPr>
        <w:t xml:space="preserve"> süsivesinike (PAH), naftasaaduste ja fenoolide kõrgendatud si</w:t>
      </w:r>
      <w:r w:rsidR="00421B72" w:rsidRPr="00796150">
        <w:rPr>
          <w:rFonts w:cs="Times New Roman"/>
          <w:szCs w:val="24"/>
        </w:rPr>
        <w:t>sal</w:t>
      </w:r>
      <w:r w:rsidRPr="00796150">
        <w:rPr>
          <w:rFonts w:cs="Times New Roman"/>
          <w:szCs w:val="24"/>
        </w:rPr>
        <w:t xml:space="preserve">dustes põhjavees. </w:t>
      </w:r>
      <w:r w:rsidRPr="0080435D">
        <w:rPr>
          <w:rFonts w:cs="Times New Roman"/>
          <w:b/>
          <w:szCs w:val="24"/>
        </w:rPr>
        <w:t>Kaitsmata või nõrgalt kaitstud põhjaveekogumite</w:t>
      </w:r>
      <w:r w:rsidRPr="00796150">
        <w:rPr>
          <w:rFonts w:cs="Times New Roman"/>
          <w:szCs w:val="24"/>
        </w:rPr>
        <w:t xml:space="preserve"> (</w:t>
      </w:r>
      <w:r w:rsidRPr="00796150">
        <w:rPr>
          <w:rFonts w:eastAsia="Times New Roman" w:cs="Times New Roman"/>
          <w:color w:val="000000"/>
          <w:szCs w:val="24"/>
          <w:lang w:eastAsia="et-EE"/>
        </w:rPr>
        <w:t>Siluri–Ordoviitsiumi Pandivere põhjaveekogum Ida-Eesti vesikonnas, Siluri–Ordoviitsiumi Adavere-Põltsamaa põhjaveekogum) põhjavee halva keemilise seisundi põhjuseks on intensiivne põllumajandus ja lekked reostunud alade</w:t>
      </w:r>
      <w:r w:rsidR="00571161" w:rsidRPr="00796150">
        <w:rPr>
          <w:rFonts w:eastAsia="Times New Roman" w:cs="Times New Roman"/>
          <w:color w:val="000000"/>
          <w:szCs w:val="24"/>
          <w:lang w:eastAsia="et-EE"/>
        </w:rPr>
        <w:t>lt, mis väljendub pestitsiidide ja</w:t>
      </w:r>
      <w:r w:rsidRPr="00796150">
        <w:rPr>
          <w:rFonts w:eastAsia="Times New Roman" w:cs="Times New Roman"/>
          <w:color w:val="000000"/>
          <w:szCs w:val="24"/>
          <w:lang w:eastAsia="et-EE"/>
        </w:rPr>
        <w:t xml:space="preserve"> nitraatide kõrgendatud sisaldustes põhjavees. </w:t>
      </w:r>
      <w:r w:rsidRPr="0080435D">
        <w:rPr>
          <w:rFonts w:eastAsia="Times New Roman" w:cs="Times New Roman"/>
          <w:b/>
          <w:color w:val="000000"/>
          <w:szCs w:val="24"/>
          <w:lang w:eastAsia="et-EE"/>
        </w:rPr>
        <w:t xml:space="preserve">Osade </w:t>
      </w:r>
      <w:r w:rsidR="007A5E7C" w:rsidRPr="0080435D">
        <w:rPr>
          <w:rFonts w:eastAsia="Times New Roman" w:cs="Times New Roman"/>
          <w:b/>
          <w:color w:val="000000"/>
          <w:szCs w:val="24"/>
          <w:lang w:eastAsia="et-EE"/>
        </w:rPr>
        <w:t>K</w:t>
      </w:r>
      <w:r w:rsidRPr="0080435D">
        <w:rPr>
          <w:rFonts w:eastAsia="Times New Roman" w:cs="Times New Roman"/>
          <w:b/>
          <w:color w:val="000000"/>
          <w:szCs w:val="24"/>
          <w:lang w:eastAsia="et-EE"/>
        </w:rPr>
        <w:t>vaternaari põhjaveekogumite</w:t>
      </w:r>
      <w:r w:rsidRPr="00796150">
        <w:rPr>
          <w:rFonts w:eastAsia="Times New Roman" w:cs="Times New Roman"/>
          <w:color w:val="000000"/>
          <w:szCs w:val="24"/>
          <w:lang w:eastAsia="et-EE"/>
        </w:rPr>
        <w:t xml:space="preserve"> halb keemiline seisund on ilmselt tulenenud maapinnal esinevast jääkreostusest (Kvaternaari </w:t>
      </w:r>
      <w:proofErr w:type="spellStart"/>
      <w:r w:rsidRPr="00796150">
        <w:rPr>
          <w:rFonts w:eastAsia="Times New Roman" w:cs="Times New Roman"/>
          <w:color w:val="000000"/>
          <w:szCs w:val="24"/>
          <w:lang w:eastAsia="et-EE"/>
        </w:rPr>
        <w:t>Meltsiveski</w:t>
      </w:r>
      <w:proofErr w:type="spellEnd"/>
      <w:r w:rsidRPr="00796150">
        <w:rPr>
          <w:rFonts w:eastAsia="Times New Roman" w:cs="Times New Roman"/>
          <w:color w:val="000000"/>
          <w:szCs w:val="24"/>
          <w:lang w:eastAsia="et-EE"/>
        </w:rPr>
        <w:t xml:space="preserve"> põhjaveekogum, Kvaternaari Männiku-Pelguranna põhjaveekogum, Kvaternaari Võru põhjaveekogum). </w:t>
      </w:r>
    </w:p>
    <w:p w14:paraId="5AA5CCEA" w14:textId="3BF6A4B8" w:rsidR="00B44581" w:rsidRPr="00796150" w:rsidRDefault="0080435D" w:rsidP="001656BC">
      <w:pPr>
        <w:spacing w:line="240" w:lineRule="auto"/>
        <w:rPr>
          <w:rFonts w:eastAsia="Times New Roman" w:cs="Times New Roman"/>
          <w:color w:val="000000"/>
          <w:szCs w:val="24"/>
          <w:lang w:eastAsia="et-EE"/>
        </w:rPr>
      </w:pPr>
      <w:r>
        <w:rPr>
          <w:rFonts w:eastAsia="Times New Roman" w:cs="Times New Roman"/>
          <w:color w:val="000000"/>
          <w:szCs w:val="24"/>
          <w:lang w:eastAsia="et-EE"/>
        </w:rPr>
        <w:t>O</w:t>
      </w:r>
      <w:r w:rsidRPr="00796150">
        <w:rPr>
          <w:rFonts w:eastAsia="Times New Roman" w:cs="Times New Roman"/>
          <w:color w:val="000000"/>
          <w:szCs w:val="24"/>
          <w:lang w:eastAsia="et-EE"/>
        </w:rPr>
        <w:t xml:space="preserve">hustatuks loetakse </w:t>
      </w:r>
      <w:r>
        <w:rPr>
          <w:rFonts w:eastAsia="Times New Roman" w:cs="Times New Roman"/>
          <w:color w:val="000000"/>
          <w:szCs w:val="24"/>
          <w:lang w:eastAsia="et-EE"/>
        </w:rPr>
        <w:t>p</w:t>
      </w:r>
      <w:r w:rsidR="00AC6922" w:rsidRPr="00796150">
        <w:rPr>
          <w:rFonts w:eastAsia="Times New Roman" w:cs="Times New Roman"/>
          <w:color w:val="000000"/>
          <w:szCs w:val="24"/>
          <w:lang w:eastAsia="et-EE"/>
        </w:rPr>
        <w:t xml:space="preserve">õhjaveekogum siis, kui inimtegevuse tõttu võib põhjaveekogumi seisund muutuda halvaks. </w:t>
      </w:r>
      <w:r w:rsidR="00B44581" w:rsidRPr="00796150">
        <w:rPr>
          <w:rFonts w:eastAsia="Times New Roman" w:cs="Times New Roman"/>
          <w:color w:val="000000"/>
          <w:szCs w:val="24"/>
          <w:lang w:eastAsia="et-EE"/>
        </w:rPr>
        <w:t>Hea</w:t>
      </w:r>
      <w:r w:rsidR="00D0161C" w:rsidRPr="00796150">
        <w:rPr>
          <w:rFonts w:eastAsia="Times New Roman" w:cs="Times New Roman"/>
          <w:color w:val="000000"/>
          <w:szCs w:val="24"/>
          <w:lang w:eastAsia="et-EE"/>
        </w:rPr>
        <w:t>s, kuid ohustatud seisundis</w:t>
      </w:r>
      <w:r w:rsidR="00B44581" w:rsidRPr="00796150">
        <w:rPr>
          <w:rFonts w:eastAsia="Times New Roman" w:cs="Times New Roman"/>
          <w:color w:val="000000"/>
          <w:szCs w:val="24"/>
          <w:lang w:eastAsia="et-EE"/>
        </w:rPr>
        <w:t xml:space="preserve"> on </w:t>
      </w:r>
      <w:r w:rsidR="007D7C89" w:rsidRPr="007E67DA">
        <w:rPr>
          <w:rFonts w:eastAsia="Times New Roman" w:cs="Times New Roman"/>
          <w:b/>
          <w:color w:val="000000"/>
          <w:szCs w:val="24"/>
          <w:lang w:eastAsia="et-EE"/>
        </w:rPr>
        <w:t xml:space="preserve">Kambriumi-Vendi </w:t>
      </w:r>
      <w:proofErr w:type="spellStart"/>
      <w:r w:rsidR="007D7C89" w:rsidRPr="007E67DA">
        <w:rPr>
          <w:rFonts w:eastAsia="Times New Roman" w:cs="Times New Roman"/>
          <w:b/>
          <w:color w:val="000000"/>
          <w:szCs w:val="24"/>
          <w:lang w:eastAsia="et-EE"/>
        </w:rPr>
        <w:t>Gdovi</w:t>
      </w:r>
      <w:proofErr w:type="spellEnd"/>
      <w:r w:rsidR="007D7C89" w:rsidRPr="007E67DA">
        <w:rPr>
          <w:rFonts w:eastAsia="Times New Roman" w:cs="Times New Roman"/>
          <w:b/>
          <w:color w:val="000000"/>
          <w:szCs w:val="24"/>
          <w:lang w:eastAsia="et-EE"/>
        </w:rPr>
        <w:t xml:space="preserve"> </w:t>
      </w:r>
      <w:r w:rsidR="00D0161C" w:rsidRPr="007E67DA">
        <w:rPr>
          <w:rFonts w:eastAsia="Times New Roman" w:cs="Times New Roman"/>
          <w:b/>
          <w:color w:val="000000"/>
          <w:szCs w:val="24"/>
          <w:lang w:eastAsia="et-EE"/>
        </w:rPr>
        <w:t>ja Kambriumi-Vendi põhjaveekogumi</w:t>
      </w:r>
      <w:r w:rsidR="00D0161C" w:rsidRPr="00796150">
        <w:rPr>
          <w:rFonts w:eastAsia="Times New Roman" w:cs="Times New Roman"/>
          <w:color w:val="000000"/>
          <w:szCs w:val="24"/>
          <w:lang w:eastAsia="et-EE"/>
        </w:rPr>
        <w:t xml:space="preserve"> </w:t>
      </w:r>
      <w:r w:rsidR="00B44581" w:rsidRPr="00796150">
        <w:rPr>
          <w:rFonts w:eastAsia="Times New Roman" w:cs="Times New Roman"/>
          <w:color w:val="000000"/>
          <w:szCs w:val="24"/>
          <w:lang w:eastAsia="et-EE"/>
        </w:rPr>
        <w:t xml:space="preserve">keemiline seisund, kus </w:t>
      </w:r>
      <w:r w:rsidR="00AC6922" w:rsidRPr="00796150">
        <w:rPr>
          <w:rFonts w:eastAsia="Times New Roman" w:cs="Times New Roman"/>
          <w:color w:val="000000"/>
          <w:szCs w:val="24"/>
          <w:lang w:eastAsia="et-EE"/>
        </w:rPr>
        <w:t xml:space="preserve">suurenenud veevõtu tõttu ohustab </w:t>
      </w:r>
      <w:r w:rsidR="00B44581" w:rsidRPr="00796150">
        <w:rPr>
          <w:rFonts w:eastAsia="Times New Roman" w:cs="Times New Roman"/>
          <w:color w:val="000000"/>
          <w:szCs w:val="24"/>
          <w:lang w:eastAsia="et-EE"/>
        </w:rPr>
        <w:t xml:space="preserve">põhjavee kvaliteeti merevee sissetung ja soolase vee sissetung põhjaveekogumi lamamist. </w:t>
      </w:r>
    </w:p>
    <w:p w14:paraId="4E06F671" w14:textId="77A15705" w:rsidR="001D0FD4" w:rsidRDefault="00B44581" w:rsidP="001656BC">
      <w:pPr>
        <w:spacing w:line="240" w:lineRule="auto"/>
        <w:rPr>
          <w:rFonts w:cs="Times New Roman"/>
          <w:szCs w:val="24"/>
        </w:rPr>
      </w:pPr>
      <w:r w:rsidRPr="00796150">
        <w:rPr>
          <w:rFonts w:eastAsia="Times New Roman" w:cs="Times New Roman"/>
          <w:color w:val="000000"/>
          <w:szCs w:val="24"/>
          <w:lang w:eastAsia="et-EE"/>
        </w:rPr>
        <w:t xml:space="preserve">Põhjavee koguseline seisund on halb </w:t>
      </w:r>
      <w:r w:rsidRPr="007E67DA">
        <w:rPr>
          <w:rFonts w:eastAsia="Times New Roman" w:cs="Times New Roman"/>
          <w:b/>
          <w:color w:val="000000"/>
          <w:szCs w:val="24"/>
          <w:lang w:eastAsia="et-EE"/>
        </w:rPr>
        <w:t>Ordoviitsiumi Ida-Viru põlevkivibasseini põhjaveekogumis.</w:t>
      </w:r>
      <w:r w:rsidRPr="00796150">
        <w:rPr>
          <w:rFonts w:eastAsia="Times New Roman" w:cs="Times New Roman"/>
          <w:color w:val="000000"/>
          <w:szCs w:val="24"/>
          <w:lang w:eastAsia="et-EE"/>
        </w:rPr>
        <w:t xml:space="preserve"> Selle põhjuseks on </w:t>
      </w:r>
      <w:r w:rsidRPr="00796150">
        <w:rPr>
          <w:rFonts w:cs="Times New Roman"/>
          <w:szCs w:val="24"/>
        </w:rPr>
        <w:t>kaevanduste ja karjääride veeärastus, millega on kaasnenud oluline põhjaveetaseme langus kaevanduspiirkondades, mis arvatavasti mõjutab ka pinnaveekogusid ja maismaaökosüsteeme. Hea</w:t>
      </w:r>
      <w:r w:rsidR="00C36859" w:rsidRPr="00796150">
        <w:rPr>
          <w:rFonts w:cs="Times New Roman"/>
          <w:szCs w:val="24"/>
        </w:rPr>
        <w:t>s</w:t>
      </w:r>
      <w:r w:rsidRPr="00796150">
        <w:rPr>
          <w:rFonts w:cs="Times New Roman"/>
          <w:szCs w:val="24"/>
        </w:rPr>
        <w:t xml:space="preserve">, kuid ohustatud </w:t>
      </w:r>
      <w:r w:rsidR="00C36859" w:rsidRPr="00796150">
        <w:rPr>
          <w:rFonts w:cs="Times New Roman"/>
          <w:szCs w:val="24"/>
        </w:rPr>
        <w:t xml:space="preserve">seisundis on tingituna veevõtu võimalikust negatiivsest mõjust Kambriumi-Vendi </w:t>
      </w:r>
      <w:proofErr w:type="spellStart"/>
      <w:r w:rsidR="00C36859" w:rsidRPr="00796150">
        <w:rPr>
          <w:rFonts w:cs="Times New Roman"/>
          <w:szCs w:val="24"/>
        </w:rPr>
        <w:t>Gdovi</w:t>
      </w:r>
      <w:proofErr w:type="spellEnd"/>
      <w:r w:rsidR="00C36859" w:rsidRPr="00796150">
        <w:rPr>
          <w:rFonts w:cs="Times New Roman"/>
          <w:szCs w:val="24"/>
        </w:rPr>
        <w:t xml:space="preserve"> põhjaveekogum, </w:t>
      </w:r>
      <w:r w:rsidRPr="00796150">
        <w:rPr>
          <w:rFonts w:eastAsia="Times New Roman" w:cs="Times New Roman"/>
          <w:color w:val="000000"/>
          <w:szCs w:val="24"/>
          <w:lang w:eastAsia="et-EE"/>
        </w:rPr>
        <w:t>Ordovii</w:t>
      </w:r>
      <w:r w:rsidR="00C36859" w:rsidRPr="00796150">
        <w:rPr>
          <w:rFonts w:eastAsia="Times New Roman" w:cs="Times New Roman"/>
          <w:color w:val="000000"/>
          <w:szCs w:val="24"/>
          <w:lang w:eastAsia="et-EE"/>
        </w:rPr>
        <w:t>tsiumi–Kambriumi põhjaveekogum</w:t>
      </w:r>
      <w:r w:rsidRPr="00796150">
        <w:rPr>
          <w:rFonts w:eastAsia="Times New Roman" w:cs="Times New Roman"/>
          <w:color w:val="000000"/>
          <w:szCs w:val="24"/>
          <w:lang w:eastAsia="et-EE"/>
        </w:rPr>
        <w:t xml:space="preserve"> Ida-Eesti vesikonnas, </w:t>
      </w:r>
      <w:r w:rsidR="00C36859" w:rsidRPr="00796150">
        <w:rPr>
          <w:rFonts w:eastAsia="Times New Roman" w:cs="Times New Roman"/>
          <w:color w:val="000000"/>
          <w:szCs w:val="24"/>
          <w:lang w:eastAsia="et-EE"/>
        </w:rPr>
        <w:t xml:space="preserve">Kvaternaari </w:t>
      </w:r>
      <w:proofErr w:type="spellStart"/>
      <w:r w:rsidR="00C36859" w:rsidRPr="00796150">
        <w:rPr>
          <w:rFonts w:eastAsia="Times New Roman" w:cs="Times New Roman"/>
          <w:color w:val="000000"/>
          <w:szCs w:val="24"/>
          <w:lang w:eastAsia="et-EE"/>
        </w:rPr>
        <w:t>Vasavere</w:t>
      </w:r>
      <w:proofErr w:type="spellEnd"/>
      <w:r w:rsidR="00C36859" w:rsidRPr="00796150">
        <w:rPr>
          <w:rFonts w:eastAsia="Times New Roman" w:cs="Times New Roman"/>
          <w:color w:val="000000"/>
          <w:szCs w:val="24"/>
          <w:lang w:eastAsia="et-EE"/>
        </w:rPr>
        <w:t xml:space="preserve"> ja </w:t>
      </w:r>
      <w:proofErr w:type="spellStart"/>
      <w:r w:rsidR="00C36859" w:rsidRPr="00796150">
        <w:rPr>
          <w:rFonts w:eastAsia="Times New Roman" w:cs="Times New Roman"/>
          <w:color w:val="000000"/>
          <w:szCs w:val="24"/>
          <w:lang w:eastAsia="et-EE"/>
        </w:rPr>
        <w:t>Meltsiveski</w:t>
      </w:r>
      <w:proofErr w:type="spellEnd"/>
      <w:r w:rsidR="00C36859" w:rsidRPr="00796150">
        <w:rPr>
          <w:rFonts w:eastAsia="Times New Roman" w:cs="Times New Roman"/>
          <w:color w:val="000000"/>
          <w:szCs w:val="24"/>
          <w:lang w:eastAsia="et-EE"/>
        </w:rPr>
        <w:t xml:space="preserve"> põhjaveekogumid</w:t>
      </w:r>
      <w:r w:rsidR="001D0FD4" w:rsidRPr="00796150">
        <w:rPr>
          <w:rFonts w:cs="Times New Roman"/>
          <w:szCs w:val="24"/>
        </w:rPr>
        <w:t>.</w:t>
      </w:r>
    </w:p>
    <w:p w14:paraId="78B0FB17" w14:textId="096D4C35" w:rsidR="001D0FD4" w:rsidRPr="00796150" w:rsidRDefault="004D46C4" w:rsidP="001D0FD4">
      <w:pPr>
        <w:pStyle w:val="Pealkiri1"/>
        <w:numPr>
          <w:ilvl w:val="0"/>
          <w:numId w:val="11"/>
        </w:numPr>
        <w:rPr>
          <w:sz w:val="32"/>
          <w:szCs w:val="32"/>
        </w:rPr>
      </w:pPr>
      <w:bookmarkStart w:id="1" w:name="_Toc512365180"/>
      <w:proofErr w:type="spellStart"/>
      <w:r w:rsidRPr="00796150">
        <w:rPr>
          <w:sz w:val="32"/>
          <w:szCs w:val="32"/>
        </w:rPr>
        <w:t>A</w:t>
      </w:r>
      <w:r w:rsidR="00B44581" w:rsidRPr="00796150">
        <w:rPr>
          <w:sz w:val="32"/>
          <w:szCs w:val="32"/>
        </w:rPr>
        <w:t>llprogrammile</w:t>
      </w:r>
      <w:proofErr w:type="spellEnd"/>
      <w:r w:rsidR="00B44581" w:rsidRPr="00796150">
        <w:rPr>
          <w:sz w:val="32"/>
          <w:szCs w:val="32"/>
        </w:rPr>
        <w:t xml:space="preserve"> seatud </w:t>
      </w:r>
      <w:r w:rsidR="00A75F4C" w:rsidRPr="00796150">
        <w:rPr>
          <w:sz w:val="32"/>
          <w:szCs w:val="32"/>
        </w:rPr>
        <w:t xml:space="preserve">eesmärgid ja </w:t>
      </w:r>
      <w:r w:rsidR="00B44581" w:rsidRPr="00796150">
        <w:rPr>
          <w:sz w:val="32"/>
          <w:szCs w:val="32"/>
        </w:rPr>
        <w:t>ülesanded</w:t>
      </w:r>
      <w:bookmarkEnd w:id="1"/>
    </w:p>
    <w:p w14:paraId="1CD32781" w14:textId="536A77EA" w:rsidR="004D46C4" w:rsidRPr="00796150" w:rsidRDefault="004D46C4" w:rsidP="009E6B94">
      <w:pPr>
        <w:spacing w:before="0" w:after="0" w:line="240" w:lineRule="auto"/>
        <w:rPr>
          <w:rFonts w:cs="Times New Roman"/>
          <w:szCs w:val="24"/>
        </w:rPr>
      </w:pPr>
      <w:r w:rsidRPr="00796150">
        <w:rPr>
          <w:rFonts w:cs="Times New Roman"/>
          <w:szCs w:val="24"/>
        </w:rPr>
        <w:t xml:space="preserve">Põhjaveeseire </w:t>
      </w:r>
      <w:proofErr w:type="spellStart"/>
      <w:r w:rsidRPr="00796150">
        <w:rPr>
          <w:rFonts w:cs="Times New Roman"/>
          <w:szCs w:val="24"/>
        </w:rPr>
        <w:t>allprogramm</w:t>
      </w:r>
      <w:proofErr w:type="spellEnd"/>
      <w:r w:rsidRPr="00796150">
        <w:rPr>
          <w:rFonts w:cs="Times New Roman"/>
          <w:szCs w:val="24"/>
        </w:rPr>
        <w:t xml:space="preserve"> kuulub riiklikku keskkonnaseire programmi. </w:t>
      </w:r>
      <w:proofErr w:type="spellStart"/>
      <w:r w:rsidRPr="00796150">
        <w:rPr>
          <w:rFonts w:cs="Times New Roman"/>
          <w:szCs w:val="24"/>
        </w:rPr>
        <w:t>Allprogramm</w:t>
      </w:r>
      <w:proofErr w:type="spellEnd"/>
      <w:r w:rsidRPr="00796150">
        <w:rPr>
          <w:rFonts w:cs="Times New Roman"/>
          <w:szCs w:val="24"/>
        </w:rPr>
        <w:t xml:space="preserve"> jaguneb järgmisteks </w:t>
      </w:r>
      <w:r w:rsidR="00E36380">
        <w:rPr>
          <w:rFonts w:cs="Times New Roman"/>
          <w:szCs w:val="24"/>
        </w:rPr>
        <w:t>alaprogrammideks</w:t>
      </w:r>
      <w:r w:rsidRPr="00796150">
        <w:rPr>
          <w:rFonts w:cs="Times New Roman"/>
          <w:szCs w:val="24"/>
        </w:rPr>
        <w:t>:</w:t>
      </w:r>
    </w:p>
    <w:p w14:paraId="6B9F47B8" w14:textId="77777777" w:rsidR="004D46C4" w:rsidRPr="00796150" w:rsidRDefault="004D46C4" w:rsidP="009E6B94">
      <w:pPr>
        <w:pStyle w:val="Loendilik"/>
        <w:numPr>
          <w:ilvl w:val="0"/>
          <w:numId w:val="13"/>
        </w:numPr>
        <w:spacing w:before="0" w:after="0" w:line="240" w:lineRule="auto"/>
        <w:rPr>
          <w:rFonts w:cs="Times New Roman"/>
          <w:szCs w:val="24"/>
        </w:rPr>
      </w:pPr>
      <w:r w:rsidRPr="00796150">
        <w:rPr>
          <w:rFonts w:cs="Times New Roman"/>
          <w:szCs w:val="24"/>
        </w:rPr>
        <w:t>Põhjaveekogumite seire</w:t>
      </w:r>
    </w:p>
    <w:p w14:paraId="588F3F19" w14:textId="77777777" w:rsidR="004D46C4" w:rsidRPr="00796150" w:rsidRDefault="004D46C4" w:rsidP="009E6B94">
      <w:pPr>
        <w:pStyle w:val="Loendilik"/>
        <w:numPr>
          <w:ilvl w:val="0"/>
          <w:numId w:val="13"/>
        </w:numPr>
        <w:spacing w:before="0" w:line="240" w:lineRule="auto"/>
        <w:rPr>
          <w:rFonts w:cs="Times New Roman"/>
          <w:szCs w:val="24"/>
        </w:rPr>
      </w:pPr>
      <w:r w:rsidRPr="00796150">
        <w:rPr>
          <w:rFonts w:cs="Times New Roman"/>
          <w:szCs w:val="24"/>
        </w:rPr>
        <w:t>Nitraaditundliku ala põhjavee seire</w:t>
      </w:r>
    </w:p>
    <w:p w14:paraId="36562B71" w14:textId="4B41D5E0" w:rsidR="007C19AC" w:rsidRPr="002E5B58" w:rsidRDefault="007C19AC" w:rsidP="009E6B94">
      <w:pPr>
        <w:spacing w:before="0" w:after="0"/>
        <w:rPr>
          <w:rFonts w:cs="Times New Roman"/>
          <w:szCs w:val="24"/>
        </w:rPr>
      </w:pPr>
      <w:r w:rsidRPr="00796150">
        <w:rPr>
          <w:rFonts w:cs="Times New Roman"/>
          <w:szCs w:val="24"/>
        </w:rPr>
        <w:t xml:space="preserve">Põhjaveeseire </w:t>
      </w:r>
      <w:proofErr w:type="spellStart"/>
      <w:r w:rsidRPr="00796150">
        <w:rPr>
          <w:rFonts w:cs="Times New Roman"/>
          <w:szCs w:val="24"/>
        </w:rPr>
        <w:t>allprogrammi</w:t>
      </w:r>
      <w:proofErr w:type="spellEnd"/>
      <w:r w:rsidRPr="00796150">
        <w:rPr>
          <w:rFonts w:cs="Times New Roman"/>
          <w:szCs w:val="24"/>
        </w:rPr>
        <w:t xml:space="preserve"> </w:t>
      </w:r>
      <w:r w:rsidRPr="002E5B58">
        <w:rPr>
          <w:rFonts w:cs="Times New Roman"/>
          <w:szCs w:val="24"/>
        </w:rPr>
        <w:t>ülesanded ja eesmärk määratud keskkonnaministri määrusega „</w:t>
      </w:r>
      <w:hyperlink r:id="rId9" w:history="1">
        <w:r w:rsidRPr="002E5B58">
          <w:rPr>
            <w:rStyle w:val="Hperlink"/>
            <w:rFonts w:cs="Times New Roman"/>
            <w:color w:val="auto"/>
            <w:szCs w:val="24"/>
          </w:rPr>
          <w:t xml:space="preserve">Riikliku keskkonnaseire programmi ja </w:t>
        </w:r>
        <w:proofErr w:type="spellStart"/>
        <w:r w:rsidRPr="002E5B58">
          <w:rPr>
            <w:rStyle w:val="Hperlink"/>
            <w:rFonts w:cs="Times New Roman"/>
            <w:color w:val="auto"/>
            <w:szCs w:val="24"/>
          </w:rPr>
          <w:t>allprogr</w:t>
        </w:r>
        <w:r w:rsidR="00A80102" w:rsidRPr="002E5B58">
          <w:rPr>
            <w:rStyle w:val="Hperlink"/>
            <w:rFonts w:cs="Times New Roman"/>
            <w:color w:val="auto"/>
            <w:szCs w:val="24"/>
          </w:rPr>
          <w:t>ammide</w:t>
        </w:r>
        <w:proofErr w:type="spellEnd"/>
        <w:r w:rsidR="00A80102" w:rsidRPr="002E5B58">
          <w:rPr>
            <w:rStyle w:val="Hperlink"/>
            <w:rFonts w:cs="Times New Roman"/>
            <w:color w:val="auto"/>
            <w:szCs w:val="24"/>
          </w:rPr>
          <w:t xml:space="preserve"> täitmise nõuded ja kord</w:t>
        </w:r>
      </w:hyperlink>
      <w:r w:rsidR="00A80102" w:rsidRPr="002E5B58">
        <w:rPr>
          <w:rFonts w:cs="Times New Roman"/>
          <w:szCs w:val="24"/>
        </w:rPr>
        <w:t>“</w:t>
      </w:r>
      <w:r w:rsidRPr="002E5B58">
        <w:rPr>
          <w:rFonts w:cs="Times New Roman"/>
          <w:szCs w:val="24"/>
        </w:rPr>
        <w:t>:</w:t>
      </w:r>
    </w:p>
    <w:p w14:paraId="744CDEB3" w14:textId="2EE5BCF5" w:rsidR="00B44581" w:rsidRPr="002E5B58" w:rsidRDefault="00B44581" w:rsidP="009E6B94">
      <w:pPr>
        <w:pStyle w:val="Loendilik"/>
        <w:numPr>
          <w:ilvl w:val="0"/>
          <w:numId w:val="1"/>
        </w:numPr>
        <w:spacing w:before="0" w:after="0" w:line="240" w:lineRule="auto"/>
        <w:rPr>
          <w:rFonts w:cs="Times New Roman"/>
          <w:szCs w:val="24"/>
        </w:rPr>
      </w:pPr>
      <w:r w:rsidRPr="002E5B58">
        <w:rPr>
          <w:rFonts w:cs="Times New Roman"/>
          <w:szCs w:val="24"/>
        </w:rPr>
        <w:t xml:space="preserve">hinnata Eesti põhjavee kvaliteeti ja kvantiteeti, et oleks tagatud põhjaveevarude säästlik kasutamine ja kaitse; </w:t>
      </w:r>
    </w:p>
    <w:p w14:paraId="44086227" w14:textId="28D869EF" w:rsidR="00B44581" w:rsidRPr="00796150" w:rsidRDefault="00B16A89" w:rsidP="001656BC">
      <w:pPr>
        <w:pStyle w:val="Loendilik"/>
        <w:numPr>
          <w:ilvl w:val="0"/>
          <w:numId w:val="1"/>
        </w:numPr>
        <w:spacing w:line="240" w:lineRule="auto"/>
        <w:rPr>
          <w:rFonts w:cs="Times New Roman"/>
          <w:szCs w:val="24"/>
        </w:rPr>
      </w:pPr>
      <w:r w:rsidRPr="002E5B58">
        <w:rPr>
          <w:rFonts w:cs="Times New Roman"/>
          <w:szCs w:val="24"/>
        </w:rPr>
        <w:t>kindlaks teha</w:t>
      </w:r>
      <w:r w:rsidR="00B44581" w:rsidRPr="002E5B58">
        <w:rPr>
          <w:rFonts w:cs="Times New Roman"/>
          <w:szCs w:val="24"/>
        </w:rPr>
        <w:t xml:space="preserve"> </w:t>
      </w:r>
      <w:r w:rsidR="0026794C" w:rsidRPr="002E5B58">
        <w:rPr>
          <w:rFonts w:cs="Times New Roman"/>
          <w:szCs w:val="24"/>
        </w:rPr>
        <w:t>inimtegevuse</w:t>
      </w:r>
      <w:r w:rsidR="00B44581" w:rsidRPr="002E5B58">
        <w:rPr>
          <w:rFonts w:cs="Times New Roman"/>
          <w:szCs w:val="24"/>
        </w:rPr>
        <w:t xml:space="preserve"> mõju </w:t>
      </w:r>
      <w:r w:rsidRPr="002E5B58">
        <w:rPr>
          <w:rFonts w:cs="Times New Roman"/>
          <w:szCs w:val="24"/>
        </w:rPr>
        <w:t>põhjaveele</w:t>
      </w:r>
      <w:r w:rsidR="00B44581" w:rsidRPr="00796150">
        <w:rPr>
          <w:rFonts w:cs="Times New Roman"/>
          <w:szCs w:val="24"/>
        </w:rPr>
        <w:t xml:space="preserve">, </w:t>
      </w:r>
      <w:r w:rsidRPr="00796150">
        <w:rPr>
          <w:rFonts w:cs="Times New Roman"/>
          <w:szCs w:val="24"/>
        </w:rPr>
        <w:t xml:space="preserve">jälgida ja prognoosida </w:t>
      </w:r>
      <w:r w:rsidRPr="00796150">
        <w:rPr>
          <w:rFonts w:cs="Times New Roman"/>
          <w:szCs w:val="24"/>
          <w:shd w:val="clear" w:color="auto" w:fill="FFFFFF"/>
        </w:rPr>
        <w:t>põhjavee kvalitatiivseid ja kvantitatiivseid muutusi</w:t>
      </w:r>
      <w:r w:rsidR="0026794C" w:rsidRPr="00796150">
        <w:rPr>
          <w:rFonts w:cs="Times New Roman"/>
          <w:szCs w:val="24"/>
          <w:shd w:val="clear" w:color="auto" w:fill="FFFFFF"/>
        </w:rPr>
        <w:t>, analüüsides nende põhjuslikke seoseid inimtegevuse ja looduslike protsessidega</w:t>
      </w:r>
      <w:r w:rsidR="00A80102" w:rsidRPr="00796150">
        <w:rPr>
          <w:rFonts w:cs="Times New Roman"/>
          <w:szCs w:val="24"/>
          <w:shd w:val="clear" w:color="auto" w:fill="FFFFFF"/>
        </w:rPr>
        <w:t>;</w:t>
      </w:r>
    </w:p>
    <w:p w14:paraId="633D8757" w14:textId="4A7E05F9" w:rsidR="0026794C" w:rsidRPr="00796150" w:rsidRDefault="0026794C" w:rsidP="001656BC">
      <w:pPr>
        <w:pStyle w:val="Loendilik"/>
        <w:numPr>
          <w:ilvl w:val="0"/>
          <w:numId w:val="1"/>
        </w:numPr>
        <w:spacing w:line="240" w:lineRule="auto"/>
        <w:rPr>
          <w:rFonts w:cs="Times New Roman"/>
          <w:szCs w:val="24"/>
        </w:rPr>
      </w:pPr>
      <w:r w:rsidRPr="00796150">
        <w:rPr>
          <w:rFonts w:cs="Times New Roman"/>
          <w:szCs w:val="24"/>
        </w:rPr>
        <w:t>anda sisendit põhjavee kaitsemeetmete väljatöötamiseks ja tõhususe hindamiseks;</w:t>
      </w:r>
    </w:p>
    <w:p w14:paraId="596744AA" w14:textId="51DA4293" w:rsidR="00241F18" w:rsidRDefault="0026794C" w:rsidP="001656BC">
      <w:pPr>
        <w:pStyle w:val="Loendilik"/>
        <w:numPr>
          <w:ilvl w:val="0"/>
          <w:numId w:val="1"/>
        </w:numPr>
        <w:spacing w:line="240" w:lineRule="auto"/>
        <w:rPr>
          <w:rFonts w:cs="Times New Roman"/>
          <w:szCs w:val="24"/>
        </w:rPr>
      </w:pPr>
      <w:r w:rsidRPr="00796150">
        <w:rPr>
          <w:rFonts w:cs="Times New Roman"/>
          <w:szCs w:val="24"/>
        </w:rPr>
        <w:t>hinnata piiriüleste põhjaveekihtide seisundit ning rahvusvaheliste nõuete ja kohustuste täitmine.</w:t>
      </w:r>
    </w:p>
    <w:p w14:paraId="23C374B6" w14:textId="77777777" w:rsidR="00796150" w:rsidRPr="00796150" w:rsidRDefault="00796150" w:rsidP="00796150">
      <w:pPr>
        <w:pStyle w:val="Loendilik"/>
        <w:spacing w:line="240" w:lineRule="auto"/>
        <w:ind w:left="502"/>
        <w:rPr>
          <w:rFonts w:cs="Times New Roman"/>
          <w:szCs w:val="24"/>
        </w:rPr>
      </w:pPr>
    </w:p>
    <w:p w14:paraId="6F4CC4BE" w14:textId="2FCD15F1" w:rsidR="00B44581" w:rsidRPr="00796150" w:rsidRDefault="000D532A" w:rsidP="001656BC">
      <w:pPr>
        <w:pStyle w:val="Pealkiri2"/>
        <w:spacing w:line="240" w:lineRule="auto"/>
        <w:rPr>
          <w:rFonts w:cs="Times New Roman"/>
          <w:szCs w:val="28"/>
        </w:rPr>
      </w:pPr>
      <w:bookmarkStart w:id="2" w:name="_Toc512365181"/>
      <w:r w:rsidRPr="00796150">
        <w:rPr>
          <w:rFonts w:cs="Times New Roman"/>
          <w:szCs w:val="28"/>
        </w:rPr>
        <w:lastRenderedPageBreak/>
        <w:t>2</w:t>
      </w:r>
      <w:r w:rsidR="00B44581" w:rsidRPr="00796150">
        <w:rPr>
          <w:rFonts w:cs="Times New Roman"/>
          <w:szCs w:val="28"/>
        </w:rPr>
        <w:t>.1. Põhjaveekogumite seire</w:t>
      </w:r>
      <w:bookmarkEnd w:id="2"/>
    </w:p>
    <w:p w14:paraId="1D346F80" w14:textId="607136B1" w:rsidR="0099511A" w:rsidRPr="0099511A" w:rsidRDefault="001F49EE" w:rsidP="00302D3B">
      <w:pPr>
        <w:spacing w:line="240" w:lineRule="auto"/>
        <w:rPr>
          <w:rFonts w:cs="Times New Roman"/>
          <w:szCs w:val="24"/>
          <w:highlight w:val="yellow"/>
        </w:rPr>
      </w:pPr>
      <w:r>
        <w:rPr>
          <w:rFonts w:cs="Times New Roman"/>
          <w:szCs w:val="24"/>
        </w:rPr>
        <w:t xml:space="preserve"> </w:t>
      </w:r>
      <w:r w:rsidR="0065108F" w:rsidRPr="00796150">
        <w:rPr>
          <w:rFonts w:cs="Times New Roman"/>
          <w:szCs w:val="24"/>
        </w:rPr>
        <w:t xml:space="preserve">Eesti territooriumil eristatakse 39 põhjaveekogumit (Tabel 1), mille </w:t>
      </w:r>
      <w:r w:rsidR="008623AA">
        <w:rPr>
          <w:rFonts w:cs="Times New Roman"/>
          <w:szCs w:val="24"/>
        </w:rPr>
        <w:t xml:space="preserve">veetaset (sisend koguselisse seiresse) </w:t>
      </w:r>
      <w:r w:rsidR="0065108F" w:rsidRPr="00796150">
        <w:rPr>
          <w:rFonts w:cs="Times New Roman"/>
          <w:szCs w:val="24"/>
        </w:rPr>
        <w:t xml:space="preserve">ja keemilist seisundit jälgitakse vaatluskaevude võrgu abil põhjaveekogumite seire raames. </w:t>
      </w:r>
      <w:r w:rsidR="00B44581" w:rsidRPr="00796150">
        <w:rPr>
          <w:rFonts w:cs="Times New Roman"/>
          <w:szCs w:val="24"/>
        </w:rPr>
        <w:t xml:space="preserve">Põhjaveekogumite seire jaguneb põhjavee </w:t>
      </w:r>
      <w:r w:rsidR="00872E84">
        <w:rPr>
          <w:rFonts w:cs="Times New Roman"/>
          <w:szCs w:val="24"/>
        </w:rPr>
        <w:t xml:space="preserve">taseme seireks, mis on sisendiks </w:t>
      </w:r>
      <w:r w:rsidR="00B44581" w:rsidRPr="00796150">
        <w:rPr>
          <w:rFonts w:cs="Times New Roman"/>
          <w:szCs w:val="24"/>
        </w:rPr>
        <w:t>koguselise seisundi</w:t>
      </w:r>
      <w:r w:rsidR="00872E84">
        <w:rPr>
          <w:rFonts w:cs="Times New Roman"/>
          <w:szCs w:val="24"/>
        </w:rPr>
        <w:t xml:space="preserve"> </w:t>
      </w:r>
      <w:r w:rsidR="00B44581" w:rsidRPr="00796150">
        <w:rPr>
          <w:rFonts w:cs="Times New Roman"/>
          <w:szCs w:val="24"/>
        </w:rPr>
        <w:t>se</w:t>
      </w:r>
      <w:r w:rsidR="00872E84">
        <w:rPr>
          <w:rFonts w:cs="Times New Roman"/>
          <w:szCs w:val="24"/>
        </w:rPr>
        <w:t>irele</w:t>
      </w:r>
      <w:r w:rsidR="00B44581" w:rsidRPr="00796150">
        <w:rPr>
          <w:rFonts w:cs="Times New Roman"/>
          <w:szCs w:val="24"/>
        </w:rPr>
        <w:t xml:space="preserve"> ja põhjavee keemilise seisundi seireks. </w:t>
      </w:r>
    </w:p>
    <w:p w14:paraId="6AAF377E" w14:textId="2EF0A185" w:rsidR="00B44581" w:rsidRPr="00796150" w:rsidRDefault="001F49EE" w:rsidP="009E6B94">
      <w:pPr>
        <w:spacing w:before="0" w:after="0" w:line="240" w:lineRule="auto"/>
        <w:rPr>
          <w:rFonts w:cs="Times New Roman"/>
          <w:szCs w:val="24"/>
        </w:rPr>
      </w:pPr>
      <w:r>
        <w:rPr>
          <w:rFonts w:cs="Times New Roman"/>
          <w:szCs w:val="24"/>
        </w:rPr>
        <w:t xml:space="preserve"> </w:t>
      </w:r>
      <w:r w:rsidR="00B44581" w:rsidRPr="00796150">
        <w:rPr>
          <w:rFonts w:cs="Times New Roman"/>
          <w:szCs w:val="24"/>
        </w:rPr>
        <w:t xml:space="preserve">Põhjaveekogumite </w:t>
      </w:r>
      <w:r w:rsidR="008623AA">
        <w:rPr>
          <w:rFonts w:cs="Times New Roman"/>
          <w:szCs w:val="24"/>
        </w:rPr>
        <w:t xml:space="preserve">taseme </w:t>
      </w:r>
      <w:r w:rsidR="00B44581" w:rsidRPr="00796150">
        <w:rPr>
          <w:rFonts w:cs="Times New Roman"/>
          <w:szCs w:val="24"/>
        </w:rPr>
        <w:t>seire eesmärk on:</w:t>
      </w:r>
    </w:p>
    <w:p w14:paraId="5EF0BCC1" w14:textId="6EF3ACF7" w:rsidR="00B44581" w:rsidRPr="00796150" w:rsidRDefault="008623AA" w:rsidP="009E6B94">
      <w:pPr>
        <w:pStyle w:val="Loendilik"/>
        <w:numPr>
          <w:ilvl w:val="0"/>
          <w:numId w:val="2"/>
        </w:numPr>
        <w:spacing w:before="0" w:after="0" w:line="240" w:lineRule="auto"/>
        <w:rPr>
          <w:rFonts w:cs="Times New Roman"/>
          <w:szCs w:val="24"/>
        </w:rPr>
      </w:pPr>
      <w:r>
        <w:rPr>
          <w:rFonts w:cs="Times New Roman"/>
          <w:szCs w:val="24"/>
        </w:rPr>
        <w:t xml:space="preserve">anda sisendit </w:t>
      </w:r>
      <w:r w:rsidR="00B44581" w:rsidRPr="00796150">
        <w:rPr>
          <w:rFonts w:cs="Times New Roman"/>
          <w:szCs w:val="24"/>
        </w:rPr>
        <w:t>põhjaveekogumite koguselise seisundi klass</w:t>
      </w:r>
      <w:r>
        <w:rPr>
          <w:rFonts w:cs="Times New Roman"/>
          <w:szCs w:val="24"/>
        </w:rPr>
        <w:t>i määramiseks</w:t>
      </w:r>
      <w:r w:rsidR="00B44581" w:rsidRPr="00796150">
        <w:rPr>
          <w:rFonts w:cs="Times New Roman"/>
          <w:szCs w:val="24"/>
        </w:rPr>
        <w:t>;</w:t>
      </w:r>
    </w:p>
    <w:p w14:paraId="54862C1A" w14:textId="77777777" w:rsidR="00B44581" w:rsidRPr="00796150" w:rsidRDefault="00B44581" w:rsidP="009E6B94">
      <w:pPr>
        <w:pStyle w:val="Loendilik"/>
        <w:numPr>
          <w:ilvl w:val="0"/>
          <w:numId w:val="2"/>
        </w:numPr>
        <w:spacing w:before="0" w:after="0" w:line="240" w:lineRule="auto"/>
        <w:rPr>
          <w:rFonts w:cs="Times New Roman"/>
          <w:szCs w:val="24"/>
        </w:rPr>
      </w:pPr>
      <w:r w:rsidRPr="00796150">
        <w:rPr>
          <w:rFonts w:cs="Times New Roman"/>
          <w:szCs w:val="24"/>
        </w:rPr>
        <w:t>kirjeldada põhjaveekogumite veetasemes toimuvaid muutusi;</w:t>
      </w:r>
    </w:p>
    <w:p w14:paraId="3A56C22E" w14:textId="77777777" w:rsidR="00B44581" w:rsidRPr="00796150" w:rsidRDefault="00B44581" w:rsidP="009E6B94">
      <w:pPr>
        <w:pStyle w:val="Loendilik"/>
        <w:numPr>
          <w:ilvl w:val="0"/>
          <w:numId w:val="2"/>
        </w:numPr>
        <w:spacing w:before="0" w:line="240" w:lineRule="auto"/>
        <w:rPr>
          <w:rFonts w:cs="Times New Roman"/>
          <w:szCs w:val="24"/>
        </w:rPr>
      </w:pPr>
      <w:r w:rsidRPr="00796150">
        <w:rPr>
          <w:rFonts w:cs="Times New Roman"/>
          <w:szCs w:val="24"/>
        </w:rPr>
        <w:t>hinnata veetaseme muutustest põhjustatud põhjavee voolusuuna muutusi ja teha järeldusi sellest põhjustatud soolase või muu vee sissetungi kohta põhjaveekogumisse;</w:t>
      </w:r>
    </w:p>
    <w:p w14:paraId="2D64254B" w14:textId="77777777" w:rsidR="00B44581" w:rsidRPr="00796150" w:rsidRDefault="00B44581" w:rsidP="001656BC">
      <w:pPr>
        <w:pStyle w:val="Loendilik"/>
        <w:numPr>
          <w:ilvl w:val="0"/>
          <w:numId w:val="2"/>
        </w:numPr>
        <w:spacing w:line="240" w:lineRule="auto"/>
        <w:rPr>
          <w:rFonts w:cs="Times New Roman"/>
          <w:szCs w:val="24"/>
        </w:rPr>
      </w:pPr>
      <w:r w:rsidRPr="00796150">
        <w:rPr>
          <w:rFonts w:cs="Times New Roman"/>
          <w:szCs w:val="24"/>
        </w:rPr>
        <w:t>eristada veetaseme lühiajalisi muutusi pikaajalistest muutustest ning selgitada nende muutuste arvatavaid põhjusi;</w:t>
      </w:r>
    </w:p>
    <w:p w14:paraId="75F78C21" w14:textId="181B9F00" w:rsidR="00B44581" w:rsidRPr="00796150" w:rsidRDefault="00B44581" w:rsidP="001656BC">
      <w:pPr>
        <w:pStyle w:val="Loendilik"/>
        <w:numPr>
          <w:ilvl w:val="0"/>
          <w:numId w:val="2"/>
        </w:numPr>
        <w:spacing w:line="240" w:lineRule="auto"/>
        <w:rPr>
          <w:rFonts w:cs="Times New Roman"/>
          <w:szCs w:val="24"/>
        </w:rPr>
      </w:pPr>
      <w:r w:rsidRPr="00796150">
        <w:rPr>
          <w:rFonts w:cs="Times New Roman"/>
          <w:szCs w:val="24"/>
        </w:rPr>
        <w:t xml:space="preserve">anda täiendavat infot põhjaveekogumite keemilise seisundiklassi määramiseks ja põhjavees </w:t>
      </w:r>
      <w:r w:rsidR="00B23B23" w:rsidRPr="00796150">
        <w:rPr>
          <w:rFonts w:cs="Times New Roman"/>
          <w:szCs w:val="24"/>
        </w:rPr>
        <w:t xml:space="preserve">osade </w:t>
      </w:r>
      <w:r w:rsidRPr="00796150">
        <w:rPr>
          <w:rFonts w:cs="Times New Roman"/>
          <w:szCs w:val="24"/>
        </w:rPr>
        <w:t>saasteainete sisalduse kasvusuundumuste avastamiseks;</w:t>
      </w:r>
    </w:p>
    <w:p w14:paraId="34C7BEAE" w14:textId="7AD8BF37" w:rsidR="00B44581" w:rsidRPr="00796150" w:rsidRDefault="00B44581" w:rsidP="001656BC">
      <w:pPr>
        <w:pStyle w:val="Loendilik"/>
        <w:numPr>
          <w:ilvl w:val="0"/>
          <w:numId w:val="2"/>
        </w:numPr>
        <w:spacing w:line="240" w:lineRule="auto"/>
        <w:rPr>
          <w:rFonts w:cs="Times New Roman"/>
          <w:szCs w:val="24"/>
        </w:rPr>
      </w:pPr>
      <w:r w:rsidRPr="00796150">
        <w:rPr>
          <w:rFonts w:cs="Times New Roman"/>
          <w:szCs w:val="24"/>
        </w:rPr>
        <w:t xml:space="preserve">anda </w:t>
      </w:r>
      <w:r w:rsidR="00E30293">
        <w:rPr>
          <w:rFonts w:cs="Times New Roman"/>
          <w:szCs w:val="24"/>
        </w:rPr>
        <w:t xml:space="preserve">täiendavat </w:t>
      </w:r>
      <w:r w:rsidRPr="00796150">
        <w:rPr>
          <w:rFonts w:cs="Times New Roman"/>
          <w:szCs w:val="24"/>
        </w:rPr>
        <w:t>infot veemajanduskava meetmeprogrammi koostamiseks.</w:t>
      </w:r>
    </w:p>
    <w:p w14:paraId="1A44FB8B" w14:textId="77777777" w:rsidR="00796150" w:rsidRDefault="00796150" w:rsidP="00796150">
      <w:pPr>
        <w:spacing w:after="0" w:line="240" w:lineRule="auto"/>
        <w:rPr>
          <w:rFonts w:cs="Times New Roman"/>
          <w:szCs w:val="24"/>
        </w:rPr>
      </w:pPr>
    </w:p>
    <w:p w14:paraId="6DEAFA3E" w14:textId="782179E2" w:rsidR="00B44581" w:rsidRPr="00796150" w:rsidRDefault="00B44581" w:rsidP="009E6B94">
      <w:pPr>
        <w:spacing w:before="0" w:after="0" w:line="240" w:lineRule="auto"/>
        <w:rPr>
          <w:rFonts w:cs="Times New Roman"/>
          <w:szCs w:val="24"/>
        </w:rPr>
      </w:pPr>
      <w:r w:rsidRPr="00796150">
        <w:rPr>
          <w:rFonts w:cs="Times New Roman"/>
          <w:szCs w:val="24"/>
        </w:rPr>
        <w:t>Põhjaveekogumite keemilise seisundi seire eesmärk on:</w:t>
      </w:r>
    </w:p>
    <w:p w14:paraId="6A8EFEFA" w14:textId="77777777" w:rsidR="00B44581" w:rsidRPr="00796150" w:rsidRDefault="00B44581" w:rsidP="009E6B94">
      <w:pPr>
        <w:pStyle w:val="Loendilik"/>
        <w:numPr>
          <w:ilvl w:val="0"/>
          <w:numId w:val="3"/>
        </w:numPr>
        <w:spacing w:before="0" w:after="0" w:line="240" w:lineRule="auto"/>
        <w:rPr>
          <w:rFonts w:cs="Times New Roman"/>
          <w:szCs w:val="24"/>
        </w:rPr>
      </w:pPr>
      <w:r w:rsidRPr="00796150">
        <w:rPr>
          <w:rFonts w:cs="Times New Roman"/>
          <w:szCs w:val="24"/>
        </w:rPr>
        <w:t>avastada põhjavees sisalduvaid saasteaineid;</w:t>
      </w:r>
    </w:p>
    <w:p w14:paraId="0AD8B0BD" w14:textId="49B84D84" w:rsidR="00B44581" w:rsidRPr="00796150" w:rsidRDefault="008623AA" w:rsidP="001656BC">
      <w:pPr>
        <w:pStyle w:val="Loendilik"/>
        <w:numPr>
          <w:ilvl w:val="0"/>
          <w:numId w:val="3"/>
        </w:numPr>
        <w:spacing w:line="240" w:lineRule="auto"/>
        <w:rPr>
          <w:rFonts w:cs="Times New Roman"/>
          <w:szCs w:val="24"/>
        </w:rPr>
      </w:pPr>
      <w:r>
        <w:rPr>
          <w:rFonts w:cs="Times New Roman"/>
          <w:szCs w:val="24"/>
        </w:rPr>
        <w:t>anda sisendit põhjaveekogumi keemilis</w:t>
      </w:r>
      <w:r w:rsidR="00B44581" w:rsidRPr="00796150">
        <w:rPr>
          <w:rFonts w:cs="Times New Roman"/>
          <w:szCs w:val="24"/>
        </w:rPr>
        <w:t>e seisundiklass</w:t>
      </w:r>
      <w:r>
        <w:rPr>
          <w:rFonts w:cs="Times New Roman"/>
          <w:szCs w:val="24"/>
        </w:rPr>
        <w:t>i määramiseks</w:t>
      </w:r>
      <w:r w:rsidR="00B44581" w:rsidRPr="00796150">
        <w:rPr>
          <w:rFonts w:cs="Times New Roman"/>
          <w:szCs w:val="24"/>
        </w:rPr>
        <w:t>;</w:t>
      </w:r>
    </w:p>
    <w:p w14:paraId="3600F610" w14:textId="3E82A4AF" w:rsidR="00B44581" w:rsidRPr="00796150" w:rsidRDefault="00B44581" w:rsidP="001656BC">
      <w:pPr>
        <w:pStyle w:val="Loendilik"/>
        <w:numPr>
          <w:ilvl w:val="0"/>
          <w:numId w:val="3"/>
        </w:numPr>
        <w:spacing w:line="240" w:lineRule="auto"/>
        <w:rPr>
          <w:rFonts w:cs="Times New Roman"/>
          <w:szCs w:val="24"/>
        </w:rPr>
      </w:pPr>
      <w:r w:rsidRPr="00796150">
        <w:rPr>
          <w:rFonts w:cs="Times New Roman"/>
          <w:szCs w:val="24"/>
        </w:rPr>
        <w:t>täiendada „Veeseaduse” § 3</w:t>
      </w:r>
      <w:r w:rsidR="00E3391F" w:rsidRPr="00796150">
        <w:rPr>
          <w:rFonts w:cs="Times New Roman"/>
          <w:szCs w:val="24"/>
          <w:vertAlign w:val="superscript"/>
        </w:rPr>
        <w:t>18</w:t>
      </w:r>
      <w:r w:rsidRPr="00796150">
        <w:rPr>
          <w:rFonts w:cs="Times New Roman"/>
          <w:szCs w:val="24"/>
        </w:rPr>
        <w:t> lõike 1 kohaselt tehtud analüüsi tulemusi ja ülevaateid;</w:t>
      </w:r>
    </w:p>
    <w:p w14:paraId="5DEC8E84" w14:textId="77777777" w:rsidR="00B44581" w:rsidRPr="00796150" w:rsidRDefault="00B44581" w:rsidP="001656BC">
      <w:pPr>
        <w:pStyle w:val="Loendilik"/>
        <w:numPr>
          <w:ilvl w:val="0"/>
          <w:numId w:val="3"/>
        </w:numPr>
        <w:spacing w:line="240" w:lineRule="auto"/>
        <w:rPr>
          <w:rFonts w:cs="Times New Roman"/>
          <w:szCs w:val="24"/>
        </w:rPr>
      </w:pPr>
      <w:r w:rsidRPr="00796150">
        <w:rPr>
          <w:rFonts w:cs="Times New Roman"/>
          <w:szCs w:val="24"/>
        </w:rPr>
        <w:t>kirjeldada ja analüüsida põhjavee keemilises koostises toimuvaid looduslikke muutusi;</w:t>
      </w:r>
    </w:p>
    <w:p w14:paraId="57243B76" w14:textId="55938464" w:rsidR="00B44581" w:rsidRPr="00796150" w:rsidRDefault="00B44581" w:rsidP="001656BC">
      <w:pPr>
        <w:pStyle w:val="Loendilik"/>
        <w:numPr>
          <w:ilvl w:val="0"/>
          <w:numId w:val="3"/>
        </w:numPr>
        <w:spacing w:line="240" w:lineRule="auto"/>
        <w:rPr>
          <w:rFonts w:cs="Times New Roman"/>
          <w:szCs w:val="24"/>
        </w:rPr>
      </w:pPr>
      <w:r w:rsidRPr="00796150">
        <w:rPr>
          <w:rFonts w:cs="Times New Roman"/>
          <w:szCs w:val="24"/>
        </w:rPr>
        <w:t xml:space="preserve">anda hinnang inimtegevusest põhjustatud pikaajalistele muutustele </w:t>
      </w:r>
      <w:r w:rsidR="00DD1D60">
        <w:rPr>
          <w:rFonts w:cs="Times New Roman"/>
          <w:szCs w:val="24"/>
        </w:rPr>
        <w:t xml:space="preserve">(trendidele) </w:t>
      </w:r>
      <w:r w:rsidRPr="00796150">
        <w:rPr>
          <w:rFonts w:cs="Times New Roman"/>
          <w:szCs w:val="24"/>
        </w:rPr>
        <w:t>põhjavee keemilises koostises;</w:t>
      </w:r>
    </w:p>
    <w:p w14:paraId="240A1215" w14:textId="4E1587D8" w:rsidR="00B44581" w:rsidRDefault="00B44581" w:rsidP="001656BC">
      <w:pPr>
        <w:pStyle w:val="Loendilik"/>
        <w:numPr>
          <w:ilvl w:val="0"/>
          <w:numId w:val="3"/>
        </w:numPr>
        <w:spacing w:line="240" w:lineRule="auto"/>
        <w:rPr>
          <w:rFonts w:cs="Times New Roman"/>
          <w:szCs w:val="24"/>
        </w:rPr>
      </w:pPr>
      <w:r w:rsidRPr="00796150">
        <w:rPr>
          <w:rFonts w:cs="Times New Roman"/>
          <w:szCs w:val="24"/>
        </w:rPr>
        <w:t xml:space="preserve">anda </w:t>
      </w:r>
      <w:r w:rsidR="00120546">
        <w:rPr>
          <w:rFonts w:cs="Times New Roman"/>
          <w:szCs w:val="24"/>
        </w:rPr>
        <w:t xml:space="preserve">sisendit VMK </w:t>
      </w:r>
      <w:r w:rsidRPr="00796150">
        <w:rPr>
          <w:rFonts w:cs="Times New Roman"/>
          <w:szCs w:val="24"/>
        </w:rPr>
        <w:t>veeseireprogrammile põhjavee keemilise seisundi osas ja vajaduse korral parandada olemasolevaid veeseireprogramme.</w:t>
      </w:r>
    </w:p>
    <w:p w14:paraId="0499A9DE" w14:textId="1B8C8741" w:rsidR="00DD1D60" w:rsidRPr="00DD1D60" w:rsidRDefault="00163094" w:rsidP="00DD1D60">
      <w:pPr>
        <w:pStyle w:val="Loendilik"/>
        <w:numPr>
          <w:ilvl w:val="0"/>
          <w:numId w:val="3"/>
        </w:numPr>
        <w:spacing w:line="240" w:lineRule="auto"/>
        <w:rPr>
          <w:rFonts w:cs="Times New Roman"/>
          <w:szCs w:val="24"/>
        </w:rPr>
      </w:pPr>
      <w:r w:rsidRPr="00DD1D60">
        <w:t>anda hinnang keskkonnae</w:t>
      </w:r>
      <w:r w:rsidR="00DD1D60" w:rsidRPr="00DD1D60">
        <w:t>esmärkide saavutamise kohta</w:t>
      </w:r>
    </w:p>
    <w:p w14:paraId="7765447F" w14:textId="5FC1FE18" w:rsidR="00B44581" w:rsidRPr="00796150" w:rsidRDefault="001F49EE" w:rsidP="009E6B94">
      <w:pPr>
        <w:spacing w:before="0" w:after="0" w:line="240" w:lineRule="auto"/>
        <w:rPr>
          <w:rFonts w:cs="Times New Roman"/>
          <w:szCs w:val="24"/>
        </w:rPr>
      </w:pPr>
      <w:r>
        <w:rPr>
          <w:rFonts w:cs="Times New Roman"/>
          <w:szCs w:val="24"/>
        </w:rPr>
        <w:t xml:space="preserve"> </w:t>
      </w:r>
      <w:r w:rsidR="00EF1A13">
        <w:rPr>
          <w:rFonts w:cs="Times New Roman"/>
          <w:szCs w:val="24"/>
        </w:rPr>
        <w:t>*</w:t>
      </w:r>
      <w:r w:rsidR="00B44581" w:rsidRPr="00796150">
        <w:rPr>
          <w:rFonts w:cs="Times New Roman"/>
          <w:szCs w:val="24"/>
        </w:rPr>
        <w:t xml:space="preserve">Põhjaveekogumite keemilise seisundi </w:t>
      </w:r>
      <w:r w:rsidR="008623AA">
        <w:rPr>
          <w:rFonts w:cs="Times New Roman"/>
          <w:szCs w:val="24"/>
        </w:rPr>
        <w:t xml:space="preserve">seire </w:t>
      </w:r>
      <w:r w:rsidR="00EF1A13">
        <w:rPr>
          <w:rFonts w:cs="Times New Roman"/>
          <w:szCs w:val="24"/>
        </w:rPr>
        <w:t>andmeid sisendina</w:t>
      </w:r>
      <w:r w:rsidR="008623AA">
        <w:rPr>
          <w:rFonts w:cs="Times New Roman"/>
          <w:szCs w:val="24"/>
        </w:rPr>
        <w:t xml:space="preserve"> </w:t>
      </w:r>
      <w:r w:rsidR="00B44581" w:rsidRPr="00796150">
        <w:rPr>
          <w:rFonts w:cs="Times New Roman"/>
          <w:szCs w:val="24"/>
        </w:rPr>
        <w:t>ülevaateseire</w:t>
      </w:r>
      <w:r w:rsidR="008623AA">
        <w:rPr>
          <w:rFonts w:cs="Times New Roman"/>
          <w:szCs w:val="24"/>
        </w:rPr>
        <w:t>sse</w:t>
      </w:r>
      <w:r w:rsidR="00B44581" w:rsidRPr="00796150">
        <w:rPr>
          <w:rFonts w:cs="Times New Roman"/>
          <w:szCs w:val="24"/>
        </w:rPr>
        <w:t xml:space="preserve"> </w:t>
      </w:r>
      <w:r w:rsidR="00B44581" w:rsidRPr="00652D67">
        <w:rPr>
          <w:rFonts w:cs="Times New Roman"/>
          <w:szCs w:val="24"/>
        </w:rPr>
        <w:t xml:space="preserve">kasutatakse </w:t>
      </w:r>
      <w:r w:rsidR="008623AA">
        <w:rPr>
          <w:rFonts w:cs="Times New Roman"/>
          <w:szCs w:val="24"/>
        </w:rPr>
        <w:t xml:space="preserve">ka </w:t>
      </w:r>
      <w:r w:rsidR="00B44581" w:rsidRPr="00652D67">
        <w:rPr>
          <w:rFonts w:cs="Times New Roman"/>
          <w:szCs w:val="24"/>
        </w:rPr>
        <w:t>põhjaveekogumite keemilise seisun</w:t>
      </w:r>
      <w:r w:rsidR="0065108F" w:rsidRPr="00652D67">
        <w:rPr>
          <w:rFonts w:cs="Times New Roman"/>
          <w:szCs w:val="24"/>
        </w:rPr>
        <w:t>di operatiivseire kavandamise</w:t>
      </w:r>
      <w:r w:rsidR="008623AA">
        <w:rPr>
          <w:rFonts w:cs="Times New Roman"/>
          <w:szCs w:val="24"/>
        </w:rPr>
        <w:t>ks, mis ei kuulu keskkonnaseisundi seire alla</w:t>
      </w:r>
      <w:r w:rsidR="0065108F" w:rsidRPr="00652D67">
        <w:rPr>
          <w:rFonts w:cs="Times New Roman"/>
          <w:szCs w:val="24"/>
        </w:rPr>
        <w:t xml:space="preserve">. </w:t>
      </w:r>
      <w:r w:rsidR="00302D3B" w:rsidRPr="00652D67">
        <w:rPr>
          <w:rFonts w:cs="Times New Roman"/>
          <w:szCs w:val="24"/>
        </w:rPr>
        <w:t xml:space="preserve">Operatiivseiret teostatakse põhjaveekogumite puhul, mis on ohustatud või mille seisund on halb, milles esineb inimtegevuse koormusest tingitud saasteainete pikaajalisi püsivaid kasvusuundumusi või milles soovitakse hinnata rakendatud meetmete efektiivsust. </w:t>
      </w:r>
      <w:r w:rsidR="00B44581" w:rsidRPr="00652D67">
        <w:rPr>
          <w:rFonts w:cs="Times New Roman"/>
          <w:szCs w:val="24"/>
        </w:rPr>
        <w:t>Põhjaveekogumite keemilise seisundi operatiivseire</w:t>
      </w:r>
      <w:r w:rsidR="00F0300E">
        <w:rPr>
          <w:rFonts w:cs="Times New Roman"/>
          <w:szCs w:val="24"/>
        </w:rPr>
        <w:t xml:space="preserve">t tehakse </w:t>
      </w:r>
      <w:r w:rsidR="00B44581" w:rsidRPr="00652D67">
        <w:rPr>
          <w:rFonts w:cs="Times New Roman"/>
          <w:szCs w:val="24"/>
        </w:rPr>
        <w:t>eesmär</w:t>
      </w:r>
      <w:r w:rsidR="00ED730F">
        <w:rPr>
          <w:rFonts w:cs="Times New Roman"/>
          <w:szCs w:val="24"/>
        </w:rPr>
        <w:t>giga</w:t>
      </w:r>
      <w:r w:rsidR="00B44581" w:rsidRPr="00652D67">
        <w:rPr>
          <w:rFonts w:cs="Times New Roman"/>
          <w:szCs w:val="24"/>
        </w:rPr>
        <w:t xml:space="preserve"> koguda põhjavee kohta teavet, mis võimaldab:</w:t>
      </w:r>
    </w:p>
    <w:p w14:paraId="0301C183" w14:textId="77777777" w:rsidR="00B44581" w:rsidRPr="00796150" w:rsidRDefault="00B44581" w:rsidP="009E6B94">
      <w:pPr>
        <w:pStyle w:val="Loendilik"/>
        <w:numPr>
          <w:ilvl w:val="0"/>
          <w:numId w:val="4"/>
        </w:numPr>
        <w:spacing w:before="0" w:after="0" w:line="240" w:lineRule="auto"/>
        <w:rPr>
          <w:rFonts w:cs="Times New Roman"/>
          <w:szCs w:val="24"/>
        </w:rPr>
      </w:pPr>
      <w:r w:rsidRPr="00796150">
        <w:rPr>
          <w:rFonts w:cs="Times New Roman"/>
          <w:szCs w:val="24"/>
        </w:rPr>
        <w:t>täpsustada ohustatud põhjaveekogumite keemilist seisundiklassi;</w:t>
      </w:r>
    </w:p>
    <w:p w14:paraId="75697E5A" w14:textId="77777777" w:rsidR="00B44581" w:rsidRPr="00796150" w:rsidRDefault="00B44581" w:rsidP="009E6B94">
      <w:pPr>
        <w:pStyle w:val="Loendilik"/>
        <w:numPr>
          <w:ilvl w:val="0"/>
          <w:numId w:val="4"/>
        </w:numPr>
        <w:spacing w:before="0" w:after="0" w:line="240" w:lineRule="auto"/>
        <w:rPr>
          <w:rFonts w:cs="Times New Roman"/>
          <w:szCs w:val="24"/>
        </w:rPr>
      </w:pPr>
      <w:r w:rsidRPr="00796150">
        <w:rPr>
          <w:rFonts w:cs="Times New Roman"/>
          <w:szCs w:val="24"/>
        </w:rPr>
        <w:t>määrata põhjaveekogumeid ohustavate saasteainete sisaldust;</w:t>
      </w:r>
    </w:p>
    <w:p w14:paraId="6B2132A3" w14:textId="77777777" w:rsidR="00B44581" w:rsidRPr="00796150" w:rsidRDefault="00B44581" w:rsidP="009E6B94">
      <w:pPr>
        <w:pStyle w:val="Loendilik"/>
        <w:numPr>
          <w:ilvl w:val="0"/>
          <w:numId w:val="4"/>
        </w:numPr>
        <w:spacing w:before="0" w:line="240" w:lineRule="auto"/>
        <w:rPr>
          <w:rFonts w:cs="Times New Roman"/>
          <w:szCs w:val="24"/>
        </w:rPr>
      </w:pPr>
      <w:r w:rsidRPr="00796150">
        <w:rPr>
          <w:rFonts w:cs="Times New Roman"/>
          <w:szCs w:val="24"/>
        </w:rPr>
        <w:t>teha kindlaks põhjavett ohustavate saasteainete sisalduse olulised ja püsivad kasvusuundumused põhjaveekogumites;</w:t>
      </w:r>
    </w:p>
    <w:p w14:paraId="73A0965E" w14:textId="77777777" w:rsidR="00B44581" w:rsidRPr="00796150" w:rsidRDefault="00B44581" w:rsidP="009E6B94">
      <w:pPr>
        <w:pStyle w:val="Loendilik"/>
        <w:numPr>
          <w:ilvl w:val="0"/>
          <w:numId w:val="4"/>
        </w:numPr>
        <w:spacing w:before="0" w:line="240" w:lineRule="auto"/>
        <w:rPr>
          <w:rFonts w:cs="Times New Roman"/>
          <w:szCs w:val="24"/>
        </w:rPr>
      </w:pPr>
      <w:r w:rsidRPr="00796150">
        <w:rPr>
          <w:rFonts w:cs="Times New Roman"/>
          <w:szCs w:val="24"/>
        </w:rPr>
        <w:t>vajaduse korral hinnata põhjaveega üle riigipiiri kanduvate saasteainete hulka;</w:t>
      </w:r>
    </w:p>
    <w:p w14:paraId="72B5776D" w14:textId="77777777" w:rsidR="00B44581" w:rsidRPr="00796150" w:rsidRDefault="00B44581" w:rsidP="00A24787">
      <w:pPr>
        <w:pStyle w:val="Loendilik"/>
        <w:numPr>
          <w:ilvl w:val="0"/>
          <w:numId w:val="4"/>
        </w:numPr>
        <w:spacing w:line="240" w:lineRule="auto"/>
        <w:rPr>
          <w:rFonts w:cs="Times New Roman"/>
          <w:szCs w:val="24"/>
        </w:rPr>
      </w:pPr>
      <w:r w:rsidRPr="00796150">
        <w:rPr>
          <w:rFonts w:cs="Times New Roman"/>
          <w:szCs w:val="24"/>
        </w:rPr>
        <w:t>hinnata põhjaveekogumite keemilise seisundi ülevaateseire tulemusi;</w:t>
      </w:r>
    </w:p>
    <w:p w14:paraId="2FFFF2FF" w14:textId="7F22DA04" w:rsidR="00302D3B" w:rsidRPr="00302D3B" w:rsidRDefault="00B44581" w:rsidP="00302D3B">
      <w:pPr>
        <w:pStyle w:val="Loendilik"/>
        <w:numPr>
          <w:ilvl w:val="0"/>
          <w:numId w:val="4"/>
        </w:numPr>
        <w:spacing w:line="240" w:lineRule="auto"/>
        <w:rPr>
          <w:rFonts w:cs="Times New Roman"/>
          <w:szCs w:val="24"/>
        </w:rPr>
      </w:pPr>
      <w:r w:rsidRPr="00796150">
        <w:rPr>
          <w:rFonts w:cs="Times New Roman"/>
          <w:szCs w:val="24"/>
        </w:rPr>
        <w:t>kavandada meetmeid põhjaveekogumite seisundi parandamiseks ning hinnata nende meetmete tõhusust.</w:t>
      </w:r>
    </w:p>
    <w:p w14:paraId="265FD45B" w14:textId="77777777" w:rsidR="0065108F" w:rsidRPr="00796150" w:rsidRDefault="0065108F" w:rsidP="001656BC">
      <w:pPr>
        <w:spacing w:line="240" w:lineRule="auto"/>
        <w:rPr>
          <w:rFonts w:cs="Times New Roman"/>
          <w:szCs w:val="24"/>
        </w:rPr>
      </w:pPr>
      <w:r w:rsidRPr="00796150">
        <w:rPr>
          <w:rFonts w:cs="Times New Roman"/>
          <w:szCs w:val="24"/>
        </w:rPr>
        <w:t>Tabel 1. Põhjaveekogumid peamiste põhjaveekihtide järgi</w:t>
      </w:r>
    </w:p>
    <w:tbl>
      <w:tblPr>
        <w:tblW w:w="8640" w:type="dxa"/>
        <w:tblCellMar>
          <w:left w:w="70" w:type="dxa"/>
          <w:right w:w="70" w:type="dxa"/>
        </w:tblCellMar>
        <w:tblLook w:val="04A0" w:firstRow="1" w:lastRow="0" w:firstColumn="1" w:lastColumn="0" w:noHBand="0" w:noVBand="1"/>
      </w:tblPr>
      <w:tblGrid>
        <w:gridCol w:w="562"/>
        <w:gridCol w:w="8078"/>
      </w:tblGrid>
      <w:tr w:rsidR="0065108F" w:rsidRPr="00796150" w14:paraId="70345678" w14:textId="77777777" w:rsidTr="00F8514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56277FB"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Nr</w:t>
            </w:r>
          </w:p>
        </w:tc>
        <w:tc>
          <w:tcPr>
            <w:tcW w:w="807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DA1B89D"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Põhjaveekogumi nimetus</w:t>
            </w:r>
          </w:p>
        </w:tc>
      </w:tr>
      <w:tr w:rsidR="0065108F" w:rsidRPr="00796150" w14:paraId="2790CBB9"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E6281D"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lastRenderedPageBreak/>
              <w:t>1</w:t>
            </w:r>
          </w:p>
        </w:tc>
        <w:tc>
          <w:tcPr>
            <w:tcW w:w="8078" w:type="dxa"/>
            <w:tcBorders>
              <w:top w:val="nil"/>
              <w:left w:val="nil"/>
              <w:bottom w:val="single" w:sz="4" w:space="0" w:color="auto"/>
              <w:right w:val="single" w:sz="4" w:space="0" w:color="auto"/>
            </w:tcBorders>
            <w:shd w:val="clear" w:color="auto" w:fill="auto"/>
            <w:noWrap/>
            <w:vAlign w:val="bottom"/>
            <w:hideMark/>
          </w:tcPr>
          <w:p w14:paraId="729DB760"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 xml:space="preserve">Kambriumi–Vendi </w:t>
            </w:r>
            <w:proofErr w:type="spellStart"/>
            <w:r w:rsidRPr="00796150">
              <w:rPr>
                <w:rFonts w:eastAsia="Times New Roman" w:cs="Times New Roman"/>
                <w:color w:val="000000"/>
                <w:szCs w:val="24"/>
                <w:lang w:eastAsia="et-EE"/>
              </w:rPr>
              <w:t>Gdovi</w:t>
            </w:r>
            <w:proofErr w:type="spellEnd"/>
            <w:r w:rsidRPr="00796150">
              <w:rPr>
                <w:rFonts w:eastAsia="Times New Roman" w:cs="Times New Roman"/>
                <w:color w:val="000000"/>
                <w:szCs w:val="24"/>
                <w:lang w:eastAsia="et-EE"/>
              </w:rPr>
              <w:t xml:space="preserve"> põhjaveekogum</w:t>
            </w:r>
          </w:p>
        </w:tc>
      </w:tr>
      <w:tr w:rsidR="0065108F" w:rsidRPr="00796150" w14:paraId="7881443E"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8E436C5"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2</w:t>
            </w:r>
          </w:p>
        </w:tc>
        <w:tc>
          <w:tcPr>
            <w:tcW w:w="8078" w:type="dxa"/>
            <w:tcBorders>
              <w:top w:val="nil"/>
              <w:left w:val="nil"/>
              <w:bottom w:val="single" w:sz="4" w:space="0" w:color="auto"/>
              <w:right w:val="single" w:sz="4" w:space="0" w:color="auto"/>
            </w:tcBorders>
            <w:shd w:val="clear" w:color="auto" w:fill="auto"/>
            <w:noWrap/>
            <w:vAlign w:val="bottom"/>
            <w:hideMark/>
          </w:tcPr>
          <w:p w14:paraId="6616171B"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 xml:space="preserve">Kambriumi–Vendi </w:t>
            </w:r>
            <w:proofErr w:type="spellStart"/>
            <w:r w:rsidRPr="00796150">
              <w:rPr>
                <w:rFonts w:eastAsia="Times New Roman" w:cs="Times New Roman"/>
                <w:color w:val="000000"/>
                <w:szCs w:val="24"/>
                <w:lang w:eastAsia="et-EE"/>
              </w:rPr>
              <w:t>Voronka</w:t>
            </w:r>
            <w:proofErr w:type="spellEnd"/>
            <w:r w:rsidRPr="00796150">
              <w:rPr>
                <w:rFonts w:eastAsia="Times New Roman" w:cs="Times New Roman"/>
                <w:color w:val="000000"/>
                <w:szCs w:val="24"/>
                <w:lang w:eastAsia="et-EE"/>
              </w:rPr>
              <w:t xml:space="preserve"> põhjaveekogum</w:t>
            </w:r>
          </w:p>
        </w:tc>
      </w:tr>
      <w:tr w:rsidR="0065108F" w:rsidRPr="00796150" w14:paraId="5A5BF851"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223EBC6"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3</w:t>
            </w:r>
          </w:p>
        </w:tc>
        <w:tc>
          <w:tcPr>
            <w:tcW w:w="8078" w:type="dxa"/>
            <w:tcBorders>
              <w:top w:val="nil"/>
              <w:left w:val="nil"/>
              <w:bottom w:val="single" w:sz="4" w:space="0" w:color="auto"/>
              <w:right w:val="single" w:sz="4" w:space="0" w:color="auto"/>
            </w:tcBorders>
            <w:shd w:val="clear" w:color="auto" w:fill="auto"/>
            <w:noWrap/>
            <w:vAlign w:val="bottom"/>
            <w:hideMark/>
          </w:tcPr>
          <w:p w14:paraId="0718B81E"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Kambriumi–Vendi põhjaveekogum</w:t>
            </w:r>
          </w:p>
        </w:tc>
      </w:tr>
      <w:tr w:rsidR="0065108F" w:rsidRPr="00796150" w14:paraId="745CEE9B"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55215B8"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4</w:t>
            </w:r>
          </w:p>
        </w:tc>
        <w:tc>
          <w:tcPr>
            <w:tcW w:w="8078" w:type="dxa"/>
            <w:tcBorders>
              <w:top w:val="nil"/>
              <w:left w:val="nil"/>
              <w:bottom w:val="single" w:sz="4" w:space="0" w:color="auto"/>
              <w:right w:val="single" w:sz="4" w:space="0" w:color="auto"/>
            </w:tcBorders>
            <w:shd w:val="clear" w:color="auto" w:fill="auto"/>
            <w:noWrap/>
            <w:vAlign w:val="bottom"/>
            <w:hideMark/>
          </w:tcPr>
          <w:p w14:paraId="0917E29A"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Ordoviitsiumi–Kambriumi põhjaveekogum Lääne-Eesti vesikonnas</w:t>
            </w:r>
          </w:p>
        </w:tc>
      </w:tr>
      <w:tr w:rsidR="0065108F" w:rsidRPr="00796150" w14:paraId="4C9AE623"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C3AA725"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5</w:t>
            </w:r>
          </w:p>
        </w:tc>
        <w:tc>
          <w:tcPr>
            <w:tcW w:w="8078" w:type="dxa"/>
            <w:tcBorders>
              <w:top w:val="nil"/>
              <w:left w:val="nil"/>
              <w:bottom w:val="single" w:sz="4" w:space="0" w:color="auto"/>
              <w:right w:val="single" w:sz="4" w:space="0" w:color="auto"/>
            </w:tcBorders>
            <w:shd w:val="clear" w:color="auto" w:fill="auto"/>
            <w:noWrap/>
            <w:vAlign w:val="bottom"/>
            <w:hideMark/>
          </w:tcPr>
          <w:p w14:paraId="612B1393"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Ordoviitsiumi–Kambriumi põhjaveekogum Ida-Eesti vesikonnas</w:t>
            </w:r>
          </w:p>
        </w:tc>
      </w:tr>
      <w:tr w:rsidR="0065108F" w:rsidRPr="00796150" w14:paraId="58AE95B7"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D7BB098"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6</w:t>
            </w:r>
          </w:p>
        </w:tc>
        <w:tc>
          <w:tcPr>
            <w:tcW w:w="8078" w:type="dxa"/>
            <w:tcBorders>
              <w:top w:val="nil"/>
              <w:left w:val="nil"/>
              <w:bottom w:val="single" w:sz="4" w:space="0" w:color="auto"/>
              <w:right w:val="single" w:sz="4" w:space="0" w:color="auto"/>
            </w:tcBorders>
            <w:shd w:val="clear" w:color="auto" w:fill="auto"/>
            <w:noWrap/>
            <w:vAlign w:val="bottom"/>
            <w:hideMark/>
          </w:tcPr>
          <w:p w14:paraId="3D3295EE"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Ordoviitsiumi Ida-Viru põhjaveekogum</w:t>
            </w:r>
          </w:p>
        </w:tc>
      </w:tr>
      <w:tr w:rsidR="0065108F" w:rsidRPr="00796150" w14:paraId="2F3073EE"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CB2678B"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7</w:t>
            </w:r>
          </w:p>
        </w:tc>
        <w:tc>
          <w:tcPr>
            <w:tcW w:w="8078" w:type="dxa"/>
            <w:tcBorders>
              <w:top w:val="nil"/>
              <w:left w:val="nil"/>
              <w:bottom w:val="single" w:sz="4" w:space="0" w:color="auto"/>
              <w:right w:val="single" w:sz="4" w:space="0" w:color="auto"/>
            </w:tcBorders>
            <w:shd w:val="clear" w:color="auto" w:fill="auto"/>
            <w:noWrap/>
            <w:vAlign w:val="bottom"/>
            <w:hideMark/>
          </w:tcPr>
          <w:p w14:paraId="233B2613"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Ordoviitsiumi Ida-Viru põlevkivibasseini põhjaveekogum</w:t>
            </w:r>
          </w:p>
        </w:tc>
      </w:tr>
      <w:tr w:rsidR="0065108F" w:rsidRPr="00796150" w14:paraId="77549CC9"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0DC40CF"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8</w:t>
            </w:r>
          </w:p>
        </w:tc>
        <w:tc>
          <w:tcPr>
            <w:tcW w:w="8078" w:type="dxa"/>
            <w:tcBorders>
              <w:top w:val="nil"/>
              <w:left w:val="nil"/>
              <w:bottom w:val="single" w:sz="4" w:space="0" w:color="auto"/>
              <w:right w:val="single" w:sz="4" w:space="0" w:color="auto"/>
            </w:tcBorders>
            <w:shd w:val="clear" w:color="auto" w:fill="auto"/>
            <w:noWrap/>
            <w:vAlign w:val="bottom"/>
            <w:hideMark/>
          </w:tcPr>
          <w:p w14:paraId="4CAF2CC0"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Siluri–Ordoviitsiumi Hiiumaa põhjaveekogum</w:t>
            </w:r>
          </w:p>
        </w:tc>
      </w:tr>
      <w:tr w:rsidR="0065108F" w:rsidRPr="00796150" w14:paraId="4AA20089"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40FBF76"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9</w:t>
            </w:r>
          </w:p>
        </w:tc>
        <w:tc>
          <w:tcPr>
            <w:tcW w:w="8078" w:type="dxa"/>
            <w:tcBorders>
              <w:top w:val="nil"/>
              <w:left w:val="nil"/>
              <w:bottom w:val="single" w:sz="4" w:space="0" w:color="auto"/>
              <w:right w:val="single" w:sz="4" w:space="0" w:color="auto"/>
            </w:tcBorders>
            <w:shd w:val="clear" w:color="auto" w:fill="auto"/>
            <w:noWrap/>
            <w:vAlign w:val="bottom"/>
            <w:hideMark/>
          </w:tcPr>
          <w:p w14:paraId="6B30CFD5"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Siluri Saaremaa põhjaveekogum</w:t>
            </w:r>
          </w:p>
        </w:tc>
      </w:tr>
      <w:tr w:rsidR="0065108F" w:rsidRPr="00796150" w14:paraId="560E6EFB"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3FB5FCF"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10</w:t>
            </w:r>
          </w:p>
        </w:tc>
        <w:tc>
          <w:tcPr>
            <w:tcW w:w="8078" w:type="dxa"/>
            <w:tcBorders>
              <w:top w:val="nil"/>
              <w:left w:val="nil"/>
              <w:bottom w:val="single" w:sz="4" w:space="0" w:color="auto"/>
              <w:right w:val="single" w:sz="4" w:space="0" w:color="auto"/>
            </w:tcBorders>
            <w:shd w:val="clear" w:color="auto" w:fill="auto"/>
            <w:noWrap/>
            <w:vAlign w:val="bottom"/>
            <w:hideMark/>
          </w:tcPr>
          <w:p w14:paraId="1D977273"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Siluri–Ordoviitsiumi Harju põhjaveekogum</w:t>
            </w:r>
          </w:p>
        </w:tc>
      </w:tr>
      <w:tr w:rsidR="0065108F" w:rsidRPr="00796150" w14:paraId="13359CAD"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2C47EC9"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11</w:t>
            </w:r>
          </w:p>
        </w:tc>
        <w:tc>
          <w:tcPr>
            <w:tcW w:w="8078" w:type="dxa"/>
            <w:tcBorders>
              <w:top w:val="nil"/>
              <w:left w:val="nil"/>
              <w:bottom w:val="single" w:sz="4" w:space="0" w:color="auto"/>
              <w:right w:val="single" w:sz="4" w:space="0" w:color="auto"/>
            </w:tcBorders>
            <w:shd w:val="clear" w:color="auto" w:fill="auto"/>
            <w:noWrap/>
            <w:vAlign w:val="bottom"/>
            <w:hideMark/>
          </w:tcPr>
          <w:p w14:paraId="47409234"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Siluri–Ordoviitsiumi Matsalu põhjaveekogum</w:t>
            </w:r>
          </w:p>
        </w:tc>
      </w:tr>
      <w:tr w:rsidR="0065108F" w:rsidRPr="00796150" w14:paraId="127638D3"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C863C8"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12</w:t>
            </w:r>
          </w:p>
        </w:tc>
        <w:tc>
          <w:tcPr>
            <w:tcW w:w="8078" w:type="dxa"/>
            <w:tcBorders>
              <w:top w:val="nil"/>
              <w:left w:val="nil"/>
              <w:bottom w:val="single" w:sz="4" w:space="0" w:color="auto"/>
              <w:right w:val="single" w:sz="4" w:space="0" w:color="auto"/>
            </w:tcBorders>
            <w:shd w:val="clear" w:color="auto" w:fill="auto"/>
            <w:noWrap/>
            <w:vAlign w:val="bottom"/>
            <w:hideMark/>
          </w:tcPr>
          <w:p w14:paraId="44A89558"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Siluri–Ordoviitsiumi Pärnu põhjaveekogum</w:t>
            </w:r>
          </w:p>
        </w:tc>
      </w:tr>
      <w:tr w:rsidR="0065108F" w:rsidRPr="00796150" w14:paraId="69495F8F"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6EA0B0"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13</w:t>
            </w:r>
          </w:p>
        </w:tc>
        <w:tc>
          <w:tcPr>
            <w:tcW w:w="8078" w:type="dxa"/>
            <w:tcBorders>
              <w:top w:val="nil"/>
              <w:left w:val="nil"/>
              <w:bottom w:val="single" w:sz="4" w:space="0" w:color="auto"/>
              <w:right w:val="single" w:sz="4" w:space="0" w:color="auto"/>
            </w:tcBorders>
            <w:shd w:val="clear" w:color="auto" w:fill="auto"/>
            <w:noWrap/>
            <w:vAlign w:val="bottom"/>
            <w:hideMark/>
          </w:tcPr>
          <w:p w14:paraId="1B1755F5"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Siluri–Ordoviitsiumi põhjaveekogum Ida-Eesti vesikonnas</w:t>
            </w:r>
          </w:p>
        </w:tc>
      </w:tr>
      <w:tr w:rsidR="0065108F" w:rsidRPr="00796150" w14:paraId="15D8C359"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EE3DCB2"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14</w:t>
            </w:r>
          </w:p>
        </w:tc>
        <w:tc>
          <w:tcPr>
            <w:tcW w:w="8078" w:type="dxa"/>
            <w:tcBorders>
              <w:top w:val="nil"/>
              <w:left w:val="nil"/>
              <w:bottom w:val="single" w:sz="4" w:space="0" w:color="auto"/>
              <w:right w:val="single" w:sz="4" w:space="0" w:color="auto"/>
            </w:tcBorders>
            <w:shd w:val="clear" w:color="auto" w:fill="auto"/>
            <w:noWrap/>
            <w:vAlign w:val="bottom"/>
            <w:hideMark/>
          </w:tcPr>
          <w:p w14:paraId="46967A25"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Siluri–Ordoviitsiumi Pandivere põhjaveekogum Lääne-Eesti vesikonnas</w:t>
            </w:r>
          </w:p>
        </w:tc>
      </w:tr>
      <w:tr w:rsidR="0065108F" w:rsidRPr="00796150" w14:paraId="15EF80A8"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7CAE202"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15</w:t>
            </w:r>
          </w:p>
        </w:tc>
        <w:tc>
          <w:tcPr>
            <w:tcW w:w="8078" w:type="dxa"/>
            <w:tcBorders>
              <w:top w:val="nil"/>
              <w:left w:val="nil"/>
              <w:bottom w:val="single" w:sz="4" w:space="0" w:color="auto"/>
              <w:right w:val="single" w:sz="4" w:space="0" w:color="auto"/>
            </w:tcBorders>
            <w:shd w:val="clear" w:color="auto" w:fill="auto"/>
            <w:noWrap/>
            <w:vAlign w:val="bottom"/>
            <w:hideMark/>
          </w:tcPr>
          <w:p w14:paraId="7D4D34CC"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Siluri–Ordoviitsiumi Pandivere põhjaveekogum Ida-Eesti vesikonnas</w:t>
            </w:r>
          </w:p>
        </w:tc>
      </w:tr>
      <w:tr w:rsidR="0065108F" w:rsidRPr="00796150" w14:paraId="51A2B109"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0275AF7"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16</w:t>
            </w:r>
          </w:p>
        </w:tc>
        <w:tc>
          <w:tcPr>
            <w:tcW w:w="8078" w:type="dxa"/>
            <w:tcBorders>
              <w:top w:val="nil"/>
              <w:left w:val="nil"/>
              <w:bottom w:val="single" w:sz="4" w:space="0" w:color="auto"/>
              <w:right w:val="single" w:sz="4" w:space="0" w:color="auto"/>
            </w:tcBorders>
            <w:shd w:val="clear" w:color="auto" w:fill="auto"/>
            <w:noWrap/>
            <w:vAlign w:val="bottom"/>
            <w:hideMark/>
          </w:tcPr>
          <w:p w14:paraId="20D97679"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Siluri–Ordoviitsiumi Adavere-Põltsamaa põhjaveekogum</w:t>
            </w:r>
          </w:p>
        </w:tc>
      </w:tr>
      <w:tr w:rsidR="0065108F" w:rsidRPr="00796150" w14:paraId="397C6E48"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96E7F22"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17</w:t>
            </w:r>
          </w:p>
        </w:tc>
        <w:tc>
          <w:tcPr>
            <w:tcW w:w="8078" w:type="dxa"/>
            <w:tcBorders>
              <w:top w:val="nil"/>
              <w:left w:val="nil"/>
              <w:bottom w:val="single" w:sz="4" w:space="0" w:color="auto"/>
              <w:right w:val="single" w:sz="4" w:space="0" w:color="auto"/>
            </w:tcBorders>
            <w:shd w:val="clear" w:color="auto" w:fill="auto"/>
            <w:noWrap/>
            <w:vAlign w:val="bottom"/>
            <w:hideMark/>
          </w:tcPr>
          <w:p w14:paraId="4F102586"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Siluri–Ordoviitsiumi põhjaveekogum Devoni kihtide all Lääne-Eesti vesikonnas</w:t>
            </w:r>
          </w:p>
        </w:tc>
      </w:tr>
      <w:tr w:rsidR="0065108F" w:rsidRPr="00796150" w14:paraId="2093B94B"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59F8982"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18</w:t>
            </w:r>
          </w:p>
        </w:tc>
        <w:tc>
          <w:tcPr>
            <w:tcW w:w="8078" w:type="dxa"/>
            <w:tcBorders>
              <w:top w:val="nil"/>
              <w:left w:val="nil"/>
              <w:bottom w:val="single" w:sz="4" w:space="0" w:color="auto"/>
              <w:right w:val="single" w:sz="4" w:space="0" w:color="auto"/>
            </w:tcBorders>
            <w:shd w:val="clear" w:color="auto" w:fill="auto"/>
            <w:noWrap/>
            <w:vAlign w:val="bottom"/>
            <w:hideMark/>
          </w:tcPr>
          <w:p w14:paraId="046B39C4"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Siluri–Ordoviitsiumi põhjaveekogum Devoni kihtide all Ida-Eesti vesikonnas</w:t>
            </w:r>
          </w:p>
        </w:tc>
      </w:tr>
      <w:tr w:rsidR="0065108F" w:rsidRPr="00796150" w14:paraId="303DEB12"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E3848B6"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19</w:t>
            </w:r>
          </w:p>
        </w:tc>
        <w:tc>
          <w:tcPr>
            <w:tcW w:w="8078" w:type="dxa"/>
            <w:tcBorders>
              <w:top w:val="nil"/>
              <w:left w:val="nil"/>
              <w:bottom w:val="single" w:sz="4" w:space="0" w:color="auto"/>
              <w:right w:val="single" w:sz="4" w:space="0" w:color="auto"/>
            </w:tcBorders>
            <w:shd w:val="clear" w:color="auto" w:fill="auto"/>
            <w:noWrap/>
            <w:vAlign w:val="bottom"/>
            <w:hideMark/>
          </w:tcPr>
          <w:p w14:paraId="304A5F7C"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Kesk-Alam-Devoni Ruhnu põhjaveekogum</w:t>
            </w:r>
          </w:p>
        </w:tc>
      </w:tr>
      <w:tr w:rsidR="0065108F" w:rsidRPr="00796150" w14:paraId="0254CA96"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26FCEE8"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20</w:t>
            </w:r>
          </w:p>
        </w:tc>
        <w:tc>
          <w:tcPr>
            <w:tcW w:w="8078" w:type="dxa"/>
            <w:tcBorders>
              <w:top w:val="nil"/>
              <w:left w:val="nil"/>
              <w:bottom w:val="single" w:sz="4" w:space="0" w:color="auto"/>
              <w:right w:val="single" w:sz="4" w:space="0" w:color="auto"/>
            </w:tcBorders>
            <w:shd w:val="clear" w:color="auto" w:fill="auto"/>
            <w:noWrap/>
            <w:vAlign w:val="bottom"/>
            <w:hideMark/>
          </w:tcPr>
          <w:p w14:paraId="26616B0E"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Kesk-Alam-Devoni Kihnu põhjaveekogum</w:t>
            </w:r>
          </w:p>
        </w:tc>
      </w:tr>
      <w:tr w:rsidR="0065108F" w:rsidRPr="00796150" w14:paraId="04F6E05B"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9EC8F72"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21</w:t>
            </w:r>
          </w:p>
        </w:tc>
        <w:tc>
          <w:tcPr>
            <w:tcW w:w="8078" w:type="dxa"/>
            <w:tcBorders>
              <w:top w:val="nil"/>
              <w:left w:val="nil"/>
              <w:bottom w:val="single" w:sz="4" w:space="0" w:color="auto"/>
              <w:right w:val="single" w:sz="4" w:space="0" w:color="auto"/>
            </w:tcBorders>
            <w:shd w:val="clear" w:color="auto" w:fill="auto"/>
            <w:noWrap/>
            <w:vAlign w:val="bottom"/>
            <w:hideMark/>
          </w:tcPr>
          <w:p w14:paraId="5347CFAC"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Kesk-Alam-Devoni põhjaveekogum Lääne-Eesti vesikonnas</w:t>
            </w:r>
          </w:p>
        </w:tc>
      </w:tr>
      <w:tr w:rsidR="0065108F" w:rsidRPr="00796150" w14:paraId="199BC5C5"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E09B650"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22</w:t>
            </w:r>
          </w:p>
        </w:tc>
        <w:tc>
          <w:tcPr>
            <w:tcW w:w="8078" w:type="dxa"/>
            <w:tcBorders>
              <w:top w:val="nil"/>
              <w:left w:val="nil"/>
              <w:bottom w:val="single" w:sz="4" w:space="0" w:color="auto"/>
              <w:right w:val="single" w:sz="4" w:space="0" w:color="auto"/>
            </w:tcBorders>
            <w:shd w:val="clear" w:color="auto" w:fill="auto"/>
            <w:noWrap/>
            <w:vAlign w:val="bottom"/>
            <w:hideMark/>
          </w:tcPr>
          <w:p w14:paraId="25A3D7D5"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Kesk-Alam-Devoni põhjaveekogum Ida-Eesti vesikonnas</w:t>
            </w:r>
          </w:p>
        </w:tc>
      </w:tr>
      <w:tr w:rsidR="0065108F" w:rsidRPr="00796150" w14:paraId="7F51C51D"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7FEE3AC"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23</w:t>
            </w:r>
          </w:p>
        </w:tc>
        <w:tc>
          <w:tcPr>
            <w:tcW w:w="8078" w:type="dxa"/>
            <w:tcBorders>
              <w:top w:val="nil"/>
              <w:left w:val="nil"/>
              <w:bottom w:val="single" w:sz="4" w:space="0" w:color="auto"/>
              <w:right w:val="single" w:sz="4" w:space="0" w:color="auto"/>
            </w:tcBorders>
            <w:shd w:val="clear" w:color="auto" w:fill="auto"/>
            <w:noWrap/>
            <w:vAlign w:val="bottom"/>
            <w:hideMark/>
          </w:tcPr>
          <w:p w14:paraId="5870ED70"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Kesk-Devoni põhjaveekogum Lääne-Eesti vesikonnas</w:t>
            </w:r>
          </w:p>
        </w:tc>
      </w:tr>
      <w:tr w:rsidR="0065108F" w:rsidRPr="00796150" w14:paraId="37BA3702"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F03EB28"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24</w:t>
            </w:r>
          </w:p>
        </w:tc>
        <w:tc>
          <w:tcPr>
            <w:tcW w:w="8078" w:type="dxa"/>
            <w:tcBorders>
              <w:top w:val="nil"/>
              <w:left w:val="nil"/>
              <w:bottom w:val="single" w:sz="4" w:space="0" w:color="auto"/>
              <w:right w:val="single" w:sz="4" w:space="0" w:color="auto"/>
            </w:tcBorders>
            <w:shd w:val="clear" w:color="auto" w:fill="auto"/>
            <w:noWrap/>
            <w:vAlign w:val="bottom"/>
            <w:hideMark/>
          </w:tcPr>
          <w:p w14:paraId="54616706"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Kesk-Devoni põhjaveekogum Ida-Eesti vesikonnas</w:t>
            </w:r>
          </w:p>
        </w:tc>
      </w:tr>
      <w:tr w:rsidR="0065108F" w:rsidRPr="00796150" w14:paraId="1F3D1B38"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DDD1BCB"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25</w:t>
            </w:r>
          </w:p>
        </w:tc>
        <w:tc>
          <w:tcPr>
            <w:tcW w:w="8078" w:type="dxa"/>
            <w:tcBorders>
              <w:top w:val="nil"/>
              <w:left w:val="nil"/>
              <w:bottom w:val="single" w:sz="4" w:space="0" w:color="auto"/>
              <w:right w:val="single" w:sz="4" w:space="0" w:color="auto"/>
            </w:tcBorders>
            <w:shd w:val="clear" w:color="auto" w:fill="auto"/>
            <w:noWrap/>
            <w:vAlign w:val="bottom"/>
            <w:hideMark/>
          </w:tcPr>
          <w:p w14:paraId="2680334F"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Kesk-Devoni põhjaveekogum Koiva vesikonnas</w:t>
            </w:r>
          </w:p>
        </w:tc>
      </w:tr>
      <w:tr w:rsidR="0065108F" w:rsidRPr="00796150" w14:paraId="25D2B4A7"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649EBB2"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26</w:t>
            </w:r>
          </w:p>
        </w:tc>
        <w:tc>
          <w:tcPr>
            <w:tcW w:w="8078" w:type="dxa"/>
            <w:tcBorders>
              <w:top w:val="nil"/>
              <w:left w:val="nil"/>
              <w:bottom w:val="single" w:sz="4" w:space="0" w:color="auto"/>
              <w:right w:val="single" w:sz="4" w:space="0" w:color="auto"/>
            </w:tcBorders>
            <w:shd w:val="clear" w:color="auto" w:fill="auto"/>
            <w:noWrap/>
            <w:vAlign w:val="bottom"/>
            <w:hideMark/>
          </w:tcPr>
          <w:p w14:paraId="5CE3AF8E"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Ülem-Devoni põhjaveekogum</w:t>
            </w:r>
          </w:p>
        </w:tc>
      </w:tr>
      <w:tr w:rsidR="0065108F" w:rsidRPr="00796150" w14:paraId="0BFBDA57"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F692AE2"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27</w:t>
            </w:r>
          </w:p>
        </w:tc>
        <w:tc>
          <w:tcPr>
            <w:tcW w:w="8078" w:type="dxa"/>
            <w:tcBorders>
              <w:top w:val="nil"/>
              <w:left w:val="nil"/>
              <w:bottom w:val="single" w:sz="4" w:space="0" w:color="auto"/>
              <w:right w:val="single" w:sz="4" w:space="0" w:color="auto"/>
            </w:tcBorders>
            <w:shd w:val="clear" w:color="auto" w:fill="auto"/>
            <w:noWrap/>
            <w:vAlign w:val="bottom"/>
            <w:hideMark/>
          </w:tcPr>
          <w:p w14:paraId="209EED21"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 xml:space="preserve">Kvaternaari </w:t>
            </w:r>
            <w:proofErr w:type="spellStart"/>
            <w:r w:rsidRPr="00796150">
              <w:rPr>
                <w:rFonts w:eastAsia="Times New Roman" w:cs="Times New Roman"/>
                <w:color w:val="000000"/>
                <w:szCs w:val="24"/>
                <w:lang w:eastAsia="et-EE"/>
              </w:rPr>
              <w:t>Vasavere</w:t>
            </w:r>
            <w:proofErr w:type="spellEnd"/>
            <w:r w:rsidRPr="00796150">
              <w:rPr>
                <w:rFonts w:eastAsia="Times New Roman" w:cs="Times New Roman"/>
                <w:color w:val="000000"/>
                <w:szCs w:val="24"/>
                <w:lang w:eastAsia="et-EE"/>
              </w:rPr>
              <w:t xml:space="preserve"> põhjaveekogum</w:t>
            </w:r>
          </w:p>
        </w:tc>
      </w:tr>
      <w:tr w:rsidR="0065108F" w:rsidRPr="00796150" w14:paraId="19DE775B"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7F3FCCB"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28</w:t>
            </w:r>
          </w:p>
        </w:tc>
        <w:tc>
          <w:tcPr>
            <w:tcW w:w="8078" w:type="dxa"/>
            <w:tcBorders>
              <w:top w:val="nil"/>
              <w:left w:val="nil"/>
              <w:bottom w:val="single" w:sz="4" w:space="0" w:color="auto"/>
              <w:right w:val="single" w:sz="4" w:space="0" w:color="auto"/>
            </w:tcBorders>
            <w:shd w:val="clear" w:color="auto" w:fill="auto"/>
            <w:noWrap/>
            <w:vAlign w:val="bottom"/>
            <w:hideMark/>
          </w:tcPr>
          <w:p w14:paraId="4635D2A2"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 xml:space="preserve">Kvaternaari </w:t>
            </w:r>
            <w:proofErr w:type="spellStart"/>
            <w:r w:rsidRPr="00796150">
              <w:rPr>
                <w:rFonts w:eastAsia="Times New Roman" w:cs="Times New Roman"/>
                <w:color w:val="000000"/>
                <w:szCs w:val="24"/>
                <w:lang w:eastAsia="et-EE"/>
              </w:rPr>
              <w:t>Meltsiveski</w:t>
            </w:r>
            <w:proofErr w:type="spellEnd"/>
            <w:r w:rsidRPr="00796150">
              <w:rPr>
                <w:rFonts w:eastAsia="Times New Roman" w:cs="Times New Roman"/>
                <w:color w:val="000000"/>
                <w:szCs w:val="24"/>
                <w:lang w:eastAsia="et-EE"/>
              </w:rPr>
              <w:t xml:space="preserve"> põhjaveekogum</w:t>
            </w:r>
          </w:p>
        </w:tc>
      </w:tr>
      <w:tr w:rsidR="0065108F" w:rsidRPr="00796150" w14:paraId="04238B54"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695A41F"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29</w:t>
            </w:r>
          </w:p>
        </w:tc>
        <w:tc>
          <w:tcPr>
            <w:tcW w:w="8078" w:type="dxa"/>
            <w:tcBorders>
              <w:top w:val="nil"/>
              <w:left w:val="nil"/>
              <w:bottom w:val="single" w:sz="4" w:space="0" w:color="auto"/>
              <w:right w:val="single" w:sz="4" w:space="0" w:color="auto"/>
            </w:tcBorders>
            <w:shd w:val="clear" w:color="auto" w:fill="auto"/>
            <w:noWrap/>
            <w:vAlign w:val="bottom"/>
            <w:hideMark/>
          </w:tcPr>
          <w:p w14:paraId="35C5E65F"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Kvaternaari Männiku-Pelguranna põhjaveekogum</w:t>
            </w:r>
          </w:p>
        </w:tc>
      </w:tr>
      <w:tr w:rsidR="0065108F" w:rsidRPr="00796150" w14:paraId="23E31DA3"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2A4CD8F"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30</w:t>
            </w:r>
          </w:p>
        </w:tc>
        <w:tc>
          <w:tcPr>
            <w:tcW w:w="8078" w:type="dxa"/>
            <w:tcBorders>
              <w:top w:val="nil"/>
              <w:left w:val="nil"/>
              <w:bottom w:val="single" w:sz="4" w:space="0" w:color="auto"/>
              <w:right w:val="single" w:sz="4" w:space="0" w:color="auto"/>
            </w:tcBorders>
            <w:shd w:val="clear" w:color="auto" w:fill="auto"/>
            <w:noWrap/>
            <w:vAlign w:val="bottom"/>
            <w:hideMark/>
          </w:tcPr>
          <w:p w14:paraId="676EE20E"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Kvaternaari Kuusalu põhjaveekogum</w:t>
            </w:r>
          </w:p>
        </w:tc>
      </w:tr>
      <w:tr w:rsidR="0065108F" w:rsidRPr="00796150" w14:paraId="0E868173"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AF4B4EE"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31</w:t>
            </w:r>
          </w:p>
        </w:tc>
        <w:tc>
          <w:tcPr>
            <w:tcW w:w="8078" w:type="dxa"/>
            <w:tcBorders>
              <w:top w:val="nil"/>
              <w:left w:val="nil"/>
              <w:bottom w:val="single" w:sz="4" w:space="0" w:color="auto"/>
              <w:right w:val="single" w:sz="4" w:space="0" w:color="auto"/>
            </w:tcBorders>
            <w:shd w:val="clear" w:color="auto" w:fill="auto"/>
            <w:noWrap/>
            <w:vAlign w:val="bottom"/>
            <w:hideMark/>
          </w:tcPr>
          <w:p w14:paraId="78CDE992"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Kvaternaari Prangli põhjaveekogum</w:t>
            </w:r>
          </w:p>
        </w:tc>
      </w:tr>
      <w:tr w:rsidR="0065108F" w:rsidRPr="00796150" w14:paraId="5FFAA7B9"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920D28C"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32</w:t>
            </w:r>
          </w:p>
        </w:tc>
        <w:tc>
          <w:tcPr>
            <w:tcW w:w="8078" w:type="dxa"/>
            <w:tcBorders>
              <w:top w:val="nil"/>
              <w:left w:val="nil"/>
              <w:bottom w:val="single" w:sz="4" w:space="0" w:color="auto"/>
              <w:right w:val="single" w:sz="4" w:space="0" w:color="auto"/>
            </w:tcBorders>
            <w:shd w:val="clear" w:color="auto" w:fill="auto"/>
            <w:noWrap/>
            <w:vAlign w:val="bottom"/>
            <w:hideMark/>
          </w:tcPr>
          <w:p w14:paraId="5B3A206C"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 xml:space="preserve">Kvaternaari </w:t>
            </w:r>
            <w:proofErr w:type="spellStart"/>
            <w:r w:rsidRPr="00796150">
              <w:rPr>
                <w:rFonts w:eastAsia="Times New Roman" w:cs="Times New Roman"/>
                <w:color w:val="000000"/>
                <w:szCs w:val="24"/>
                <w:lang w:eastAsia="et-EE"/>
              </w:rPr>
              <w:t>Sadala</w:t>
            </w:r>
            <w:proofErr w:type="spellEnd"/>
            <w:r w:rsidRPr="00796150">
              <w:rPr>
                <w:rFonts w:eastAsia="Times New Roman" w:cs="Times New Roman"/>
                <w:color w:val="000000"/>
                <w:szCs w:val="24"/>
                <w:lang w:eastAsia="et-EE"/>
              </w:rPr>
              <w:t xml:space="preserve"> põhjaveekogum</w:t>
            </w:r>
          </w:p>
        </w:tc>
      </w:tr>
      <w:tr w:rsidR="0065108F" w:rsidRPr="00796150" w14:paraId="0D74BD53"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E0151E7"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33</w:t>
            </w:r>
          </w:p>
        </w:tc>
        <w:tc>
          <w:tcPr>
            <w:tcW w:w="8078" w:type="dxa"/>
            <w:tcBorders>
              <w:top w:val="nil"/>
              <w:left w:val="nil"/>
              <w:bottom w:val="single" w:sz="4" w:space="0" w:color="auto"/>
              <w:right w:val="single" w:sz="4" w:space="0" w:color="auto"/>
            </w:tcBorders>
            <w:shd w:val="clear" w:color="auto" w:fill="auto"/>
            <w:noWrap/>
            <w:vAlign w:val="bottom"/>
            <w:hideMark/>
          </w:tcPr>
          <w:p w14:paraId="03AFE1C4"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Kvaternaari Laiuse põhjaveekogum</w:t>
            </w:r>
          </w:p>
        </w:tc>
      </w:tr>
      <w:tr w:rsidR="0065108F" w:rsidRPr="00796150" w14:paraId="08167853"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28FD791"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34</w:t>
            </w:r>
          </w:p>
        </w:tc>
        <w:tc>
          <w:tcPr>
            <w:tcW w:w="8078" w:type="dxa"/>
            <w:tcBorders>
              <w:top w:val="nil"/>
              <w:left w:val="nil"/>
              <w:bottom w:val="single" w:sz="4" w:space="0" w:color="auto"/>
              <w:right w:val="single" w:sz="4" w:space="0" w:color="auto"/>
            </w:tcBorders>
            <w:shd w:val="clear" w:color="auto" w:fill="auto"/>
            <w:noWrap/>
            <w:vAlign w:val="bottom"/>
            <w:hideMark/>
          </w:tcPr>
          <w:p w14:paraId="734DBB47"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Kvaternaari Saadjärve põhjaveekogum</w:t>
            </w:r>
          </w:p>
        </w:tc>
      </w:tr>
      <w:tr w:rsidR="0065108F" w:rsidRPr="00796150" w14:paraId="15C9344A"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112C06C"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35</w:t>
            </w:r>
          </w:p>
        </w:tc>
        <w:tc>
          <w:tcPr>
            <w:tcW w:w="8078" w:type="dxa"/>
            <w:tcBorders>
              <w:top w:val="nil"/>
              <w:left w:val="nil"/>
              <w:bottom w:val="single" w:sz="4" w:space="0" w:color="auto"/>
              <w:right w:val="single" w:sz="4" w:space="0" w:color="auto"/>
            </w:tcBorders>
            <w:shd w:val="clear" w:color="auto" w:fill="auto"/>
            <w:noWrap/>
            <w:vAlign w:val="bottom"/>
            <w:hideMark/>
          </w:tcPr>
          <w:p w14:paraId="276CD8E3"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Kvaternaari Elva põhjaveekogum</w:t>
            </w:r>
          </w:p>
        </w:tc>
      </w:tr>
      <w:tr w:rsidR="0065108F" w:rsidRPr="00796150" w14:paraId="7F7C9F10"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2E7BAB8"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36</w:t>
            </w:r>
          </w:p>
        </w:tc>
        <w:tc>
          <w:tcPr>
            <w:tcW w:w="8078" w:type="dxa"/>
            <w:tcBorders>
              <w:top w:val="nil"/>
              <w:left w:val="nil"/>
              <w:bottom w:val="single" w:sz="4" w:space="0" w:color="auto"/>
              <w:right w:val="single" w:sz="4" w:space="0" w:color="auto"/>
            </w:tcBorders>
            <w:shd w:val="clear" w:color="auto" w:fill="auto"/>
            <w:noWrap/>
            <w:vAlign w:val="bottom"/>
            <w:hideMark/>
          </w:tcPr>
          <w:p w14:paraId="6EF31BC1"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Kvaternaari Otepää põhjaveekogum</w:t>
            </w:r>
          </w:p>
        </w:tc>
      </w:tr>
      <w:tr w:rsidR="0065108F" w:rsidRPr="00796150" w14:paraId="76E4C377"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AEF3500"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37</w:t>
            </w:r>
          </w:p>
        </w:tc>
        <w:tc>
          <w:tcPr>
            <w:tcW w:w="8078" w:type="dxa"/>
            <w:tcBorders>
              <w:top w:val="nil"/>
              <w:left w:val="nil"/>
              <w:bottom w:val="single" w:sz="4" w:space="0" w:color="auto"/>
              <w:right w:val="single" w:sz="4" w:space="0" w:color="auto"/>
            </w:tcBorders>
            <w:shd w:val="clear" w:color="auto" w:fill="auto"/>
            <w:noWrap/>
            <w:vAlign w:val="bottom"/>
            <w:hideMark/>
          </w:tcPr>
          <w:p w14:paraId="75D13B81"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 xml:space="preserve">Kvaternaari </w:t>
            </w:r>
            <w:proofErr w:type="spellStart"/>
            <w:r w:rsidRPr="00796150">
              <w:rPr>
                <w:rFonts w:eastAsia="Times New Roman" w:cs="Times New Roman"/>
                <w:color w:val="000000"/>
                <w:szCs w:val="24"/>
                <w:lang w:eastAsia="et-EE"/>
              </w:rPr>
              <w:t>Piigaste</w:t>
            </w:r>
            <w:proofErr w:type="spellEnd"/>
            <w:r w:rsidRPr="00796150">
              <w:rPr>
                <w:rFonts w:eastAsia="Times New Roman" w:cs="Times New Roman"/>
                <w:color w:val="000000"/>
                <w:szCs w:val="24"/>
                <w:lang w:eastAsia="et-EE"/>
              </w:rPr>
              <w:t>-Kanepi põhjaveekogum</w:t>
            </w:r>
          </w:p>
        </w:tc>
      </w:tr>
      <w:tr w:rsidR="0065108F" w:rsidRPr="00796150" w14:paraId="1BBC2013"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12B92F5"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38</w:t>
            </w:r>
          </w:p>
        </w:tc>
        <w:tc>
          <w:tcPr>
            <w:tcW w:w="8078" w:type="dxa"/>
            <w:tcBorders>
              <w:top w:val="nil"/>
              <w:left w:val="nil"/>
              <w:bottom w:val="single" w:sz="4" w:space="0" w:color="auto"/>
              <w:right w:val="single" w:sz="4" w:space="0" w:color="auto"/>
            </w:tcBorders>
            <w:shd w:val="clear" w:color="auto" w:fill="auto"/>
            <w:noWrap/>
            <w:vAlign w:val="bottom"/>
            <w:hideMark/>
          </w:tcPr>
          <w:p w14:paraId="3FB19C0B"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Kvaternaari Võru põhjaveekogum</w:t>
            </w:r>
          </w:p>
        </w:tc>
      </w:tr>
      <w:tr w:rsidR="0065108F" w:rsidRPr="00796150" w14:paraId="06AE16F3" w14:textId="77777777" w:rsidTr="00F85143">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2736B9"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39</w:t>
            </w:r>
          </w:p>
        </w:tc>
        <w:tc>
          <w:tcPr>
            <w:tcW w:w="8078" w:type="dxa"/>
            <w:tcBorders>
              <w:top w:val="nil"/>
              <w:left w:val="nil"/>
              <w:bottom w:val="single" w:sz="4" w:space="0" w:color="auto"/>
              <w:right w:val="single" w:sz="4" w:space="0" w:color="auto"/>
            </w:tcBorders>
            <w:shd w:val="clear" w:color="auto" w:fill="auto"/>
            <w:noWrap/>
            <w:vAlign w:val="bottom"/>
            <w:hideMark/>
          </w:tcPr>
          <w:p w14:paraId="4A6B0510" w14:textId="77777777" w:rsidR="0065108F" w:rsidRPr="00796150" w:rsidRDefault="0065108F" w:rsidP="009E6B94">
            <w:pPr>
              <w:spacing w:before="0" w:after="0" w:line="240" w:lineRule="auto"/>
              <w:rPr>
                <w:rFonts w:eastAsia="Times New Roman" w:cs="Times New Roman"/>
                <w:color w:val="000000"/>
                <w:szCs w:val="24"/>
                <w:lang w:eastAsia="et-EE"/>
              </w:rPr>
            </w:pPr>
            <w:r w:rsidRPr="00796150">
              <w:rPr>
                <w:rFonts w:eastAsia="Times New Roman" w:cs="Times New Roman"/>
                <w:color w:val="000000"/>
                <w:szCs w:val="24"/>
                <w:lang w:eastAsia="et-EE"/>
              </w:rPr>
              <w:t xml:space="preserve">Kvaternaari </w:t>
            </w:r>
            <w:proofErr w:type="spellStart"/>
            <w:r w:rsidRPr="00796150">
              <w:rPr>
                <w:rFonts w:eastAsia="Times New Roman" w:cs="Times New Roman"/>
                <w:color w:val="000000"/>
                <w:szCs w:val="24"/>
                <w:lang w:eastAsia="et-EE"/>
              </w:rPr>
              <w:t>Ruusmäe</w:t>
            </w:r>
            <w:proofErr w:type="spellEnd"/>
            <w:r w:rsidRPr="00796150">
              <w:rPr>
                <w:rFonts w:eastAsia="Times New Roman" w:cs="Times New Roman"/>
                <w:color w:val="000000"/>
                <w:szCs w:val="24"/>
                <w:lang w:eastAsia="et-EE"/>
              </w:rPr>
              <w:t>-Krabi põhjaveekogum</w:t>
            </w:r>
          </w:p>
        </w:tc>
      </w:tr>
    </w:tbl>
    <w:p w14:paraId="29E5A31B" w14:textId="77777777" w:rsidR="009E6B94" w:rsidRDefault="009E6B94" w:rsidP="009E6B94">
      <w:pPr>
        <w:pStyle w:val="Pealkiri2"/>
        <w:spacing w:before="0"/>
      </w:pPr>
    </w:p>
    <w:p w14:paraId="1FE9AFB1" w14:textId="5986A37C" w:rsidR="00B44581" w:rsidRPr="00B10FF0" w:rsidRDefault="000D532A" w:rsidP="009E6B94">
      <w:pPr>
        <w:pStyle w:val="Pealkiri2"/>
        <w:spacing w:before="0" w:after="240" w:line="240" w:lineRule="auto"/>
      </w:pPr>
      <w:bookmarkStart w:id="3" w:name="_Toc512365182"/>
      <w:r w:rsidRPr="00B10FF0">
        <w:t>2</w:t>
      </w:r>
      <w:r w:rsidR="00B44581" w:rsidRPr="00B10FF0">
        <w:t>.2. Nitr</w:t>
      </w:r>
      <w:r w:rsidR="0094712A" w:rsidRPr="00B10FF0">
        <w:t>aaditundliku ala põhjavee seire</w:t>
      </w:r>
      <w:bookmarkEnd w:id="3"/>
    </w:p>
    <w:p w14:paraId="6305CCDA" w14:textId="24438BFA" w:rsidR="001C198D" w:rsidRDefault="00B44581" w:rsidP="001656BC">
      <w:pPr>
        <w:spacing w:line="240" w:lineRule="auto"/>
        <w:rPr>
          <w:rFonts w:cs="Times New Roman"/>
          <w:szCs w:val="24"/>
        </w:rPr>
      </w:pPr>
      <w:r w:rsidRPr="00796150">
        <w:rPr>
          <w:rFonts w:cs="Times New Roman"/>
          <w:szCs w:val="24"/>
        </w:rPr>
        <w:t xml:space="preserve">Nitraaditundliku ala põhjavee seire tähendab täiendavat põhjaveekogumite seiret kaitset vajavatel aladel. </w:t>
      </w:r>
      <w:r w:rsidR="009D370C" w:rsidRPr="00796150">
        <w:rPr>
          <w:rFonts w:cs="Times New Roman"/>
          <w:szCs w:val="24"/>
        </w:rPr>
        <w:t xml:space="preserve">Eestis on määratud Vabariigi Valitsuse 21. jaanuari 2003. a määruse nr 17 </w:t>
      </w:r>
      <w:r w:rsidR="009D370C" w:rsidRPr="00796150">
        <w:rPr>
          <w:rFonts w:cs="Times New Roman"/>
          <w:szCs w:val="24"/>
        </w:rPr>
        <w:lastRenderedPageBreak/>
        <w:t xml:space="preserve">alusel Pandivere ja Adavere-Põltsamaa nitraaditundlik ala, mis koosneb kahest alampiirkonnast – Pandivere piirkonnast ja Adavere-Põltsamaa piirkonnast. </w:t>
      </w:r>
      <w:r w:rsidRPr="00796150">
        <w:rPr>
          <w:rFonts w:cs="Times New Roman"/>
          <w:szCs w:val="24"/>
        </w:rPr>
        <w:t>Nitraaditundlikuks loetakse ala, kus põllumajanduslik tegevus on põhjustanud või võib põhjustada nitraatioonisisalduse põhjavees üle 50</w:t>
      </w:r>
      <w:r w:rsidR="004D69BA" w:rsidRPr="00796150">
        <w:rPr>
          <w:rFonts w:cs="Times New Roman"/>
          <w:szCs w:val="24"/>
        </w:rPr>
        <w:t xml:space="preserve"> </w:t>
      </w:r>
      <w:r w:rsidRPr="00796150">
        <w:rPr>
          <w:rFonts w:cs="Times New Roman"/>
          <w:szCs w:val="24"/>
        </w:rPr>
        <w:t xml:space="preserve">mg/l või mille pinnaveekogud on põllumajanduslikust tegevusest tingituna </w:t>
      </w:r>
      <w:proofErr w:type="spellStart"/>
      <w:r w:rsidRPr="00796150">
        <w:rPr>
          <w:rFonts w:cs="Times New Roman"/>
          <w:szCs w:val="24"/>
        </w:rPr>
        <w:t>eutrofeerunud</w:t>
      </w:r>
      <w:proofErr w:type="spellEnd"/>
      <w:r w:rsidRPr="00796150">
        <w:rPr>
          <w:rFonts w:cs="Times New Roman"/>
          <w:szCs w:val="24"/>
        </w:rPr>
        <w:t xml:space="preserve"> või </w:t>
      </w:r>
      <w:proofErr w:type="spellStart"/>
      <w:r w:rsidRPr="00796150">
        <w:rPr>
          <w:rFonts w:cs="Times New Roman"/>
          <w:szCs w:val="24"/>
        </w:rPr>
        <w:t>eutrofeerumisohus</w:t>
      </w:r>
      <w:proofErr w:type="spellEnd"/>
      <w:r w:rsidRPr="00796150">
        <w:rPr>
          <w:rFonts w:cs="Times New Roman"/>
          <w:szCs w:val="24"/>
        </w:rPr>
        <w:t xml:space="preserve">. Nitraaditundliku ala põhjavee seire ülesandeks on </w:t>
      </w:r>
      <w:r w:rsidR="00E607D5">
        <w:rPr>
          <w:rFonts w:cs="Times New Roman"/>
          <w:szCs w:val="24"/>
        </w:rPr>
        <w:t xml:space="preserve">seega </w:t>
      </w:r>
      <w:r w:rsidRPr="00796150">
        <w:rPr>
          <w:rFonts w:cs="Times New Roman"/>
          <w:szCs w:val="24"/>
        </w:rPr>
        <w:t>põllumajandusest lähtuva lämmastikureostuse mõju hindamine ning lämmastikuühendite sisalduste muutuste selgitamine eri sügavusintervallides ja allikates ning muu põllumajanduslikust tegevusest lähtuva reostuse mõju hindamine.</w:t>
      </w:r>
      <w:r w:rsidR="009D370C" w:rsidRPr="00796150">
        <w:rPr>
          <w:rFonts w:cs="Times New Roman"/>
          <w:szCs w:val="24"/>
        </w:rPr>
        <w:t xml:space="preserve"> </w:t>
      </w:r>
    </w:p>
    <w:p w14:paraId="3B49B667" w14:textId="77777777" w:rsidR="00FA02A6" w:rsidRDefault="00FA02A6" w:rsidP="001656BC">
      <w:pPr>
        <w:spacing w:line="240" w:lineRule="auto"/>
        <w:rPr>
          <w:rFonts w:cs="Times New Roman"/>
          <w:szCs w:val="24"/>
        </w:rPr>
      </w:pPr>
    </w:p>
    <w:p w14:paraId="135E9FA3" w14:textId="2A7C8CB6" w:rsidR="00083FAD" w:rsidRPr="00796150" w:rsidRDefault="00083FAD" w:rsidP="00083FAD">
      <w:pPr>
        <w:pStyle w:val="Pealkiri2"/>
        <w:numPr>
          <w:ilvl w:val="1"/>
          <w:numId w:val="20"/>
        </w:numPr>
        <w:spacing w:before="0" w:after="240" w:line="240" w:lineRule="auto"/>
      </w:pPr>
      <w:proofErr w:type="spellStart"/>
      <w:r>
        <w:t>Eesti-Vene</w:t>
      </w:r>
      <w:proofErr w:type="spellEnd"/>
      <w:r>
        <w:t xml:space="preserve"> piiriülene põhjavee seireprogramm</w:t>
      </w:r>
    </w:p>
    <w:p w14:paraId="694B280A" w14:textId="4E2EECED" w:rsidR="00A464D3" w:rsidRDefault="00A464D3" w:rsidP="00A464D3">
      <w:pPr>
        <w:spacing w:line="200" w:lineRule="atLeast"/>
      </w:pPr>
      <w:r>
        <w:t>Eesti ja Venemaa piiriülen</w:t>
      </w:r>
      <w:r w:rsidR="00083FAD">
        <w:t>e põhjavee seireprogramm lähtub põhjavee suurest tähtsusest mõlema riigi piirialad</w:t>
      </w:r>
      <w:r>
        <w:t>e sotsiaalmajanduslikus arengus. Selle eesmärgiks on piirialade põhjavee kohta tõese info jagamine, et tagada põhjavee ratsionaalne kasutamine elanike ja majandusobjektide veega varustamisel, loodusvarade taastootmine ning põhjavee ammendamise ja saastamise vastane kaitse.</w:t>
      </w:r>
    </w:p>
    <w:p w14:paraId="1E7F32F5" w14:textId="77777777" w:rsidR="00D041B3" w:rsidRDefault="00D041B3" w:rsidP="00D041B3">
      <w:pPr>
        <w:shd w:val="clear" w:color="auto" w:fill="FFFFFF"/>
        <w:tabs>
          <w:tab w:val="left" w:pos="1277"/>
        </w:tabs>
        <w:spacing w:before="2" w:line="200" w:lineRule="atLeast"/>
      </w:pPr>
      <w:r>
        <w:t xml:space="preserve">Venemaa–Eesti piiriülese põhjavee </w:t>
      </w:r>
      <w:r w:rsidRPr="00D041B3">
        <w:t>seire ülesanded</w:t>
      </w:r>
      <w:r>
        <w:t>:</w:t>
      </w:r>
    </w:p>
    <w:p w14:paraId="5F7999C7" w14:textId="77777777" w:rsidR="008240BC" w:rsidRDefault="00D041B3" w:rsidP="008240BC">
      <w:pPr>
        <w:pStyle w:val="Loendilik"/>
        <w:numPr>
          <w:ilvl w:val="0"/>
          <w:numId w:val="28"/>
        </w:numPr>
        <w:shd w:val="clear" w:color="auto" w:fill="FFFFFF"/>
        <w:tabs>
          <w:tab w:val="left" w:pos="1277"/>
        </w:tabs>
        <w:spacing w:before="2" w:line="200" w:lineRule="atLeast"/>
        <w:jc w:val="left"/>
        <w:rPr>
          <w:spacing w:val="5"/>
        </w:rPr>
      </w:pPr>
      <w:r w:rsidRPr="008240BC">
        <w:rPr>
          <w:spacing w:val="5"/>
        </w:rPr>
        <w:t>piiriülese põhjavee andmestiku saamine, kogumine, töötl</w:t>
      </w:r>
      <w:r w:rsidR="00412514" w:rsidRPr="008240BC">
        <w:rPr>
          <w:spacing w:val="5"/>
        </w:rPr>
        <w:t>emine ja seisundi hindamine ja muutuste prognoosimine;</w:t>
      </w:r>
    </w:p>
    <w:p w14:paraId="0D97C13E" w14:textId="77777777" w:rsidR="008240BC" w:rsidRDefault="008240BC" w:rsidP="008240BC">
      <w:pPr>
        <w:pStyle w:val="Loendilik"/>
        <w:numPr>
          <w:ilvl w:val="0"/>
          <w:numId w:val="28"/>
        </w:numPr>
        <w:shd w:val="clear" w:color="auto" w:fill="FFFFFF"/>
        <w:tabs>
          <w:tab w:val="left" w:pos="1277"/>
        </w:tabs>
        <w:spacing w:before="2" w:line="200" w:lineRule="atLeast"/>
        <w:jc w:val="left"/>
        <w:rPr>
          <w:spacing w:val="5"/>
        </w:rPr>
      </w:pPr>
      <w:r w:rsidRPr="008240BC">
        <w:rPr>
          <w:spacing w:val="5"/>
        </w:rPr>
        <w:t xml:space="preserve">piiriülese põhjavee seisundit mõjutavate looduslike ja </w:t>
      </w:r>
      <w:proofErr w:type="spellStart"/>
      <w:r w:rsidRPr="008240BC">
        <w:rPr>
          <w:spacing w:val="5"/>
        </w:rPr>
        <w:t>tehnogeensete</w:t>
      </w:r>
      <w:proofErr w:type="spellEnd"/>
      <w:r w:rsidRPr="008240BC">
        <w:rPr>
          <w:spacing w:val="5"/>
        </w:rPr>
        <w:t xml:space="preserve"> mõjurite õigeaegne väljaselgitamine ja nende arengu prognoosimine;</w:t>
      </w:r>
    </w:p>
    <w:p w14:paraId="684A76FD" w14:textId="77777777" w:rsidR="008240BC" w:rsidRDefault="008240BC" w:rsidP="008240BC">
      <w:pPr>
        <w:pStyle w:val="Loendilik"/>
        <w:numPr>
          <w:ilvl w:val="0"/>
          <w:numId w:val="28"/>
        </w:numPr>
        <w:shd w:val="clear" w:color="auto" w:fill="FFFFFF"/>
        <w:tabs>
          <w:tab w:val="left" w:pos="1277"/>
        </w:tabs>
        <w:spacing w:before="2" w:line="200" w:lineRule="atLeast"/>
        <w:jc w:val="left"/>
        <w:rPr>
          <w:spacing w:val="5"/>
        </w:rPr>
      </w:pPr>
      <w:r w:rsidRPr="008240BC">
        <w:rPr>
          <w:spacing w:val="5"/>
        </w:rPr>
        <w:t>põhjavee varu arvestus ja selle muutuse dünaamika;</w:t>
      </w:r>
    </w:p>
    <w:p w14:paraId="4910DF0A" w14:textId="77777777" w:rsidR="008240BC" w:rsidRDefault="00D041B3" w:rsidP="008240BC">
      <w:pPr>
        <w:pStyle w:val="Loendilik"/>
        <w:numPr>
          <w:ilvl w:val="0"/>
          <w:numId w:val="28"/>
        </w:numPr>
        <w:shd w:val="clear" w:color="auto" w:fill="FFFFFF"/>
        <w:tabs>
          <w:tab w:val="left" w:pos="1277"/>
        </w:tabs>
        <w:spacing w:before="2" w:line="200" w:lineRule="atLeast"/>
        <w:jc w:val="left"/>
        <w:rPr>
          <w:spacing w:val="5"/>
        </w:rPr>
      </w:pPr>
      <w:r w:rsidRPr="008240BC">
        <w:rPr>
          <w:spacing w:val="5"/>
        </w:rPr>
        <w:t>mõlema riigi riigivõimuorganite, organisatsioonide, maavara kasutajate ja teiste majandussubjektide teavitamine piiriülese põhjavee seisundi muutumisest.</w:t>
      </w:r>
    </w:p>
    <w:p w14:paraId="6A654553" w14:textId="08476F22" w:rsidR="00B10FF0" w:rsidRPr="008240BC" w:rsidRDefault="00D041B3" w:rsidP="008240BC">
      <w:pPr>
        <w:shd w:val="clear" w:color="auto" w:fill="FFFFFF"/>
        <w:tabs>
          <w:tab w:val="left" w:pos="1277"/>
        </w:tabs>
        <w:spacing w:before="2" w:line="200" w:lineRule="atLeast"/>
        <w:rPr>
          <w:spacing w:val="5"/>
        </w:rPr>
      </w:pPr>
      <w:r w:rsidRPr="008240BC">
        <w:rPr>
          <w:spacing w:val="1"/>
        </w:rPr>
        <w:t xml:space="preserve">Venemaa–Eesti piirialade piiriüleseks põhjaveeks, mille suhtes tuleb ühist seiret korraldada, on </w:t>
      </w:r>
      <w:r w:rsidRPr="008240BC">
        <w:rPr>
          <w:color w:val="000000"/>
          <w:spacing w:val="1"/>
        </w:rPr>
        <w:t>Lomonossovi–</w:t>
      </w:r>
      <w:proofErr w:type="spellStart"/>
      <w:r w:rsidRPr="008240BC">
        <w:rPr>
          <w:color w:val="000000"/>
          <w:spacing w:val="1"/>
        </w:rPr>
        <w:t>Voronka</w:t>
      </w:r>
      <w:proofErr w:type="spellEnd"/>
      <w:r w:rsidRPr="008240BC">
        <w:rPr>
          <w:color w:val="000000"/>
          <w:spacing w:val="1"/>
        </w:rPr>
        <w:t xml:space="preserve"> põhjaveekiht; </w:t>
      </w:r>
      <w:r w:rsidR="00412514" w:rsidRPr="008240BC">
        <w:rPr>
          <w:color w:val="000000"/>
          <w:spacing w:val="1"/>
        </w:rPr>
        <w:t xml:space="preserve">Ordoviitsiumi-Kambriumi </w:t>
      </w:r>
      <w:r w:rsidRPr="008240BC">
        <w:rPr>
          <w:color w:val="000000"/>
          <w:spacing w:val="1"/>
        </w:rPr>
        <w:t xml:space="preserve"> põhjaveekompleks ja </w:t>
      </w:r>
      <w:r w:rsidR="00412514" w:rsidRPr="008240BC">
        <w:rPr>
          <w:color w:val="000000"/>
          <w:spacing w:val="1"/>
        </w:rPr>
        <w:t>O</w:t>
      </w:r>
      <w:r w:rsidRPr="008240BC">
        <w:rPr>
          <w:color w:val="000000"/>
          <w:spacing w:val="1"/>
        </w:rPr>
        <w:t>rdoviitsiumi põhjaveekompleks.</w:t>
      </w:r>
      <w:r w:rsidR="008240BC">
        <w:rPr>
          <w:color w:val="000000"/>
          <w:spacing w:val="1"/>
        </w:rPr>
        <w:t xml:space="preserve"> </w:t>
      </w:r>
      <w:r w:rsidR="00D44193">
        <w:rPr>
          <w:color w:val="000000"/>
          <w:spacing w:val="1"/>
        </w:rPr>
        <w:t xml:space="preserve">Täpsem seireprogramm, vaatlusvõrk, metoodika ja vaadeldavad näitajad on kirjeldatud </w:t>
      </w:r>
      <w:proofErr w:type="spellStart"/>
      <w:r w:rsidR="00D44193">
        <w:rPr>
          <w:color w:val="000000"/>
          <w:spacing w:val="1"/>
        </w:rPr>
        <w:t>Eesti-Vene</w:t>
      </w:r>
      <w:proofErr w:type="spellEnd"/>
      <w:r w:rsidR="00D44193">
        <w:rPr>
          <w:color w:val="000000"/>
          <w:spacing w:val="1"/>
        </w:rPr>
        <w:t xml:space="preserve"> piiriüleses põhjavee seireprogrammis.</w:t>
      </w:r>
    </w:p>
    <w:p w14:paraId="7111B001" w14:textId="77777777" w:rsidR="008240BC" w:rsidRPr="00412514" w:rsidRDefault="008240BC" w:rsidP="00412514">
      <w:pPr>
        <w:spacing w:line="200" w:lineRule="atLeast"/>
        <w:ind w:firstLine="708"/>
        <w:rPr>
          <w:color w:val="000000"/>
          <w:spacing w:val="1"/>
        </w:rPr>
      </w:pPr>
    </w:p>
    <w:p w14:paraId="3E64EDD8" w14:textId="33A665A0" w:rsidR="004D69BA" w:rsidRPr="00796150" w:rsidRDefault="00386752" w:rsidP="009E6B94">
      <w:pPr>
        <w:pStyle w:val="Pealkiri2"/>
        <w:numPr>
          <w:ilvl w:val="1"/>
          <w:numId w:val="20"/>
        </w:numPr>
        <w:spacing w:before="0" w:after="240" w:line="240" w:lineRule="auto"/>
      </w:pPr>
      <w:bookmarkStart w:id="4" w:name="_Toc512365183"/>
      <w:r w:rsidRPr="00796150">
        <w:t>Andmete</w:t>
      </w:r>
      <w:r w:rsidR="004D69BA" w:rsidRPr="00796150">
        <w:t xml:space="preserve"> kasutusalad ja kasutajad</w:t>
      </w:r>
      <w:bookmarkEnd w:id="4"/>
    </w:p>
    <w:p w14:paraId="41054CBD" w14:textId="45EF6EFA" w:rsidR="004D69BA" w:rsidRPr="00796150" w:rsidRDefault="004D69BA" w:rsidP="009E6B94">
      <w:pPr>
        <w:spacing w:before="0"/>
      </w:pPr>
      <w:r w:rsidRPr="00796150">
        <w:rPr>
          <w:lang w:eastAsia="et-EE"/>
        </w:rPr>
        <w:t xml:space="preserve">Põhjavesi on meie peamine joogiveeallikas, mistõttu on selle seisundi jälgimine olulise tähtsusega. </w:t>
      </w:r>
      <w:r w:rsidRPr="00796150">
        <w:t xml:space="preserve">Põhjavett kasutavad joogiveena kõik Eesti inimesed väljaspool Tallinna </w:t>
      </w:r>
      <w:r w:rsidR="00386752" w:rsidRPr="00796150">
        <w:t xml:space="preserve">(osaliselt ka seal) </w:t>
      </w:r>
      <w:r w:rsidRPr="00796150">
        <w:t xml:space="preserve">ja Narvat. Ülemiste põhjaveekihtide kvaliteedi ja kvantiteedi halvenemine mõjutab eriti selliste </w:t>
      </w:r>
      <w:proofErr w:type="spellStart"/>
      <w:r w:rsidR="00972EA9" w:rsidRPr="00796150">
        <w:t>hajaasustuses</w:t>
      </w:r>
      <w:proofErr w:type="spellEnd"/>
      <w:r w:rsidRPr="00796150">
        <w:t xml:space="preserve"> elavate inimeste elukvaliteeti, kellel pole võimalik liituda ühisveevärgiga. Neid on </w:t>
      </w:r>
      <w:r w:rsidR="005D7899" w:rsidRPr="00796150">
        <w:t xml:space="preserve">Terviseameti andmetel </w:t>
      </w:r>
      <w:r w:rsidR="00B23B23" w:rsidRPr="00796150">
        <w:t>11%</w:t>
      </w:r>
      <w:r w:rsidRPr="00796150">
        <w:t xml:space="preserve"> Eesti elanikkonnast. Põhjaveeseiret on vaja selleks, et nii avalikkus kui ka otsustajad saaksid põhjavee seisundi kohta </w:t>
      </w:r>
      <w:r w:rsidR="00972EA9" w:rsidRPr="00796150">
        <w:t xml:space="preserve">infot ning </w:t>
      </w:r>
      <w:r w:rsidRPr="00796150">
        <w:t>keskkonna seisundit arvestades</w:t>
      </w:r>
      <w:r w:rsidR="00972EA9" w:rsidRPr="00796150">
        <w:t xml:space="preserve"> tegevusi planeerida</w:t>
      </w:r>
      <w:r w:rsidRPr="00796150">
        <w:t>.</w:t>
      </w:r>
    </w:p>
    <w:p w14:paraId="67DC236B" w14:textId="09323AE3" w:rsidR="009102CE" w:rsidRPr="00796150" w:rsidRDefault="004D69BA" w:rsidP="009E6B94">
      <w:pPr>
        <w:rPr>
          <w:rFonts w:cs="Times New Roman"/>
        </w:rPr>
      </w:pPr>
      <w:r w:rsidRPr="00796150">
        <w:rPr>
          <w:rFonts w:cs="Times New Roman"/>
        </w:rPr>
        <w:t xml:space="preserve">Põhjavee seire </w:t>
      </w:r>
      <w:r w:rsidR="00D721B8" w:rsidRPr="00796150">
        <w:rPr>
          <w:rFonts w:cs="Times New Roman"/>
        </w:rPr>
        <w:t xml:space="preserve">andmete </w:t>
      </w:r>
      <w:r w:rsidRPr="00796150">
        <w:rPr>
          <w:rFonts w:cs="Times New Roman"/>
        </w:rPr>
        <w:t xml:space="preserve">kasutajateks on </w:t>
      </w:r>
      <w:r w:rsidR="00972EA9" w:rsidRPr="00796150">
        <w:rPr>
          <w:rFonts w:cs="Times New Roman"/>
        </w:rPr>
        <w:t xml:space="preserve">nii </w:t>
      </w:r>
      <w:r w:rsidRPr="00796150">
        <w:rPr>
          <w:rFonts w:cs="Times New Roman"/>
        </w:rPr>
        <w:t>avaliku sektori töötajad (nt teised riigiasutused</w:t>
      </w:r>
      <w:r w:rsidR="0037119F" w:rsidRPr="00796150">
        <w:rPr>
          <w:rFonts w:cs="Times New Roman"/>
        </w:rPr>
        <w:t>)</w:t>
      </w:r>
      <w:r w:rsidRPr="00796150">
        <w:rPr>
          <w:rFonts w:cs="Times New Roman"/>
        </w:rPr>
        <w:t xml:space="preserve">, ülikoolid, erasektori töötajad (nt vee-ettevõtted) ja tavakodanikud, kes on huvitatud põhjavee kvaliteedi andmetest oma kodukoha lähistel. </w:t>
      </w:r>
      <w:r w:rsidR="009102CE" w:rsidRPr="00796150">
        <w:rPr>
          <w:rFonts w:cs="Times New Roman"/>
        </w:rPr>
        <w:t>Terviseamet kasutab</w:t>
      </w:r>
      <w:r w:rsidR="00972EA9" w:rsidRPr="00796150">
        <w:rPr>
          <w:rFonts w:cs="Times New Roman"/>
        </w:rPr>
        <w:t xml:space="preserve"> näiteks</w:t>
      </w:r>
      <w:r w:rsidR="009102CE" w:rsidRPr="00796150">
        <w:rPr>
          <w:rFonts w:cs="Times New Roman"/>
        </w:rPr>
        <w:t xml:space="preserve"> </w:t>
      </w:r>
      <w:r w:rsidR="009102CE" w:rsidRPr="00796150">
        <w:rPr>
          <w:rFonts w:cs="Times New Roman"/>
        </w:rPr>
        <w:lastRenderedPageBreak/>
        <w:t>riiklikke seireandmeid terviseohut</w:t>
      </w:r>
      <w:r w:rsidR="00972EA9" w:rsidRPr="00796150">
        <w:rPr>
          <w:rFonts w:cs="Times New Roman"/>
        </w:rPr>
        <w:t>use alaste hinnangute andmisel. Lisaks on p</w:t>
      </w:r>
      <w:r w:rsidRPr="00796150">
        <w:rPr>
          <w:rFonts w:cs="Times New Roman"/>
        </w:rPr>
        <w:t>ikaajaline ja regulaarne põhjaveetasemete ja</w:t>
      </w:r>
      <w:r w:rsidR="00FC51F9" w:rsidRPr="00796150">
        <w:rPr>
          <w:rFonts w:cs="Times New Roman"/>
        </w:rPr>
        <w:t xml:space="preserve"> keemilise seisundi andmestik</w:t>
      </w:r>
      <w:r w:rsidRPr="00796150">
        <w:rPr>
          <w:rFonts w:cs="Times New Roman"/>
        </w:rPr>
        <w:t xml:space="preserve"> oluliseks sisendiks Eesti ülikoolide</w:t>
      </w:r>
      <w:r w:rsidR="009102CE" w:rsidRPr="00796150">
        <w:rPr>
          <w:rFonts w:cs="Times New Roman"/>
        </w:rPr>
        <w:t>le</w:t>
      </w:r>
      <w:r w:rsidRPr="00796150">
        <w:rPr>
          <w:rFonts w:cs="Times New Roman"/>
        </w:rPr>
        <w:t xml:space="preserve"> ja </w:t>
      </w:r>
      <w:r w:rsidR="009102CE" w:rsidRPr="00796150">
        <w:rPr>
          <w:rFonts w:cs="Times New Roman"/>
        </w:rPr>
        <w:t>era</w:t>
      </w:r>
      <w:r w:rsidRPr="00796150">
        <w:rPr>
          <w:rFonts w:cs="Times New Roman"/>
        </w:rPr>
        <w:t>ettevõtete</w:t>
      </w:r>
      <w:r w:rsidR="009102CE" w:rsidRPr="00796150">
        <w:rPr>
          <w:rFonts w:cs="Times New Roman"/>
        </w:rPr>
        <w:t>le</w:t>
      </w:r>
      <w:r w:rsidRPr="00796150">
        <w:rPr>
          <w:rFonts w:cs="Times New Roman"/>
        </w:rPr>
        <w:t xml:space="preserve"> põhjaveemudelite lo</w:t>
      </w:r>
      <w:r w:rsidR="009102CE" w:rsidRPr="00796150">
        <w:rPr>
          <w:rFonts w:cs="Times New Roman"/>
        </w:rPr>
        <w:t>omiseks,</w:t>
      </w:r>
      <w:r w:rsidR="00835629" w:rsidRPr="00796150">
        <w:rPr>
          <w:rFonts w:cs="Times New Roman"/>
        </w:rPr>
        <w:t xml:space="preserve"> </w:t>
      </w:r>
      <w:r w:rsidR="00F11518" w:rsidRPr="00796150">
        <w:rPr>
          <w:rFonts w:cs="Times New Roman"/>
        </w:rPr>
        <w:t xml:space="preserve">põhjaveevaru hindamiseks, </w:t>
      </w:r>
      <w:r w:rsidR="00835629" w:rsidRPr="00796150">
        <w:rPr>
          <w:rFonts w:cs="Times New Roman"/>
        </w:rPr>
        <w:t>teadustöö edendamiseks,</w:t>
      </w:r>
      <w:r w:rsidR="009102CE" w:rsidRPr="00796150">
        <w:rPr>
          <w:rFonts w:cs="Times New Roman"/>
        </w:rPr>
        <w:t xml:space="preserve"> </w:t>
      </w:r>
      <w:r w:rsidR="00835629" w:rsidRPr="00796150">
        <w:rPr>
          <w:rFonts w:cs="Times New Roman"/>
        </w:rPr>
        <w:t>keskkonnamõju hinnangute andmiseks</w:t>
      </w:r>
      <w:r w:rsidR="009102CE" w:rsidRPr="00796150">
        <w:rPr>
          <w:rFonts w:cs="Times New Roman"/>
        </w:rPr>
        <w:t xml:space="preserve">, </w:t>
      </w:r>
      <w:r w:rsidR="008D2A5E" w:rsidRPr="00796150">
        <w:rPr>
          <w:rFonts w:cs="Times New Roman"/>
        </w:rPr>
        <w:t xml:space="preserve">geoloogiliste </w:t>
      </w:r>
      <w:r w:rsidR="008B53EA" w:rsidRPr="00796150">
        <w:rPr>
          <w:rFonts w:cs="Times New Roman"/>
        </w:rPr>
        <w:t xml:space="preserve">ja </w:t>
      </w:r>
      <w:proofErr w:type="spellStart"/>
      <w:r w:rsidR="008B53EA" w:rsidRPr="00796150">
        <w:rPr>
          <w:rFonts w:cs="Times New Roman"/>
        </w:rPr>
        <w:t>hüdrogeoloogiliste</w:t>
      </w:r>
      <w:proofErr w:type="spellEnd"/>
      <w:r w:rsidR="008B53EA" w:rsidRPr="00796150">
        <w:rPr>
          <w:rFonts w:cs="Times New Roman"/>
        </w:rPr>
        <w:t xml:space="preserve"> </w:t>
      </w:r>
      <w:r w:rsidR="008D2A5E" w:rsidRPr="00796150">
        <w:rPr>
          <w:rFonts w:cs="Times New Roman"/>
        </w:rPr>
        <w:t>uuringute</w:t>
      </w:r>
      <w:r w:rsidR="009102CE" w:rsidRPr="00796150">
        <w:rPr>
          <w:rFonts w:cs="Times New Roman"/>
        </w:rPr>
        <w:t xml:space="preserve"> koostamiseks. </w:t>
      </w:r>
      <w:r w:rsidR="007533FF" w:rsidRPr="00796150">
        <w:rPr>
          <w:rFonts w:cs="Times New Roman"/>
        </w:rPr>
        <w:t xml:space="preserve">Keskkonnaministeeriumile on </w:t>
      </w:r>
      <w:r w:rsidR="00AC6BF1">
        <w:rPr>
          <w:rFonts w:cs="Times New Roman"/>
        </w:rPr>
        <w:t>seire</w:t>
      </w:r>
      <w:r w:rsidR="00202135" w:rsidRPr="00796150">
        <w:rPr>
          <w:rFonts w:cs="Times New Roman"/>
        </w:rPr>
        <w:t>andmed vajalikud riikliku veeseire ja seadusandluse ar</w:t>
      </w:r>
      <w:r w:rsidR="009102CE" w:rsidRPr="00796150">
        <w:rPr>
          <w:rFonts w:cs="Times New Roman"/>
        </w:rPr>
        <w:t xml:space="preserve">endamiseks. </w:t>
      </w:r>
      <w:r w:rsidR="008D2A5E" w:rsidRPr="00796150">
        <w:rPr>
          <w:rFonts w:cs="Times New Roman"/>
        </w:rPr>
        <w:t xml:space="preserve">Põllumajandusministeerium kasutab seireandmeid </w:t>
      </w:r>
      <w:r w:rsidR="007533FF" w:rsidRPr="00796150">
        <w:rPr>
          <w:rFonts w:cs="Times New Roman"/>
        </w:rPr>
        <w:t xml:space="preserve">oma </w:t>
      </w:r>
      <w:r w:rsidR="009102CE" w:rsidRPr="00796150">
        <w:rPr>
          <w:rFonts w:cs="Times New Roman"/>
        </w:rPr>
        <w:t>seisukoht</w:t>
      </w:r>
      <w:r w:rsidR="008D2A5E" w:rsidRPr="00796150">
        <w:rPr>
          <w:rFonts w:cs="Times New Roman"/>
        </w:rPr>
        <w:t xml:space="preserve">ade ja hinnangute </w:t>
      </w:r>
      <w:r w:rsidR="007533FF" w:rsidRPr="00796150">
        <w:rPr>
          <w:rFonts w:cs="Times New Roman"/>
        </w:rPr>
        <w:t>kujundamisel ning Põllumajandus</w:t>
      </w:r>
      <w:r w:rsidR="008D2A5E" w:rsidRPr="00796150">
        <w:rPr>
          <w:rFonts w:cs="Times New Roman"/>
        </w:rPr>
        <w:t>uuringute keskus kasutab neid põllumajandustoetuste keskkonnaalase seire hinnangu koostamiseks ning keskkonnasõbraliku majandamise koolituste korraldamisel.</w:t>
      </w:r>
    </w:p>
    <w:p w14:paraId="551C4F6D" w14:textId="0FAAABAA" w:rsidR="001C6FB7" w:rsidRPr="00796150" w:rsidRDefault="0045274B" w:rsidP="009E6B94">
      <w:pPr>
        <w:rPr>
          <w:rFonts w:cs="Times New Roman"/>
          <w:szCs w:val="24"/>
        </w:rPr>
      </w:pPr>
      <w:r>
        <w:rPr>
          <w:rFonts w:cs="Times New Roman"/>
          <w:szCs w:val="24"/>
        </w:rPr>
        <w:t xml:space="preserve"> </w:t>
      </w:r>
      <w:r w:rsidR="003F6517">
        <w:rPr>
          <w:rFonts w:cs="Times New Roman"/>
          <w:szCs w:val="24"/>
        </w:rPr>
        <w:t xml:space="preserve">Põhjaveeseire </w:t>
      </w:r>
      <w:r w:rsidR="00E607D5">
        <w:rPr>
          <w:rFonts w:cs="Times New Roman"/>
          <w:szCs w:val="24"/>
        </w:rPr>
        <w:t xml:space="preserve">andmete kogumine võimaldab </w:t>
      </w:r>
      <w:r w:rsidR="003F6517">
        <w:rPr>
          <w:rFonts w:cs="Times New Roman"/>
          <w:szCs w:val="24"/>
        </w:rPr>
        <w:t>anda sisendit</w:t>
      </w:r>
      <w:r w:rsidR="00E607D5">
        <w:rPr>
          <w:rFonts w:cs="Times New Roman"/>
          <w:szCs w:val="24"/>
        </w:rPr>
        <w:t xml:space="preserve"> </w:t>
      </w:r>
      <w:r w:rsidR="003F6517">
        <w:rPr>
          <w:rFonts w:cs="Times New Roman"/>
          <w:szCs w:val="24"/>
        </w:rPr>
        <w:t>veepoliitika raamdirektiivi ülevaateseiresse</w:t>
      </w:r>
      <w:r w:rsidR="00E607D5">
        <w:rPr>
          <w:rFonts w:cs="Times New Roman"/>
          <w:szCs w:val="24"/>
        </w:rPr>
        <w:t xml:space="preserve"> ja s</w:t>
      </w:r>
      <w:r w:rsidR="001C6FB7" w:rsidRPr="00796150">
        <w:rPr>
          <w:rFonts w:cs="Times New Roman"/>
          <w:szCs w:val="24"/>
        </w:rPr>
        <w:t xml:space="preserve">eireandmetele tuginedes kavandatakse </w:t>
      </w:r>
      <w:r w:rsidR="00E607D5">
        <w:rPr>
          <w:rFonts w:cs="Times New Roman"/>
          <w:szCs w:val="24"/>
        </w:rPr>
        <w:t>ka meetmeid põhjavee seisundi parandamiseks</w:t>
      </w:r>
      <w:r w:rsidR="001C6FB7" w:rsidRPr="00796150">
        <w:rPr>
          <w:rFonts w:cs="Times New Roman"/>
          <w:szCs w:val="24"/>
        </w:rPr>
        <w:t xml:space="preserve">. </w:t>
      </w:r>
    </w:p>
    <w:p w14:paraId="1E373736" w14:textId="345D15B6" w:rsidR="00FF1602" w:rsidRDefault="009E6B94" w:rsidP="009E6B94">
      <w:pPr>
        <w:rPr>
          <w:rFonts w:cs="Times New Roman"/>
          <w:szCs w:val="24"/>
        </w:rPr>
      </w:pPr>
      <w:r>
        <w:rPr>
          <w:rStyle w:val="normaltextrun1"/>
          <w:rFonts w:cs="Times New Roman"/>
          <w:szCs w:val="24"/>
        </w:rPr>
        <w:t>Seire</w:t>
      </w:r>
      <w:r w:rsidR="00345290" w:rsidRPr="00796150">
        <w:rPr>
          <w:rStyle w:val="normaltextrun1"/>
          <w:rFonts w:cs="Times New Roman"/>
          <w:szCs w:val="24"/>
        </w:rPr>
        <w:t>andmetel</w:t>
      </w:r>
      <w:r w:rsidR="00E94654" w:rsidRPr="00796150">
        <w:rPr>
          <w:rStyle w:val="normaltextrun1"/>
          <w:rFonts w:cs="Times New Roman"/>
          <w:szCs w:val="24"/>
        </w:rPr>
        <w:t xml:space="preserve"> on oluline osa keskkonnapoliitika kujundamisel</w:t>
      </w:r>
      <w:r w:rsidR="00F31E9F">
        <w:rPr>
          <w:rStyle w:val="normaltextrun1"/>
          <w:rFonts w:cs="Times New Roman"/>
          <w:szCs w:val="24"/>
        </w:rPr>
        <w:t xml:space="preserve"> ja </w:t>
      </w:r>
      <w:r>
        <w:rPr>
          <w:rStyle w:val="normaltextrun1"/>
          <w:rFonts w:cs="Times New Roman"/>
          <w:szCs w:val="24"/>
        </w:rPr>
        <w:t xml:space="preserve">need </w:t>
      </w:r>
      <w:r w:rsidR="00345290" w:rsidRPr="00796150">
        <w:rPr>
          <w:rStyle w:val="normaltextrun1"/>
          <w:rFonts w:cs="Times New Roman"/>
          <w:szCs w:val="24"/>
        </w:rPr>
        <w:t>on aluseks erinevate veemajanduskava koostamiseks vajalike analüüside läbiviimiseks</w:t>
      </w:r>
      <w:r w:rsidR="00F31E9F">
        <w:rPr>
          <w:rStyle w:val="normaltextrun1"/>
          <w:rFonts w:cs="Times New Roman"/>
          <w:szCs w:val="24"/>
        </w:rPr>
        <w:t xml:space="preserve">. Samuti </w:t>
      </w:r>
      <w:r w:rsidR="00E94654" w:rsidRPr="00796150">
        <w:rPr>
          <w:rStyle w:val="normaltextrun1"/>
          <w:rFonts w:cs="Times New Roman"/>
          <w:szCs w:val="24"/>
        </w:rPr>
        <w:t xml:space="preserve">annavad </w:t>
      </w:r>
      <w:r>
        <w:rPr>
          <w:rStyle w:val="normaltextrun1"/>
          <w:rFonts w:cs="Times New Roman"/>
          <w:szCs w:val="24"/>
        </w:rPr>
        <w:t xml:space="preserve">need </w:t>
      </w:r>
      <w:r w:rsidR="00E94654" w:rsidRPr="00796150">
        <w:rPr>
          <w:rStyle w:val="normaltextrun1"/>
          <w:rFonts w:cs="Times New Roman"/>
          <w:szCs w:val="24"/>
        </w:rPr>
        <w:t xml:space="preserve">teadmisi kokkulepitud keskkonnaalaste eesmärkide täitmise, tehtud otsuste mõju ja tulevikus vajaminevate otsuste kohta. </w:t>
      </w:r>
      <w:r w:rsidR="00DE5B13" w:rsidRPr="00796150">
        <w:rPr>
          <w:rStyle w:val="normaltextrun1"/>
          <w:rFonts w:cs="Times New Roman"/>
          <w:szCs w:val="24"/>
        </w:rPr>
        <w:t>Keskkonnaagentuur koostab ja esitab põhjaveeseire tulemused riigisisestele ja rahvusvahelistele institutsioonidele. Siseriiklikult esitatakse andmeid Keskkonnaminis</w:t>
      </w:r>
      <w:r w:rsidR="003D4452" w:rsidRPr="00796150">
        <w:rPr>
          <w:rStyle w:val="normaltextrun1"/>
          <w:rFonts w:cs="Times New Roman"/>
          <w:szCs w:val="24"/>
        </w:rPr>
        <w:t>teeriumile ja Statistikaametile</w:t>
      </w:r>
      <w:r w:rsidR="00DE5B13" w:rsidRPr="00796150">
        <w:rPr>
          <w:rStyle w:val="normaltextrun1"/>
          <w:rFonts w:cs="Times New Roman"/>
          <w:szCs w:val="24"/>
        </w:rPr>
        <w:t xml:space="preserve">. </w:t>
      </w:r>
      <w:r w:rsidR="00DE5B13" w:rsidRPr="00796150">
        <w:rPr>
          <w:rFonts w:cs="Times New Roman"/>
          <w:szCs w:val="24"/>
        </w:rPr>
        <w:t>R</w:t>
      </w:r>
      <w:r w:rsidR="004D69BA" w:rsidRPr="00796150">
        <w:rPr>
          <w:rFonts w:cs="Times New Roman"/>
          <w:szCs w:val="24"/>
        </w:rPr>
        <w:t>ahvusva</w:t>
      </w:r>
      <w:r w:rsidR="009122FE" w:rsidRPr="00796150">
        <w:rPr>
          <w:rFonts w:cs="Times New Roman"/>
          <w:szCs w:val="24"/>
        </w:rPr>
        <w:t>heliselt on aruandluskohustus</w:t>
      </w:r>
      <w:r w:rsidR="004D69BA" w:rsidRPr="00796150">
        <w:rPr>
          <w:rFonts w:cs="Times New Roman"/>
          <w:szCs w:val="24"/>
        </w:rPr>
        <w:t xml:space="preserve"> </w:t>
      </w:r>
      <w:r w:rsidR="00FF1602" w:rsidRPr="00796150">
        <w:rPr>
          <w:rFonts w:cs="Times New Roman"/>
          <w:szCs w:val="24"/>
        </w:rPr>
        <w:t>Euroopa Keskkonnaamet</w:t>
      </w:r>
      <w:r w:rsidR="009122FE" w:rsidRPr="00796150">
        <w:rPr>
          <w:rFonts w:cs="Times New Roman"/>
          <w:szCs w:val="24"/>
        </w:rPr>
        <w:t xml:space="preserve">ile ja </w:t>
      </w:r>
      <w:r w:rsidR="00382DA0" w:rsidRPr="00796150">
        <w:rPr>
          <w:rFonts w:cs="Times New Roman"/>
          <w:szCs w:val="24"/>
        </w:rPr>
        <w:t>Euroopa Komisjon</w:t>
      </w:r>
      <w:r w:rsidR="009122FE" w:rsidRPr="00796150">
        <w:rPr>
          <w:rFonts w:cs="Times New Roman"/>
          <w:szCs w:val="24"/>
        </w:rPr>
        <w:t>ile</w:t>
      </w:r>
      <w:r w:rsidR="008A3687" w:rsidRPr="00796150">
        <w:rPr>
          <w:rFonts w:cs="Times New Roman"/>
          <w:szCs w:val="24"/>
        </w:rPr>
        <w:t xml:space="preserve">. </w:t>
      </w:r>
    </w:p>
    <w:p w14:paraId="37127EE9" w14:textId="77777777" w:rsidR="00ED5268" w:rsidRDefault="00ED5268" w:rsidP="001656BC">
      <w:pPr>
        <w:spacing w:line="240" w:lineRule="auto"/>
        <w:rPr>
          <w:rFonts w:cs="Times New Roman"/>
          <w:color w:val="FF0000"/>
          <w:szCs w:val="24"/>
        </w:rPr>
      </w:pPr>
    </w:p>
    <w:p w14:paraId="5CE1D4C7" w14:textId="77777777" w:rsidR="006165C3" w:rsidRDefault="006165C3" w:rsidP="001656BC">
      <w:pPr>
        <w:spacing w:line="240" w:lineRule="auto"/>
        <w:rPr>
          <w:rFonts w:cs="Times New Roman"/>
          <w:color w:val="FF0000"/>
          <w:szCs w:val="24"/>
        </w:rPr>
      </w:pPr>
    </w:p>
    <w:p w14:paraId="5EACC0B1" w14:textId="77777777" w:rsidR="006165C3" w:rsidRPr="00796150" w:rsidRDefault="006165C3" w:rsidP="001656BC">
      <w:pPr>
        <w:spacing w:line="240" w:lineRule="auto"/>
        <w:rPr>
          <w:rFonts w:cs="Times New Roman"/>
          <w:color w:val="FF0000"/>
          <w:szCs w:val="24"/>
        </w:rPr>
      </w:pPr>
    </w:p>
    <w:p w14:paraId="70909FD5" w14:textId="33CB3B8E" w:rsidR="00B44581" w:rsidRPr="00796150" w:rsidRDefault="00F86D01" w:rsidP="00B10FF0">
      <w:pPr>
        <w:pStyle w:val="Pealkiri1"/>
        <w:numPr>
          <w:ilvl w:val="0"/>
          <w:numId w:val="20"/>
        </w:numPr>
        <w:spacing w:after="240" w:afterAutospacing="0"/>
        <w:rPr>
          <w:sz w:val="32"/>
          <w:szCs w:val="32"/>
        </w:rPr>
      </w:pPr>
      <w:bookmarkStart w:id="5" w:name="_Toc512365184"/>
      <w:proofErr w:type="spellStart"/>
      <w:r w:rsidRPr="00796150">
        <w:rPr>
          <w:sz w:val="32"/>
          <w:szCs w:val="32"/>
        </w:rPr>
        <w:t>A</w:t>
      </w:r>
      <w:r w:rsidR="00B44581" w:rsidRPr="00796150">
        <w:rPr>
          <w:sz w:val="32"/>
          <w:szCs w:val="32"/>
        </w:rPr>
        <w:t>llprogrammi</w:t>
      </w:r>
      <w:proofErr w:type="spellEnd"/>
      <w:r w:rsidR="00B44581" w:rsidRPr="00796150">
        <w:rPr>
          <w:sz w:val="32"/>
          <w:szCs w:val="32"/>
        </w:rPr>
        <w:t xml:space="preserve"> </w:t>
      </w:r>
      <w:r w:rsidRPr="00796150">
        <w:rPr>
          <w:sz w:val="32"/>
          <w:szCs w:val="32"/>
        </w:rPr>
        <w:t xml:space="preserve">tööde </w:t>
      </w:r>
      <w:r w:rsidR="00B44581" w:rsidRPr="00796150">
        <w:rPr>
          <w:sz w:val="32"/>
          <w:szCs w:val="32"/>
        </w:rPr>
        <w:t>kirjeldus</w:t>
      </w:r>
      <w:r w:rsidRPr="00796150">
        <w:rPr>
          <w:sz w:val="32"/>
          <w:szCs w:val="32"/>
        </w:rPr>
        <w:t xml:space="preserve"> ja metoodika</w:t>
      </w:r>
      <w:bookmarkEnd w:id="5"/>
    </w:p>
    <w:p w14:paraId="4F124396" w14:textId="5C99602C" w:rsidR="00A3087D" w:rsidRDefault="00B10FF0" w:rsidP="00A3087D">
      <w:pPr>
        <w:pStyle w:val="Pealkiri2"/>
        <w:spacing w:after="240" w:line="240" w:lineRule="auto"/>
        <w:rPr>
          <w:rFonts w:cs="Times New Roman"/>
          <w:sz w:val="24"/>
          <w:szCs w:val="24"/>
        </w:rPr>
      </w:pPr>
      <w:bookmarkStart w:id="6" w:name="_Toc512365185"/>
      <w:r>
        <w:rPr>
          <w:rFonts w:cs="Times New Roman"/>
          <w:szCs w:val="28"/>
        </w:rPr>
        <w:t>3</w:t>
      </w:r>
      <w:r w:rsidR="00B44581" w:rsidRPr="00796150">
        <w:rPr>
          <w:rFonts w:cs="Times New Roman"/>
          <w:szCs w:val="28"/>
        </w:rPr>
        <w:t xml:space="preserve">.1. Põhjaveekogumite </w:t>
      </w:r>
      <w:r w:rsidR="00390CFE">
        <w:rPr>
          <w:rFonts w:cs="Times New Roman"/>
          <w:szCs w:val="28"/>
        </w:rPr>
        <w:t>vee</w:t>
      </w:r>
      <w:r w:rsidR="009B70CE">
        <w:rPr>
          <w:rFonts w:cs="Times New Roman"/>
          <w:szCs w:val="28"/>
        </w:rPr>
        <w:t xml:space="preserve">taseme seire (sisend </w:t>
      </w:r>
      <w:r w:rsidR="00B44581" w:rsidRPr="00796150">
        <w:rPr>
          <w:rFonts w:cs="Times New Roman"/>
          <w:szCs w:val="28"/>
        </w:rPr>
        <w:t>koguselise seisundi seire</w:t>
      </w:r>
      <w:bookmarkEnd w:id="6"/>
      <w:r w:rsidR="009B70CE">
        <w:rPr>
          <w:rFonts w:cs="Times New Roman"/>
          <w:szCs w:val="28"/>
        </w:rPr>
        <w:t>sse</w:t>
      </w:r>
      <w:r w:rsidR="0045274B">
        <w:rPr>
          <w:rFonts w:cs="Times New Roman"/>
          <w:szCs w:val="28"/>
        </w:rPr>
        <w:t xml:space="preserve"> VRD alusel</w:t>
      </w:r>
      <w:r w:rsidR="009B70CE">
        <w:rPr>
          <w:rFonts w:cs="Times New Roman"/>
          <w:szCs w:val="28"/>
        </w:rPr>
        <w:t>)</w:t>
      </w:r>
    </w:p>
    <w:p w14:paraId="787B2558" w14:textId="6EA96734" w:rsidR="00B44581" w:rsidRPr="00796150" w:rsidRDefault="00B44581" w:rsidP="001656BC">
      <w:pPr>
        <w:spacing w:line="240" w:lineRule="auto"/>
        <w:rPr>
          <w:rFonts w:cs="Times New Roman"/>
          <w:color w:val="0070C0"/>
          <w:szCs w:val="24"/>
        </w:rPr>
      </w:pPr>
      <w:r w:rsidRPr="00796150">
        <w:rPr>
          <w:rFonts w:cs="Times New Roman"/>
          <w:szCs w:val="24"/>
        </w:rPr>
        <w:t xml:space="preserve">Põhjaveekogumite seire käigus mõõdetakse põhjaveekogumi veetaset. Põhjaveetase on oluline põhjavee seisundi näitaja, mis </w:t>
      </w:r>
      <w:r w:rsidR="00A24787" w:rsidRPr="00796150">
        <w:rPr>
          <w:rFonts w:cs="Times New Roman"/>
          <w:szCs w:val="24"/>
        </w:rPr>
        <w:t>on määratud</w:t>
      </w:r>
      <w:r w:rsidRPr="00796150">
        <w:rPr>
          <w:rFonts w:cs="Times New Roman"/>
          <w:szCs w:val="24"/>
        </w:rPr>
        <w:t xml:space="preserve"> </w:t>
      </w:r>
      <w:r w:rsidR="00A24787" w:rsidRPr="00796150">
        <w:rPr>
          <w:rFonts w:cs="Times New Roman"/>
          <w:szCs w:val="24"/>
        </w:rPr>
        <w:t>põhjavee toitumistingimustega ja on</w:t>
      </w:r>
      <w:r w:rsidRPr="00796150">
        <w:rPr>
          <w:rFonts w:cs="Times New Roman"/>
          <w:szCs w:val="24"/>
        </w:rPr>
        <w:t xml:space="preserve"> mõjut</w:t>
      </w:r>
      <w:r w:rsidR="007A1729" w:rsidRPr="00796150">
        <w:rPr>
          <w:rFonts w:cs="Times New Roman"/>
          <w:szCs w:val="24"/>
        </w:rPr>
        <w:t>atud ilmastikust või veevõtust.</w:t>
      </w:r>
      <w:r w:rsidR="001C2410" w:rsidRPr="00796150">
        <w:rPr>
          <w:rFonts w:cs="Times New Roman"/>
          <w:szCs w:val="24"/>
        </w:rPr>
        <w:t xml:space="preserve"> </w:t>
      </w:r>
    </w:p>
    <w:p w14:paraId="751F6213" w14:textId="3B481460" w:rsidR="00B44581" w:rsidRPr="00796150" w:rsidRDefault="00B44581" w:rsidP="001656BC">
      <w:pPr>
        <w:spacing w:line="240" w:lineRule="auto"/>
        <w:rPr>
          <w:rFonts w:cs="Times New Roman"/>
          <w:szCs w:val="24"/>
        </w:rPr>
      </w:pPr>
      <w:r w:rsidRPr="00796150">
        <w:rPr>
          <w:rFonts w:cs="Times New Roman"/>
          <w:szCs w:val="24"/>
        </w:rPr>
        <w:t xml:space="preserve">Põhjaveetaset mõõdetakse kas mehaanilise või automaatse veetasememõõturiga. Veetaseme andmed esitatakse </w:t>
      </w:r>
      <w:r w:rsidR="001B3B9C" w:rsidRPr="00796150">
        <w:rPr>
          <w:rFonts w:cs="Times New Roman"/>
          <w:szCs w:val="24"/>
        </w:rPr>
        <w:t xml:space="preserve">seirejaamade kaupa </w:t>
      </w:r>
      <w:r w:rsidR="00A7171B">
        <w:rPr>
          <w:rFonts w:cs="Times New Roman"/>
          <w:szCs w:val="24"/>
        </w:rPr>
        <w:t>meetrites maapinnast</w:t>
      </w:r>
      <w:r w:rsidRPr="00796150">
        <w:rPr>
          <w:rFonts w:cs="Times New Roman"/>
          <w:szCs w:val="24"/>
        </w:rPr>
        <w:t>, juurde lisatakse maapinna absoluutne kõrgus vaatluskaevu suudme juures.</w:t>
      </w:r>
    </w:p>
    <w:p w14:paraId="050472CE" w14:textId="271981D2" w:rsidR="00B44581" w:rsidRPr="00796150" w:rsidRDefault="00B44581" w:rsidP="001656BC">
      <w:pPr>
        <w:spacing w:line="240" w:lineRule="auto"/>
        <w:rPr>
          <w:rFonts w:cs="Times New Roman"/>
          <w:szCs w:val="24"/>
        </w:rPr>
      </w:pPr>
      <w:r w:rsidRPr="00796150">
        <w:rPr>
          <w:rFonts w:cs="Times New Roman"/>
          <w:szCs w:val="24"/>
        </w:rPr>
        <w:t xml:space="preserve">Põhjaveekogumite </w:t>
      </w:r>
      <w:r w:rsidR="009B70CE">
        <w:rPr>
          <w:rFonts w:cs="Times New Roman"/>
          <w:szCs w:val="24"/>
        </w:rPr>
        <w:t>veetaseme</w:t>
      </w:r>
      <w:r w:rsidRPr="00796150">
        <w:rPr>
          <w:rFonts w:cs="Times New Roman"/>
          <w:szCs w:val="24"/>
        </w:rPr>
        <w:t xml:space="preserve"> seire sagedus peab olema piisav </w:t>
      </w:r>
      <w:r w:rsidR="000E0D21" w:rsidRPr="00796150">
        <w:rPr>
          <w:rFonts w:cs="Times New Roman"/>
          <w:szCs w:val="24"/>
        </w:rPr>
        <w:t>usaldusväärse</w:t>
      </w:r>
      <w:r w:rsidRPr="00796150">
        <w:rPr>
          <w:rFonts w:cs="Times New Roman"/>
          <w:szCs w:val="24"/>
        </w:rPr>
        <w:t xml:space="preserve"> seisundi hindamiseks põhjaveekogumis, võttes arvesse lühi- ja pikaajalisi muutusi põhjaveekogumite toitumises. Lisaks peab ohustatud põhjaveekogumite </w:t>
      </w:r>
      <w:r w:rsidR="00503901">
        <w:rPr>
          <w:rFonts w:cs="Times New Roman"/>
          <w:szCs w:val="24"/>
        </w:rPr>
        <w:t>vee</w:t>
      </w:r>
      <w:r w:rsidR="006A58C4">
        <w:rPr>
          <w:rFonts w:cs="Times New Roman"/>
          <w:szCs w:val="24"/>
        </w:rPr>
        <w:t>taseme</w:t>
      </w:r>
      <w:r w:rsidRPr="00796150">
        <w:rPr>
          <w:rFonts w:cs="Times New Roman"/>
          <w:szCs w:val="24"/>
        </w:rPr>
        <w:t xml:space="preserve"> seire sagedus võimaldama hinnata veevõtu ja veeheite mõju põhjavee tasemele ning voolusuuna muutustest tingitud soolase või muu vee põhjaveekogumisse sissetungi ohtu. Piiriüleste põhjaveekogumite </w:t>
      </w:r>
      <w:r w:rsidR="00390CFE">
        <w:rPr>
          <w:rFonts w:cs="Times New Roman"/>
          <w:szCs w:val="24"/>
        </w:rPr>
        <w:t>vee</w:t>
      </w:r>
      <w:r w:rsidR="00732A9A">
        <w:rPr>
          <w:rFonts w:cs="Times New Roman"/>
          <w:szCs w:val="24"/>
        </w:rPr>
        <w:t>taseme</w:t>
      </w:r>
      <w:r w:rsidRPr="00796150">
        <w:rPr>
          <w:rFonts w:cs="Times New Roman"/>
          <w:szCs w:val="24"/>
        </w:rPr>
        <w:t xml:space="preserve"> seire sagedus peab täiendavalt võimaldama määrata üle riigipiiri leviva põhjavee voolusuunda ja hulka. </w:t>
      </w:r>
    </w:p>
    <w:p w14:paraId="16B4F0DA" w14:textId="54A1EA54" w:rsidR="00B44581" w:rsidRPr="00796150" w:rsidRDefault="00665D3B" w:rsidP="001656BC">
      <w:pPr>
        <w:spacing w:line="240" w:lineRule="auto"/>
        <w:rPr>
          <w:rFonts w:cs="Times New Roman"/>
          <w:szCs w:val="24"/>
        </w:rPr>
      </w:pPr>
      <w:r w:rsidRPr="00796150">
        <w:rPr>
          <w:rFonts w:cs="Times New Roman"/>
          <w:szCs w:val="24"/>
        </w:rPr>
        <w:t xml:space="preserve">Olenevalt põhjaveekogumi </w:t>
      </w:r>
      <w:proofErr w:type="spellStart"/>
      <w:r w:rsidRPr="00796150">
        <w:rPr>
          <w:rFonts w:cs="Times New Roman"/>
          <w:szCs w:val="24"/>
        </w:rPr>
        <w:t>survelisusest</w:t>
      </w:r>
      <w:proofErr w:type="spellEnd"/>
      <w:r w:rsidRPr="00796150">
        <w:rPr>
          <w:rFonts w:cs="Times New Roman"/>
          <w:szCs w:val="24"/>
        </w:rPr>
        <w:t xml:space="preserve"> ja </w:t>
      </w:r>
      <w:proofErr w:type="spellStart"/>
      <w:r w:rsidRPr="00796150">
        <w:rPr>
          <w:rFonts w:cs="Times New Roman"/>
          <w:szCs w:val="24"/>
        </w:rPr>
        <w:t>vettandva</w:t>
      </w:r>
      <w:proofErr w:type="spellEnd"/>
      <w:r w:rsidRPr="00796150">
        <w:rPr>
          <w:rFonts w:cs="Times New Roman"/>
          <w:szCs w:val="24"/>
        </w:rPr>
        <w:t xml:space="preserve"> kihi iseloomust (lõheline ja </w:t>
      </w:r>
      <w:proofErr w:type="spellStart"/>
      <w:r w:rsidRPr="00796150">
        <w:rPr>
          <w:rFonts w:cs="Times New Roman"/>
          <w:szCs w:val="24"/>
        </w:rPr>
        <w:t>karstunud</w:t>
      </w:r>
      <w:proofErr w:type="spellEnd"/>
      <w:r w:rsidRPr="00796150">
        <w:rPr>
          <w:rFonts w:cs="Times New Roman"/>
          <w:szCs w:val="24"/>
        </w:rPr>
        <w:t xml:space="preserve"> lubjaki</w:t>
      </w:r>
      <w:r w:rsidR="00A24787" w:rsidRPr="00796150">
        <w:rPr>
          <w:rFonts w:cs="Times New Roman"/>
          <w:szCs w:val="24"/>
        </w:rPr>
        <w:t>vi, liivakivi, liiv</w:t>
      </w:r>
      <w:r w:rsidRPr="00796150">
        <w:rPr>
          <w:rFonts w:cs="Times New Roman"/>
          <w:szCs w:val="24"/>
        </w:rPr>
        <w:t xml:space="preserve">) on põhjaveekogumite </w:t>
      </w:r>
      <w:r w:rsidR="00B12BE4">
        <w:rPr>
          <w:rFonts w:cs="Times New Roman"/>
          <w:szCs w:val="24"/>
        </w:rPr>
        <w:t xml:space="preserve">veetaseme </w:t>
      </w:r>
      <w:r w:rsidRPr="00796150">
        <w:rPr>
          <w:rFonts w:cs="Times New Roman"/>
          <w:szCs w:val="24"/>
        </w:rPr>
        <w:t xml:space="preserve">seire sagedus vähemalt üks kord </w:t>
      </w:r>
      <w:r w:rsidRPr="00796150">
        <w:rPr>
          <w:rFonts w:cs="Times New Roman"/>
          <w:szCs w:val="24"/>
        </w:rPr>
        <w:lastRenderedPageBreak/>
        <w:t xml:space="preserve">kuus või toimuvad veetaseme </w:t>
      </w:r>
      <w:r w:rsidR="000E0D21" w:rsidRPr="00796150">
        <w:rPr>
          <w:rFonts w:cs="Times New Roman"/>
          <w:szCs w:val="24"/>
        </w:rPr>
        <w:t xml:space="preserve">igapäevased </w:t>
      </w:r>
      <w:r w:rsidRPr="00796150">
        <w:rPr>
          <w:rFonts w:cs="Times New Roman"/>
          <w:szCs w:val="24"/>
        </w:rPr>
        <w:t>automaatmõõtmised.</w:t>
      </w:r>
      <w:r w:rsidR="00B062F9" w:rsidRPr="00796150">
        <w:rPr>
          <w:rFonts w:cs="Times New Roman"/>
          <w:szCs w:val="24"/>
        </w:rPr>
        <w:t xml:space="preserve"> Automaatandureid on kolme tüüpi</w:t>
      </w:r>
      <w:r w:rsidRPr="00796150">
        <w:rPr>
          <w:rFonts w:cs="Times New Roman"/>
          <w:szCs w:val="24"/>
        </w:rPr>
        <w:t xml:space="preserve"> </w:t>
      </w:r>
      <w:r w:rsidR="00B062F9" w:rsidRPr="00796150">
        <w:rPr>
          <w:rFonts w:cs="Times New Roman"/>
          <w:szCs w:val="24"/>
        </w:rPr>
        <w:t>– CTD-</w:t>
      </w:r>
      <w:proofErr w:type="spellStart"/>
      <w:r w:rsidR="00B062F9" w:rsidRPr="00796150">
        <w:rPr>
          <w:rFonts w:cs="Times New Roman"/>
          <w:szCs w:val="24"/>
        </w:rPr>
        <w:t>Diver</w:t>
      </w:r>
      <w:proofErr w:type="spellEnd"/>
      <w:r w:rsidR="00B062F9" w:rsidRPr="00796150">
        <w:rPr>
          <w:rFonts w:cs="Times New Roman"/>
          <w:szCs w:val="24"/>
        </w:rPr>
        <w:t xml:space="preserve"> (mõõdab veetaset, elektrijuhtivust ja temperatuuri), Mini-</w:t>
      </w:r>
      <w:proofErr w:type="spellStart"/>
      <w:r w:rsidR="00B062F9" w:rsidRPr="00796150">
        <w:rPr>
          <w:rFonts w:cs="Times New Roman"/>
          <w:szCs w:val="24"/>
        </w:rPr>
        <w:t>Diver</w:t>
      </w:r>
      <w:proofErr w:type="spellEnd"/>
      <w:r w:rsidR="00B062F9" w:rsidRPr="00796150">
        <w:rPr>
          <w:rFonts w:cs="Times New Roman"/>
          <w:szCs w:val="24"/>
        </w:rPr>
        <w:t xml:space="preserve"> (mõõdab veetaset ja temperatuuri) ja </w:t>
      </w:r>
      <w:proofErr w:type="spellStart"/>
      <w:r w:rsidR="00B062F9" w:rsidRPr="00796150">
        <w:rPr>
          <w:rFonts w:cs="Times New Roman"/>
          <w:szCs w:val="24"/>
        </w:rPr>
        <w:t>Baro-Diver</w:t>
      </w:r>
      <w:proofErr w:type="spellEnd"/>
      <w:r w:rsidR="00B062F9" w:rsidRPr="00796150">
        <w:rPr>
          <w:rFonts w:cs="Times New Roman"/>
          <w:szCs w:val="24"/>
        </w:rPr>
        <w:t xml:space="preserve"> (mõõdab õhurõhku). </w:t>
      </w:r>
      <w:r w:rsidR="00D6232C" w:rsidRPr="00796150">
        <w:rPr>
          <w:rFonts w:cs="Times New Roman"/>
          <w:szCs w:val="24"/>
        </w:rPr>
        <w:t xml:space="preserve">CTD-tüüpi andurid </w:t>
      </w:r>
      <w:r w:rsidR="00A24787" w:rsidRPr="00796150">
        <w:rPr>
          <w:rFonts w:cs="Times New Roman"/>
          <w:szCs w:val="24"/>
        </w:rPr>
        <w:t>tuleb kasutada sellistes</w:t>
      </w:r>
      <w:r w:rsidR="00D6232C" w:rsidRPr="00796150">
        <w:rPr>
          <w:rFonts w:cs="Times New Roman"/>
          <w:szCs w:val="24"/>
        </w:rPr>
        <w:t xml:space="preserve"> seirek</w:t>
      </w:r>
      <w:r w:rsidR="00A24787" w:rsidRPr="00796150">
        <w:rPr>
          <w:rFonts w:cs="Times New Roman"/>
          <w:szCs w:val="24"/>
        </w:rPr>
        <w:t>aevudes</w:t>
      </w:r>
      <w:r w:rsidR="00D6232C" w:rsidRPr="00796150">
        <w:rPr>
          <w:rFonts w:cs="Times New Roman"/>
          <w:szCs w:val="24"/>
        </w:rPr>
        <w:t xml:space="preserve">, </w:t>
      </w:r>
      <w:r w:rsidR="0090554D" w:rsidRPr="00796150">
        <w:rPr>
          <w:rFonts w:cs="Times New Roman"/>
          <w:szCs w:val="24"/>
        </w:rPr>
        <w:t xml:space="preserve">kus </w:t>
      </w:r>
      <w:r w:rsidR="00D6232C" w:rsidRPr="00796150">
        <w:rPr>
          <w:rFonts w:cs="Times New Roman"/>
          <w:szCs w:val="24"/>
        </w:rPr>
        <w:t>elektrijuhti</w:t>
      </w:r>
      <w:r w:rsidR="003D4456" w:rsidRPr="00796150">
        <w:rPr>
          <w:rFonts w:cs="Times New Roman"/>
          <w:szCs w:val="24"/>
        </w:rPr>
        <w:t>vuse muutust</w:t>
      </w:r>
      <w:r w:rsidR="00D6232C" w:rsidRPr="00796150">
        <w:rPr>
          <w:rFonts w:cs="Times New Roman"/>
          <w:szCs w:val="24"/>
        </w:rPr>
        <w:t xml:space="preserve"> jälgides on võimalik </w:t>
      </w:r>
      <w:r w:rsidR="003D4456" w:rsidRPr="00796150">
        <w:rPr>
          <w:rFonts w:cs="Times New Roman"/>
          <w:szCs w:val="24"/>
        </w:rPr>
        <w:t>kahtlustada</w:t>
      </w:r>
      <w:r w:rsidR="00D6232C" w:rsidRPr="00796150">
        <w:rPr>
          <w:rFonts w:cs="Times New Roman"/>
          <w:szCs w:val="24"/>
        </w:rPr>
        <w:t xml:space="preserve"> soolase vee sissetungi merest või </w:t>
      </w:r>
      <w:proofErr w:type="spellStart"/>
      <w:r w:rsidR="00D6232C" w:rsidRPr="00796150">
        <w:rPr>
          <w:rFonts w:cs="Times New Roman"/>
          <w:szCs w:val="24"/>
        </w:rPr>
        <w:t>kristalliinsest</w:t>
      </w:r>
      <w:proofErr w:type="spellEnd"/>
      <w:r w:rsidR="00D6232C" w:rsidRPr="00796150">
        <w:rPr>
          <w:rFonts w:cs="Times New Roman"/>
          <w:szCs w:val="24"/>
        </w:rPr>
        <w:t xml:space="preserve"> aluskorrast. </w:t>
      </w:r>
      <w:r w:rsidR="00B23388" w:rsidRPr="00796150">
        <w:rPr>
          <w:rFonts w:cs="Times New Roman"/>
          <w:szCs w:val="24"/>
        </w:rPr>
        <w:t xml:space="preserve">Raskemini ligipääsevate seirepunktide veetaset on kulude optimeerimise mõttes ja hetkel parema võimaluse puudumisel mõistlik mõõta harvemini kui üks kord kuus (näiteks Kihnu ja Ruhnu saartel). </w:t>
      </w:r>
      <w:r w:rsidRPr="00796150">
        <w:rPr>
          <w:rFonts w:cs="Times New Roman"/>
          <w:szCs w:val="24"/>
        </w:rPr>
        <w:t>Täpne seiresagedus kaevude kaupa on toodud lisas 1.</w:t>
      </w:r>
    </w:p>
    <w:p w14:paraId="2FD06E6B" w14:textId="7A5119C9" w:rsidR="00B44581" w:rsidRPr="00796150" w:rsidRDefault="00F90E39" w:rsidP="009E6B94">
      <w:pPr>
        <w:spacing w:before="0" w:after="0" w:line="240" w:lineRule="auto"/>
        <w:rPr>
          <w:rFonts w:cs="Times New Roman"/>
          <w:szCs w:val="24"/>
        </w:rPr>
      </w:pPr>
      <w:r>
        <w:rPr>
          <w:rFonts w:cs="Times New Roman"/>
          <w:szCs w:val="24"/>
        </w:rPr>
        <w:t xml:space="preserve"> </w:t>
      </w:r>
      <w:r w:rsidR="00B44581" w:rsidRPr="00796150">
        <w:rPr>
          <w:rFonts w:cs="Times New Roman"/>
          <w:szCs w:val="24"/>
        </w:rPr>
        <w:t xml:space="preserve">Põhjaveekogumite </w:t>
      </w:r>
      <w:r w:rsidR="00B67763">
        <w:rPr>
          <w:rFonts w:cs="Times New Roman"/>
          <w:szCs w:val="24"/>
        </w:rPr>
        <w:t>vee</w:t>
      </w:r>
      <w:r w:rsidR="00450720">
        <w:rPr>
          <w:rFonts w:cs="Times New Roman"/>
          <w:szCs w:val="24"/>
        </w:rPr>
        <w:t>taseme seire  (</w:t>
      </w:r>
      <w:r w:rsidR="00365082">
        <w:rPr>
          <w:rFonts w:cs="Times New Roman"/>
          <w:szCs w:val="24"/>
        </w:rPr>
        <w:t xml:space="preserve">mis on </w:t>
      </w:r>
      <w:r w:rsidR="00450720">
        <w:rPr>
          <w:rFonts w:cs="Times New Roman"/>
          <w:szCs w:val="24"/>
        </w:rPr>
        <w:t>sisend</w:t>
      </w:r>
      <w:r w:rsidR="00365082">
        <w:rPr>
          <w:rFonts w:cs="Times New Roman"/>
          <w:szCs w:val="24"/>
        </w:rPr>
        <w:t>iks</w:t>
      </w:r>
      <w:r w:rsidR="00450720">
        <w:rPr>
          <w:rFonts w:cs="Times New Roman"/>
          <w:szCs w:val="24"/>
        </w:rPr>
        <w:t xml:space="preserve"> </w:t>
      </w:r>
      <w:r w:rsidR="00B44581" w:rsidRPr="00796150">
        <w:rPr>
          <w:rFonts w:cs="Times New Roman"/>
          <w:szCs w:val="24"/>
        </w:rPr>
        <w:t>koguseli</w:t>
      </w:r>
      <w:r w:rsidR="00450720">
        <w:rPr>
          <w:rFonts w:cs="Times New Roman"/>
          <w:szCs w:val="24"/>
        </w:rPr>
        <w:t>s</w:t>
      </w:r>
      <w:r w:rsidR="00B44581" w:rsidRPr="00796150">
        <w:rPr>
          <w:rFonts w:cs="Times New Roman"/>
          <w:szCs w:val="24"/>
        </w:rPr>
        <w:t>e seisundi</w:t>
      </w:r>
      <w:r w:rsidR="00450720">
        <w:rPr>
          <w:rFonts w:cs="Times New Roman"/>
          <w:szCs w:val="24"/>
        </w:rPr>
        <w:t xml:space="preserve"> hindamiseks)</w:t>
      </w:r>
      <w:r w:rsidR="00B44581" w:rsidRPr="00796150">
        <w:rPr>
          <w:rFonts w:cs="Times New Roman"/>
          <w:szCs w:val="24"/>
        </w:rPr>
        <w:t xml:space="preserve"> seirevõrgu koostamisel on arvesse võetud põhjaveekogumite </w:t>
      </w:r>
      <w:proofErr w:type="spellStart"/>
      <w:r w:rsidR="00B44581" w:rsidRPr="00796150">
        <w:rPr>
          <w:rFonts w:cs="Times New Roman"/>
          <w:szCs w:val="24"/>
        </w:rPr>
        <w:t>hüdrogeoloogilised</w:t>
      </w:r>
      <w:proofErr w:type="spellEnd"/>
      <w:r w:rsidR="00B44581" w:rsidRPr="00796150">
        <w:rPr>
          <w:rFonts w:cs="Times New Roman"/>
          <w:szCs w:val="24"/>
        </w:rPr>
        <w:t xml:space="preserve"> tingimused ja põhjaveekogumitele mõjuvad survetegurid ning põhjaveest sõltuvad maismaa- ja veeökosüsteemid. Seirevõrk </w:t>
      </w:r>
      <w:r w:rsidR="00450DA7" w:rsidRPr="00796150">
        <w:rPr>
          <w:rFonts w:cs="Times New Roman"/>
          <w:szCs w:val="24"/>
        </w:rPr>
        <w:t xml:space="preserve">peab võimaldama </w:t>
      </w:r>
      <w:r w:rsidR="003D2683" w:rsidRPr="00796150">
        <w:rPr>
          <w:rFonts w:cs="Times New Roman"/>
          <w:szCs w:val="24"/>
        </w:rPr>
        <w:t>anda</w:t>
      </w:r>
      <w:r w:rsidR="00B44581" w:rsidRPr="00796150">
        <w:rPr>
          <w:rFonts w:cs="Times New Roman"/>
          <w:szCs w:val="24"/>
        </w:rPr>
        <w:t xml:space="preserve"> usaldusväärse hinnangu </w:t>
      </w:r>
      <w:r w:rsidR="00C2289E">
        <w:rPr>
          <w:rFonts w:cs="Times New Roman"/>
          <w:szCs w:val="24"/>
        </w:rPr>
        <w:t xml:space="preserve">ka </w:t>
      </w:r>
      <w:r w:rsidR="00B44581" w:rsidRPr="00796150">
        <w:rPr>
          <w:rFonts w:cs="Times New Roman"/>
          <w:szCs w:val="24"/>
        </w:rPr>
        <w:t>iga põhjaveekogumi või põhjaveekogumite grupi koguselise seisundi kohta, sealhulgas:</w:t>
      </w:r>
    </w:p>
    <w:p w14:paraId="6A28BA23" w14:textId="77777777" w:rsidR="00B44581" w:rsidRPr="00796150" w:rsidRDefault="00B44581" w:rsidP="009E6B94">
      <w:pPr>
        <w:pStyle w:val="Loendilik"/>
        <w:numPr>
          <w:ilvl w:val="0"/>
          <w:numId w:val="6"/>
        </w:numPr>
        <w:spacing w:before="0" w:after="0" w:line="240" w:lineRule="auto"/>
        <w:rPr>
          <w:rFonts w:cs="Times New Roman"/>
          <w:szCs w:val="24"/>
        </w:rPr>
      </w:pPr>
      <w:r w:rsidRPr="00796150">
        <w:rPr>
          <w:rFonts w:cs="Times New Roman"/>
          <w:szCs w:val="24"/>
        </w:rPr>
        <w:t>tegeliku põhjaveevaru kohta;</w:t>
      </w:r>
    </w:p>
    <w:p w14:paraId="3779C48E" w14:textId="77777777" w:rsidR="00B44581" w:rsidRPr="00796150" w:rsidRDefault="00B44581" w:rsidP="00A24787">
      <w:pPr>
        <w:pStyle w:val="Loendilik"/>
        <w:numPr>
          <w:ilvl w:val="0"/>
          <w:numId w:val="6"/>
        </w:numPr>
        <w:spacing w:line="240" w:lineRule="auto"/>
        <w:rPr>
          <w:rFonts w:cs="Times New Roman"/>
          <w:szCs w:val="24"/>
        </w:rPr>
      </w:pPr>
      <w:r w:rsidRPr="00796150">
        <w:rPr>
          <w:rFonts w:cs="Times New Roman"/>
          <w:szCs w:val="24"/>
        </w:rPr>
        <w:t>veetaseme muutustest põhjustatud vee voolusuuna muutuste kohta;</w:t>
      </w:r>
    </w:p>
    <w:p w14:paraId="55764E61" w14:textId="77777777" w:rsidR="00B44581" w:rsidRPr="00796150" w:rsidRDefault="00B44581" w:rsidP="00A24787">
      <w:pPr>
        <w:pStyle w:val="Loendilik"/>
        <w:numPr>
          <w:ilvl w:val="0"/>
          <w:numId w:val="6"/>
        </w:numPr>
        <w:spacing w:line="240" w:lineRule="auto"/>
        <w:rPr>
          <w:rFonts w:cs="Times New Roman"/>
          <w:szCs w:val="24"/>
        </w:rPr>
      </w:pPr>
      <w:r w:rsidRPr="00796150">
        <w:rPr>
          <w:rFonts w:cs="Times New Roman"/>
          <w:szCs w:val="24"/>
        </w:rPr>
        <w:t>põhjavee voolusuuna muutustest põhjustatud soolase või muu vee sissetungi kohta.</w:t>
      </w:r>
    </w:p>
    <w:p w14:paraId="36A9D46D" w14:textId="3056EBA6" w:rsidR="00B44581" w:rsidRPr="00796150" w:rsidRDefault="00B44581" w:rsidP="002D569D">
      <w:r w:rsidRPr="00796150">
        <w:rPr>
          <w:rFonts w:cs="Times New Roman"/>
          <w:szCs w:val="24"/>
        </w:rPr>
        <w:t xml:space="preserve">Põhjaveekogumite </w:t>
      </w:r>
      <w:r w:rsidR="00C2289E">
        <w:rPr>
          <w:rFonts w:cs="Times New Roman"/>
          <w:szCs w:val="24"/>
        </w:rPr>
        <w:t>veetaseme</w:t>
      </w:r>
      <w:r w:rsidRPr="00796150">
        <w:rPr>
          <w:rFonts w:cs="Times New Roman"/>
          <w:szCs w:val="24"/>
        </w:rPr>
        <w:t xml:space="preserve"> seire punktide arv ja asukoht on valitud nii, et põhjaveekogumites veetaseme määramisel on võimalik arvesse võtta lühi- ja pikaajalisi muutusi põhjaveekogumite toitumises, võimaldades hinnata veevõtu ja </w:t>
      </w:r>
      <w:r w:rsidR="00F34B58" w:rsidRPr="00796150">
        <w:rPr>
          <w:rFonts w:cs="Times New Roman"/>
          <w:szCs w:val="24"/>
        </w:rPr>
        <w:t xml:space="preserve">kaevanduste </w:t>
      </w:r>
      <w:proofErr w:type="spellStart"/>
      <w:r w:rsidR="00F34B58" w:rsidRPr="00796150">
        <w:rPr>
          <w:rFonts w:cs="Times New Roman"/>
          <w:szCs w:val="24"/>
        </w:rPr>
        <w:t>veekõrvalduse</w:t>
      </w:r>
      <w:proofErr w:type="spellEnd"/>
      <w:r w:rsidRPr="00796150">
        <w:rPr>
          <w:rFonts w:cs="Times New Roman"/>
          <w:szCs w:val="24"/>
        </w:rPr>
        <w:t xml:space="preserve"> mõju põhjaveetasemele ning määrata üle riigipiiri leviva põhjavee voolusuunda ja hulka.</w:t>
      </w:r>
    </w:p>
    <w:p w14:paraId="7B72013C" w14:textId="119B0DD5" w:rsidR="00A3087D" w:rsidRPr="00DC2A51" w:rsidRDefault="00E6253E" w:rsidP="00DC2A51">
      <w:pPr>
        <w:spacing w:before="0"/>
        <w:rPr>
          <w:rFonts w:ascii="Calibri" w:eastAsia="Times New Roman" w:hAnsi="Calibri" w:cs="Calibri"/>
          <w:color w:val="000000"/>
          <w:sz w:val="22"/>
          <w:lang w:eastAsia="et-EE"/>
        </w:rPr>
      </w:pPr>
      <w:r w:rsidRPr="00796150">
        <w:rPr>
          <w:rFonts w:cs="Times New Roman"/>
          <w:szCs w:val="24"/>
        </w:rPr>
        <w:t xml:space="preserve">Põhjavee </w:t>
      </w:r>
      <w:r w:rsidR="00B67763">
        <w:rPr>
          <w:rFonts w:cs="Times New Roman"/>
          <w:szCs w:val="24"/>
        </w:rPr>
        <w:t xml:space="preserve">veetaseme </w:t>
      </w:r>
      <w:r w:rsidR="000367ED" w:rsidRPr="00796150">
        <w:rPr>
          <w:rFonts w:cs="Times New Roman"/>
          <w:szCs w:val="24"/>
        </w:rPr>
        <w:t xml:space="preserve">seires tuleb seirata kõiki 39 põhjaveekogumit. </w:t>
      </w:r>
      <w:r w:rsidRPr="00796150">
        <w:rPr>
          <w:rFonts w:cs="Times New Roman"/>
          <w:szCs w:val="24"/>
        </w:rPr>
        <w:t>Seirepunktide ti</w:t>
      </w:r>
      <w:r w:rsidR="007533FF" w:rsidRPr="00796150">
        <w:rPr>
          <w:rFonts w:cs="Times New Roman"/>
          <w:szCs w:val="24"/>
        </w:rPr>
        <w:t>hedus on Eestis põhjaveekogumite lõikes</w:t>
      </w:r>
      <w:r w:rsidRPr="00796150">
        <w:rPr>
          <w:rFonts w:cs="Times New Roman"/>
          <w:szCs w:val="24"/>
        </w:rPr>
        <w:t xml:space="preserve"> väga erin</w:t>
      </w:r>
      <w:r w:rsidR="007533FF" w:rsidRPr="00796150">
        <w:rPr>
          <w:rFonts w:cs="Times New Roman"/>
          <w:szCs w:val="24"/>
        </w:rPr>
        <w:t>ev –</w:t>
      </w:r>
      <w:r w:rsidRPr="00796150">
        <w:rPr>
          <w:rFonts w:cs="Times New Roman"/>
          <w:szCs w:val="24"/>
        </w:rPr>
        <w:t xml:space="preserve"> Harjumaal ja Ida-Virumaal tihedamalt, mujal Eestis hõredalt</w:t>
      </w:r>
      <w:r w:rsidR="00E50916" w:rsidRPr="00796150">
        <w:rPr>
          <w:rFonts w:cs="Times New Roman"/>
          <w:szCs w:val="24"/>
        </w:rPr>
        <w:t xml:space="preserve"> (joonis 1)</w:t>
      </w:r>
      <w:r w:rsidRPr="00796150">
        <w:rPr>
          <w:rFonts w:cs="Times New Roman"/>
          <w:szCs w:val="24"/>
        </w:rPr>
        <w:t xml:space="preserve">. </w:t>
      </w:r>
      <w:r w:rsidR="007533FF" w:rsidRPr="00796150">
        <w:rPr>
          <w:rFonts w:cs="Times New Roman"/>
          <w:szCs w:val="24"/>
        </w:rPr>
        <w:t>Mida t</w:t>
      </w:r>
      <w:r w:rsidRPr="00796150">
        <w:rPr>
          <w:rFonts w:cs="Times New Roman"/>
          <w:szCs w:val="24"/>
        </w:rPr>
        <w:t>ihedam seirepunktide võrgustik</w:t>
      </w:r>
      <w:r w:rsidR="007533FF" w:rsidRPr="00796150">
        <w:rPr>
          <w:rFonts w:cs="Times New Roman"/>
          <w:szCs w:val="24"/>
        </w:rPr>
        <w:t xml:space="preserve">, seda usaldusväärsem on </w:t>
      </w:r>
      <w:r w:rsidR="000F3A2B" w:rsidRPr="00796150">
        <w:rPr>
          <w:rFonts w:cs="Times New Roman"/>
          <w:szCs w:val="24"/>
        </w:rPr>
        <w:t xml:space="preserve">selle </w:t>
      </w:r>
      <w:r w:rsidR="007533FF" w:rsidRPr="00796150">
        <w:rPr>
          <w:rFonts w:cs="Times New Roman"/>
          <w:szCs w:val="24"/>
        </w:rPr>
        <w:t>andmestik</w:t>
      </w:r>
      <w:r w:rsidR="00450DA7" w:rsidRPr="00796150">
        <w:rPr>
          <w:rFonts w:cs="Times New Roman"/>
          <w:szCs w:val="24"/>
        </w:rPr>
        <w:t xml:space="preserve"> (kuna </w:t>
      </w:r>
      <w:r w:rsidR="000F3A2B" w:rsidRPr="00796150">
        <w:rPr>
          <w:rFonts w:cs="Times New Roman"/>
          <w:szCs w:val="24"/>
        </w:rPr>
        <w:t xml:space="preserve">kõik </w:t>
      </w:r>
      <w:r w:rsidR="00450DA7" w:rsidRPr="00796150">
        <w:rPr>
          <w:rFonts w:cs="Times New Roman"/>
          <w:szCs w:val="24"/>
        </w:rPr>
        <w:t xml:space="preserve">muutused </w:t>
      </w:r>
      <w:r w:rsidR="000F3A2B" w:rsidRPr="00796150">
        <w:rPr>
          <w:rFonts w:cs="Times New Roman"/>
          <w:szCs w:val="24"/>
        </w:rPr>
        <w:t>ei pruugi olla tingitud inimtegevuse mõjust, vaid võivad olla ka loodusliku päritoluga</w:t>
      </w:r>
      <w:r w:rsidR="00450DA7" w:rsidRPr="00796150">
        <w:rPr>
          <w:rFonts w:cs="Times New Roman"/>
          <w:szCs w:val="24"/>
        </w:rPr>
        <w:t>).</w:t>
      </w:r>
      <w:r w:rsidR="00011604" w:rsidRPr="00796150">
        <w:rPr>
          <w:rFonts w:cs="Times New Roman"/>
          <w:szCs w:val="24"/>
        </w:rPr>
        <w:t xml:space="preserve"> Arvestades Eesti maakasutust, kus suur osa territooriumist on kaetud metsaga, ei pruugi siinkohal mehhaaniliselt arvutatud seirevõrgu tihedus olla kõige optimaalsem lähenemisviis, vaid lähtuda tuleks kohalikest oludest ja probleemidest.</w:t>
      </w:r>
      <w:r w:rsidR="001127E8" w:rsidRPr="00796150">
        <w:rPr>
          <w:rFonts w:cs="Times New Roman"/>
          <w:szCs w:val="24"/>
        </w:rPr>
        <w:t xml:space="preserve"> </w:t>
      </w:r>
      <w:r w:rsidR="00AE76A1">
        <w:rPr>
          <w:rFonts w:cs="Times New Roman"/>
          <w:szCs w:val="24"/>
        </w:rPr>
        <w:t xml:space="preserve">2017. </w:t>
      </w:r>
      <w:r w:rsidR="00DC2A51">
        <w:rPr>
          <w:rFonts w:cs="Times New Roman"/>
          <w:szCs w:val="24"/>
        </w:rPr>
        <w:t>seire</w:t>
      </w:r>
      <w:r w:rsidR="001A30BA">
        <w:rPr>
          <w:rFonts w:cs="Times New Roman"/>
          <w:szCs w:val="24"/>
        </w:rPr>
        <w:t xml:space="preserve"> </w:t>
      </w:r>
      <w:r w:rsidR="00AE76A1">
        <w:rPr>
          <w:rFonts w:cs="Times New Roman"/>
          <w:szCs w:val="24"/>
        </w:rPr>
        <w:t>aast</w:t>
      </w:r>
      <w:r w:rsidR="00AE76A1" w:rsidRPr="00AE76A1">
        <w:rPr>
          <w:rFonts w:cs="Times New Roman"/>
          <w:szCs w:val="24"/>
        </w:rPr>
        <w:t xml:space="preserve">a seisuga ei </w:t>
      </w:r>
      <w:r w:rsidR="00DC2A51">
        <w:rPr>
          <w:rFonts w:cs="Times New Roman"/>
          <w:szCs w:val="24"/>
        </w:rPr>
        <w:t xml:space="preserve">ole </w:t>
      </w:r>
      <w:r w:rsidR="008602E4">
        <w:rPr>
          <w:rFonts w:cs="Times New Roman"/>
          <w:szCs w:val="24"/>
        </w:rPr>
        <w:t xml:space="preserve">veetaseme </w:t>
      </w:r>
      <w:r w:rsidR="00DC2A51">
        <w:rPr>
          <w:rFonts w:cs="Times New Roman"/>
          <w:szCs w:val="24"/>
        </w:rPr>
        <w:t xml:space="preserve">seirekavasse leitud ühtegi kaevu </w:t>
      </w:r>
      <w:r w:rsidR="00AE76A1" w:rsidRPr="00AE76A1">
        <w:rPr>
          <w:rFonts w:eastAsia="Times New Roman" w:cs="Times New Roman"/>
          <w:szCs w:val="24"/>
          <w:lang w:eastAsia="et-EE"/>
        </w:rPr>
        <w:t xml:space="preserve">Kesk-Devoni </w:t>
      </w:r>
      <w:r w:rsidR="00AE76A1" w:rsidRPr="00DC2A51">
        <w:rPr>
          <w:rFonts w:eastAsia="Times New Roman" w:cs="Times New Roman"/>
          <w:szCs w:val="24"/>
          <w:lang w:eastAsia="et-EE"/>
        </w:rPr>
        <w:t>põhjaveekogumis</w:t>
      </w:r>
      <w:r w:rsidR="00DC2A51" w:rsidRPr="00DC2A51">
        <w:rPr>
          <w:rFonts w:eastAsia="Times New Roman" w:cs="Times New Roman"/>
          <w:szCs w:val="24"/>
          <w:lang w:eastAsia="et-EE"/>
        </w:rPr>
        <w:t>se</w:t>
      </w:r>
      <w:r w:rsidR="00AE76A1" w:rsidRPr="00DC2A51">
        <w:rPr>
          <w:rFonts w:eastAsia="Times New Roman" w:cs="Times New Roman"/>
          <w:szCs w:val="24"/>
          <w:lang w:eastAsia="et-EE"/>
        </w:rPr>
        <w:t xml:space="preserve"> Koiva vesikonnas, Ülem–Devoni põhjaveekogumi</w:t>
      </w:r>
      <w:r w:rsidR="00DC2A51" w:rsidRPr="00DC2A51">
        <w:rPr>
          <w:rFonts w:eastAsia="Times New Roman" w:cs="Times New Roman"/>
          <w:szCs w:val="24"/>
          <w:lang w:eastAsia="et-EE"/>
        </w:rPr>
        <w:t>s</w:t>
      </w:r>
      <w:r w:rsidR="00AE76A1" w:rsidRPr="00DC2A51">
        <w:rPr>
          <w:rFonts w:eastAsia="Times New Roman" w:cs="Times New Roman"/>
          <w:szCs w:val="24"/>
          <w:lang w:eastAsia="et-EE"/>
        </w:rPr>
        <w:t>s</w:t>
      </w:r>
      <w:r w:rsidR="00DC2A51" w:rsidRPr="00DC2A51">
        <w:rPr>
          <w:rFonts w:eastAsia="Times New Roman" w:cs="Times New Roman"/>
          <w:szCs w:val="24"/>
          <w:lang w:eastAsia="et-EE"/>
        </w:rPr>
        <w:t>e</w:t>
      </w:r>
      <w:r w:rsidR="00AE76A1" w:rsidRPr="00DC2A51">
        <w:rPr>
          <w:rFonts w:eastAsia="Times New Roman" w:cs="Times New Roman"/>
          <w:szCs w:val="24"/>
          <w:lang w:eastAsia="et-EE"/>
        </w:rPr>
        <w:t xml:space="preserve"> ja </w:t>
      </w:r>
      <w:r w:rsidR="00AE76A1" w:rsidRPr="00DC2A51">
        <w:rPr>
          <w:rFonts w:eastAsia="Times New Roman" w:cs="Times New Roman"/>
          <w:color w:val="000000"/>
          <w:szCs w:val="24"/>
          <w:lang w:eastAsia="et-EE"/>
        </w:rPr>
        <w:t xml:space="preserve">Kvaternaari </w:t>
      </w:r>
      <w:proofErr w:type="spellStart"/>
      <w:r w:rsidR="00AE76A1" w:rsidRPr="00DC2A51">
        <w:rPr>
          <w:rFonts w:eastAsia="Times New Roman" w:cs="Times New Roman"/>
          <w:color w:val="000000"/>
          <w:szCs w:val="24"/>
          <w:lang w:eastAsia="et-EE"/>
        </w:rPr>
        <w:t>Ruusimäe</w:t>
      </w:r>
      <w:proofErr w:type="spellEnd"/>
      <w:r w:rsidR="00AE76A1" w:rsidRPr="00DC2A51">
        <w:rPr>
          <w:rFonts w:eastAsia="Times New Roman" w:cs="Times New Roman"/>
          <w:color w:val="000000"/>
          <w:szCs w:val="24"/>
          <w:lang w:eastAsia="et-EE"/>
        </w:rPr>
        <w:t>-Krabi põhjaveekogum</w:t>
      </w:r>
      <w:r w:rsidR="00DC2A51" w:rsidRPr="00DC2A51">
        <w:rPr>
          <w:rFonts w:eastAsia="Times New Roman" w:cs="Times New Roman"/>
          <w:color w:val="000000"/>
          <w:szCs w:val="24"/>
          <w:lang w:eastAsia="et-EE"/>
        </w:rPr>
        <w:t>isse.</w:t>
      </w:r>
      <w:r w:rsidR="00DC2A51">
        <w:rPr>
          <w:rFonts w:ascii="Calibri" w:eastAsia="Times New Roman" w:hAnsi="Calibri" w:cs="Calibri"/>
          <w:color w:val="000000"/>
          <w:sz w:val="22"/>
          <w:lang w:eastAsia="et-EE"/>
        </w:rPr>
        <w:t xml:space="preserve"> </w:t>
      </w:r>
    </w:p>
    <w:p w14:paraId="1D2A1FF2" w14:textId="046E65A5" w:rsidR="003D2A46" w:rsidRPr="00796150" w:rsidRDefault="00F14D0A" w:rsidP="001656BC">
      <w:pPr>
        <w:spacing w:line="240" w:lineRule="auto"/>
        <w:rPr>
          <w:rFonts w:cs="Times New Roman"/>
          <w:szCs w:val="24"/>
        </w:rPr>
      </w:pPr>
      <w:r>
        <w:rPr>
          <w:rFonts w:cs="Times New Roman"/>
          <w:szCs w:val="24"/>
        </w:rPr>
        <w:t xml:space="preserve"> </w:t>
      </w:r>
      <w:r w:rsidR="00942ACC" w:rsidRPr="00796150">
        <w:rPr>
          <w:rFonts w:cs="Times New Roman"/>
          <w:szCs w:val="24"/>
        </w:rPr>
        <w:t xml:space="preserve">Nii </w:t>
      </w:r>
      <w:r w:rsidR="00987963">
        <w:rPr>
          <w:rFonts w:cs="Times New Roman"/>
          <w:szCs w:val="24"/>
        </w:rPr>
        <w:t>veetaseme</w:t>
      </w:r>
      <w:r w:rsidR="00942ACC" w:rsidRPr="00796150">
        <w:rPr>
          <w:rFonts w:cs="Times New Roman"/>
          <w:szCs w:val="24"/>
        </w:rPr>
        <w:t xml:space="preserve"> kui</w:t>
      </w:r>
      <w:r w:rsidR="0007669D" w:rsidRPr="00796150">
        <w:rPr>
          <w:rFonts w:cs="Times New Roman"/>
          <w:szCs w:val="24"/>
        </w:rPr>
        <w:t xml:space="preserve"> ka </w:t>
      </w:r>
      <w:r w:rsidR="00942ACC" w:rsidRPr="00796150">
        <w:rPr>
          <w:rFonts w:cs="Times New Roman"/>
          <w:szCs w:val="24"/>
        </w:rPr>
        <w:t xml:space="preserve">keemilise seire punktide asukohavalik ja nende tihedus sõltub mitmetest parameetritest nagu seire eesmärgist, antud ala geoloogilistest ja </w:t>
      </w:r>
      <w:proofErr w:type="spellStart"/>
      <w:r w:rsidR="00942ACC" w:rsidRPr="00796150">
        <w:rPr>
          <w:rFonts w:cs="Times New Roman"/>
          <w:szCs w:val="24"/>
        </w:rPr>
        <w:t>hüdrogeoloogilistest</w:t>
      </w:r>
      <w:proofErr w:type="spellEnd"/>
      <w:r w:rsidR="00942ACC" w:rsidRPr="00796150">
        <w:rPr>
          <w:rFonts w:cs="Times New Roman"/>
          <w:szCs w:val="24"/>
        </w:rPr>
        <w:t xml:space="preserve"> tingimustest, koormusallikate surveteguritest, põhjaveekogumi suurusest ja põhjaveevaru olemasolust ning selle kasutuse ulatuslikkusest, ala maakasutusest ning ligipääsust sellele, seire teostamiseks esinduslike kaevude olemasolust, kokkulepetest kaevude valdajatega, ajaloolisest olemasolevast seirevõrgust, rahastamise võimalikkusest, et tagada jätkusuutlik seirevõrgustik jmt. </w:t>
      </w:r>
      <w:r w:rsidR="00907F5E" w:rsidRPr="00796150">
        <w:rPr>
          <w:rFonts w:cs="Times New Roman"/>
          <w:szCs w:val="24"/>
        </w:rPr>
        <w:t>Hea</w:t>
      </w:r>
      <w:r w:rsidR="00942ACC" w:rsidRPr="00796150">
        <w:rPr>
          <w:rFonts w:cs="Times New Roman"/>
          <w:szCs w:val="24"/>
        </w:rPr>
        <w:t xml:space="preserve"> ja ohustamata </w:t>
      </w:r>
      <w:r w:rsidR="00907F5E" w:rsidRPr="00796150">
        <w:rPr>
          <w:rFonts w:cs="Times New Roman"/>
          <w:szCs w:val="24"/>
        </w:rPr>
        <w:t xml:space="preserve">seisundiga </w:t>
      </w:r>
      <w:r w:rsidR="00942ACC" w:rsidRPr="00796150">
        <w:rPr>
          <w:rFonts w:cs="Times New Roman"/>
          <w:szCs w:val="24"/>
        </w:rPr>
        <w:t xml:space="preserve">põhjaveekogumite aladel, kus </w:t>
      </w:r>
      <w:r w:rsidR="00907F5E" w:rsidRPr="00796150">
        <w:rPr>
          <w:rFonts w:cs="Times New Roman"/>
          <w:szCs w:val="24"/>
        </w:rPr>
        <w:t>puuduvad olulised koormusallikaid</w:t>
      </w:r>
      <w:r w:rsidR="00942ACC" w:rsidRPr="00796150">
        <w:rPr>
          <w:rFonts w:cs="Times New Roman"/>
          <w:szCs w:val="24"/>
        </w:rPr>
        <w:t xml:space="preserve">, võib seirevõrgu tihedus olla hõredam. </w:t>
      </w:r>
      <w:r w:rsidR="007533FF" w:rsidRPr="00796150">
        <w:rPr>
          <w:rFonts w:cs="Times New Roman"/>
          <w:szCs w:val="24"/>
        </w:rPr>
        <w:t>Sei</w:t>
      </w:r>
      <w:r w:rsidR="003D2A46" w:rsidRPr="00796150">
        <w:rPr>
          <w:rFonts w:cs="Times New Roman"/>
          <w:szCs w:val="24"/>
        </w:rPr>
        <w:t>rejaama valikul</w:t>
      </w:r>
      <w:r w:rsidR="007533FF" w:rsidRPr="00796150">
        <w:rPr>
          <w:rFonts w:cs="Times New Roman"/>
          <w:szCs w:val="24"/>
        </w:rPr>
        <w:t xml:space="preserve"> võiks </w:t>
      </w:r>
      <w:r w:rsidR="003D2A46" w:rsidRPr="00796150">
        <w:rPr>
          <w:rFonts w:cs="Times New Roman"/>
          <w:szCs w:val="24"/>
        </w:rPr>
        <w:t>võimalusel eelistada</w:t>
      </w:r>
      <w:r w:rsidR="007533FF" w:rsidRPr="00796150">
        <w:rPr>
          <w:rFonts w:cs="Times New Roman"/>
          <w:szCs w:val="24"/>
        </w:rPr>
        <w:t xml:space="preserve"> </w:t>
      </w:r>
      <w:r w:rsidR="003D2A46" w:rsidRPr="00796150">
        <w:rPr>
          <w:rFonts w:cs="Times New Roman"/>
          <w:szCs w:val="24"/>
        </w:rPr>
        <w:t>puurkaevusid</w:t>
      </w:r>
      <w:r w:rsidR="007533FF" w:rsidRPr="00796150">
        <w:rPr>
          <w:rFonts w:cs="Times New Roman"/>
          <w:szCs w:val="24"/>
        </w:rPr>
        <w:t xml:space="preserve">, mis asuvad lukustatud pumbajaamas või </w:t>
      </w:r>
      <w:r w:rsidR="00DD0179" w:rsidRPr="00796150">
        <w:rPr>
          <w:rFonts w:cs="Times New Roman"/>
          <w:szCs w:val="24"/>
        </w:rPr>
        <w:t>puurkaevusid</w:t>
      </w:r>
      <w:r w:rsidR="00CF0206" w:rsidRPr="00796150">
        <w:rPr>
          <w:rFonts w:cs="Times New Roman"/>
          <w:szCs w:val="24"/>
        </w:rPr>
        <w:t>, mis paiknevad</w:t>
      </w:r>
      <w:r w:rsidR="00DD0179" w:rsidRPr="00796150">
        <w:rPr>
          <w:rFonts w:cs="Times New Roman"/>
          <w:szCs w:val="24"/>
        </w:rPr>
        <w:t xml:space="preserve"> </w:t>
      </w:r>
      <w:r w:rsidR="003D2A46" w:rsidRPr="00796150">
        <w:rPr>
          <w:rFonts w:cs="Times New Roman"/>
          <w:szCs w:val="24"/>
        </w:rPr>
        <w:t>mittekäidavas piirkonnas ja on lukusta</w:t>
      </w:r>
      <w:r w:rsidR="00214BFC" w:rsidRPr="00796150">
        <w:rPr>
          <w:rFonts w:cs="Times New Roman"/>
          <w:szCs w:val="24"/>
        </w:rPr>
        <w:t>ta</w:t>
      </w:r>
      <w:r w:rsidR="003D2A46" w:rsidRPr="00796150">
        <w:rPr>
          <w:rFonts w:cs="Times New Roman"/>
          <w:szCs w:val="24"/>
        </w:rPr>
        <w:t>va päisega. See kaitseb kaevusid vandaalitsemise eest.</w:t>
      </w:r>
    </w:p>
    <w:p w14:paraId="498F681B" w14:textId="77777777" w:rsidR="00FB3F20" w:rsidRPr="00796150" w:rsidRDefault="00FB3F20" w:rsidP="001656BC">
      <w:pPr>
        <w:spacing w:line="240" w:lineRule="auto"/>
        <w:rPr>
          <w:rFonts w:cs="Times New Roman"/>
          <w:szCs w:val="24"/>
          <w:lang w:eastAsia="et-EE"/>
        </w:rPr>
      </w:pPr>
    </w:p>
    <w:p w14:paraId="7769A200" w14:textId="2A78C0F4" w:rsidR="0030229A" w:rsidRPr="00796150" w:rsidRDefault="0030229A" w:rsidP="001656BC">
      <w:pPr>
        <w:spacing w:line="240" w:lineRule="auto"/>
        <w:rPr>
          <w:rFonts w:cs="Times New Roman"/>
          <w:szCs w:val="24"/>
        </w:rPr>
      </w:pPr>
      <w:r w:rsidRPr="00796150">
        <w:rPr>
          <w:rFonts w:cs="Times New Roman"/>
          <w:noProof/>
          <w:szCs w:val="24"/>
          <w:lang w:eastAsia="et-EE"/>
        </w:rPr>
        <w:lastRenderedPageBreak/>
        <w:drawing>
          <wp:inline distT="0" distB="0" distL="0" distR="0" wp14:anchorId="758F1A4B" wp14:editId="0C2C801B">
            <wp:extent cx="5500373" cy="3473450"/>
            <wp:effectExtent l="0" t="0" r="508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guseline.png"/>
                    <pic:cNvPicPr/>
                  </pic:nvPicPr>
                  <pic:blipFill rotWithShape="1">
                    <a:blip r:embed="rId10">
                      <a:extLst>
                        <a:ext uri="{28A0092B-C50C-407E-A947-70E740481C1C}">
                          <a14:useLocalDpi xmlns:a14="http://schemas.microsoft.com/office/drawing/2010/main" val="0"/>
                        </a:ext>
                      </a:extLst>
                    </a:blip>
                    <a:srcRect t="9640" b="7255"/>
                    <a:stretch/>
                  </pic:blipFill>
                  <pic:spPr bwMode="auto">
                    <a:xfrm>
                      <a:off x="0" y="0"/>
                      <a:ext cx="5505859" cy="3476914"/>
                    </a:xfrm>
                    <a:prstGeom prst="rect">
                      <a:avLst/>
                    </a:prstGeom>
                    <a:ln>
                      <a:noFill/>
                    </a:ln>
                    <a:extLst>
                      <a:ext uri="{53640926-AAD7-44D8-BBD7-CCE9431645EC}">
                        <a14:shadowObscured xmlns:a14="http://schemas.microsoft.com/office/drawing/2010/main"/>
                      </a:ext>
                    </a:extLst>
                  </pic:spPr>
                </pic:pic>
              </a:graphicData>
            </a:graphic>
          </wp:inline>
        </w:drawing>
      </w:r>
    </w:p>
    <w:p w14:paraId="69AF2964" w14:textId="397AF18E" w:rsidR="00907F5E" w:rsidRDefault="00907F5E" w:rsidP="001656BC">
      <w:pPr>
        <w:spacing w:line="240" w:lineRule="auto"/>
        <w:rPr>
          <w:rFonts w:cs="Times New Roman"/>
          <w:szCs w:val="24"/>
        </w:rPr>
      </w:pPr>
      <w:r w:rsidRPr="00796150">
        <w:rPr>
          <w:rFonts w:cs="Times New Roman"/>
          <w:szCs w:val="24"/>
        </w:rPr>
        <w:t xml:space="preserve">Joonis </w:t>
      </w:r>
      <w:r w:rsidR="00E50916" w:rsidRPr="00796150">
        <w:rPr>
          <w:rFonts w:cs="Times New Roman"/>
          <w:szCs w:val="24"/>
        </w:rPr>
        <w:t>1</w:t>
      </w:r>
      <w:r w:rsidRPr="00796150">
        <w:rPr>
          <w:rFonts w:cs="Times New Roman"/>
          <w:szCs w:val="24"/>
        </w:rPr>
        <w:t>. Põhjavee</w:t>
      </w:r>
      <w:r w:rsidR="00FB3F20" w:rsidRPr="00796150">
        <w:rPr>
          <w:rFonts w:cs="Times New Roman"/>
          <w:szCs w:val="24"/>
        </w:rPr>
        <w:t>seire koguseline seirevõrk 2018. aastal, sinisega puurkaevu asukoht.</w:t>
      </w:r>
    </w:p>
    <w:p w14:paraId="1A07321C" w14:textId="77777777" w:rsidR="007E67DA" w:rsidRPr="00796150" w:rsidRDefault="007E67DA" w:rsidP="001656BC">
      <w:pPr>
        <w:spacing w:line="240" w:lineRule="auto"/>
        <w:rPr>
          <w:rFonts w:cs="Times New Roman"/>
          <w:szCs w:val="24"/>
        </w:rPr>
      </w:pPr>
    </w:p>
    <w:p w14:paraId="77F8B260" w14:textId="79C900F5" w:rsidR="00C06545" w:rsidRPr="00796150" w:rsidRDefault="00ED5268" w:rsidP="00C06545">
      <w:pPr>
        <w:pStyle w:val="Pealkiri2"/>
        <w:spacing w:after="240" w:line="240" w:lineRule="auto"/>
        <w:rPr>
          <w:rFonts w:cs="Times New Roman"/>
          <w:szCs w:val="28"/>
        </w:rPr>
      </w:pPr>
      <w:bookmarkStart w:id="7" w:name="_Toc512365186"/>
      <w:r>
        <w:rPr>
          <w:rFonts w:cs="Times New Roman"/>
          <w:szCs w:val="28"/>
        </w:rPr>
        <w:t>3</w:t>
      </w:r>
      <w:r w:rsidR="00964D35" w:rsidRPr="00796150">
        <w:rPr>
          <w:rFonts w:cs="Times New Roman"/>
          <w:szCs w:val="28"/>
        </w:rPr>
        <w:t xml:space="preserve">.2. </w:t>
      </w:r>
      <w:r w:rsidR="00B44581" w:rsidRPr="00796150">
        <w:rPr>
          <w:rFonts w:cs="Times New Roman"/>
          <w:szCs w:val="28"/>
        </w:rPr>
        <w:t>Põhjaveekogumite keemilise seisundi seire</w:t>
      </w:r>
      <w:bookmarkEnd w:id="7"/>
    </w:p>
    <w:p w14:paraId="06DB4FCE" w14:textId="098A2481" w:rsidR="003D4456" w:rsidRPr="00796150" w:rsidRDefault="00B44581" w:rsidP="001656BC">
      <w:pPr>
        <w:spacing w:line="240" w:lineRule="auto"/>
        <w:rPr>
          <w:rFonts w:cs="Times New Roman"/>
          <w:szCs w:val="24"/>
        </w:rPr>
      </w:pPr>
      <w:r w:rsidRPr="00796150">
        <w:rPr>
          <w:rFonts w:cs="Times New Roman"/>
          <w:szCs w:val="24"/>
        </w:rPr>
        <w:t xml:space="preserve">Põhjavee keemilise seisundi seire käigus </w:t>
      </w:r>
      <w:r w:rsidR="00A17378" w:rsidRPr="00796150">
        <w:rPr>
          <w:rFonts w:cs="Times New Roman"/>
          <w:szCs w:val="24"/>
        </w:rPr>
        <w:t>analüüsitakse</w:t>
      </w:r>
      <w:r w:rsidRPr="00796150">
        <w:rPr>
          <w:rFonts w:cs="Times New Roman"/>
          <w:szCs w:val="24"/>
        </w:rPr>
        <w:t xml:space="preserve"> põhjavee keemilist koostist eesmärgiga kindlaks teha põhjavee kvaliteedi püsivus ajas ning selle sõltuvus looduslikest ja tehislikest teguritest. </w:t>
      </w:r>
      <w:r w:rsidR="007B130B">
        <w:rPr>
          <w:rFonts w:cs="Times New Roman"/>
          <w:szCs w:val="24"/>
        </w:rPr>
        <w:t xml:space="preserve">Põhjavee keemilise seisundi seire keskkonnaseire seaduse alusel annab sisendi VMK veeseireprogrammi kogumipõhisele perioodilisele seisundi hindamisele veepoliitika raamdirektiivi nõuete täitmiseks vastavalt klassipiiridele. </w:t>
      </w:r>
      <w:r w:rsidRPr="00796150">
        <w:rPr>
          <w:rFonts w:cs="Times New Roman"/>
          <w:szCs w:val="24"/>
        </w:rPr>
        <w:t xml:space="preserve">Igast seirekaevust võetakse proov </w:t>
      </w:r>
      <w:proofErr w:type="spellStart"/>
      <w:r w:rsidRPr="00796150">
        <w:rPr>
          <w:rFonts w:cs="Times New Roman"/>
          <w:szCs w:val="24"/>
        </w:rPr>
        <w:t>üldkeemiliseks</w:t>
      </w:r>
      <w:proofErr w:type="spellEnd"/>
      <w:r w:rsidRPr="00796150">
        <w:rPr>
          <w:rFonts w:cs="Times New Roman"/>
          <w:szCs w:val="24"/>
        </w:rPr>
        <w:t xml:space="preserve"> analüüsiks. Lisaks analüüsitakse põhjavett ohustavaid saasteaineid vastavalt põhjaveekogumite seisundile ja põhjaveekogumeid mõjutavatele ohuteguritele ning keskkonnaministri 29. detsembri 2009. a määrusega nr 75 „Põhjaveekogumite moodustamise kord ja nende põhjaveekogumite nimestik, mille seisundiklass tuleb määrata, põhjaveekogumite seisundiklassid, põhjaveekogumite seisundiklassidele vastavad keemiliste näitajate väärtused ja koguseliste näitajate tingimused, põhjavee kvaliteedi piirväärtused, põhjavee saasteainesisalduse läviväärtused ning põhjaveekogumi seisundiklassi määramise kord“ määratud läviväärtustele. Kõigi seiratavate paramee</w:t>
      </w:r>
      <w:r w:rsidR="00A3085B" w:rsidRPr="00796150">
        <w:rPr>
          <w:rFonts w:cs="Times New Roman"/>
          <w:szCs w:val="24"/>
        </w:rPr>
        <w:t>trite loetelu on toodud tabelis 2.</w:t>
      </w:r>
    </w:p>
    <w:p w14:paraId="264800A9" w14:textId="77777777" w:rsidR="00907F5E" w:rsidRPr="00796150" w:rsidRDefault="00907F5E" w:rsidP="009E6B94">
      <w:pPr>
        <w:spacing w:before="0" w:after="0" w:line="240" w:lineRule="auto"/>
        <w:rPr>
          <w:rFonts w:cs="Times New Roman"/>
          <w:szCs w:val="24"/>
        </w:rPr>
      </w:pPr>
      <w:r w:rsidRPr="00796150">
        <w:rPr>
          <w:rFonts w:cs="Times New Roman"/>
          <w:szCs w:val="24"/>
        </w:rPr>
        <w:t xml:space="preserve">Põhjaveekogumite keemilise seisundi seire käigus võetakse veeproovid </w:t>
      </w:r>
      <w:proofErr w:type="spellStart"/>
      <w:r w:rsidRPr="00796150">
        <w:rPr>
          <w:rFonts w:cs="Times New Roman"/>
          <w:szCs w:val="24"/>
        </w:rPr>
        <w:t>füüsikalis</w:t>
      </w:r>
      <w:proofErr w:type="spellEnd"/>
      <w:r w:rsidRPr="00796150">
        <w:rPr>
          <w:rFonts w:cs="Times New Roman"/>
          <w:szCs w:val="24"/>
        </w:rPr>
        <w:t xml:space="preserve">-keemiliste kvaliteedinäitajate määramiseks. Proovid on võetud ja transporditud lähtuvalt Veeseadusest, Keskkonnaseire seadusest ja keskkonnaministri 6. mai 2002. a määrusest nr 30 „Proovivõtumeetodid“ kehtestatud nõuete kohaselt. Proovivõtul juhindutakse kehtivatest rahvusvahelistest standarditest, proovivõtutehnikad põhinevad ISO 5667-seeria standarditel: </w:t>
      </w:r>
    </w:p>
    <w:p w14:paraId="334E1F39" w14:textId="77777777" w:rsidR="00907F5E" w:rsidRPr="00796150" w:rsidRDefault="00907F5E" w:rsidP="009E6B94">
      <w:pPr>
        <w:pStyle w:val="Loendilik"/>
        <w:numPr>
          <w:ilvl w:val="0"/>
          <w:numId w:val="15"/>
        </w:numPr>
        <w:autoSpaceDE w:val="0"/>
        <w:autoSpaceDN w:val="0"/>
        <w:adjustRightInd w:val="0"/>
        <w:spacing w:before="0" w:after="0" w:line="240" w:lineRule="auto"/>
        <w:rPr>
          <w:rFonts w:cs="Times New Roman"/>
          <w:szCs w:val="24"/>
        </w:rPr>
      </w:pPr>
      <w:r w:rsidRPr="00796150">
        <w:rPr>
          <w:rFonts w:cs="Times New Roman"/>
          <w:szCs w:val="24"/>
        </w:rPr>
        <w:t>EVS EN ISO 5667-1 Vee kvaliteet – Proovivõtt – Osa1: Juhised proovivõtu programmi koostamiseks;</w:t>
      </w:r>
    </w:p>
    <w:p w14:paraId="5710A0A7" w14:textId="77777777" w:rsidR="00907F5E" w:rsidRPr="00796150" w:rsidRDefault="00907F5E" w:rsidP="00907F5E">
      <w:pPr>
        <w:pStyle w:val="Loendilik"/>
        <w:numPr>
          <w:ilvl w:val="0"/>
          <w:numId w:val="15"/>
        </w:numPr>
        <w:autoSpaceDE w:val="0"/>
        <w:autoSpaceDN w:val="0"/>
        <w:adjustRightInd w:val="0"/>
        <w:spacing w:after="0" w:line="240" w:lineRule="auto"/>
        <w:rPr>
          <w:rFonts w:cs="Times New Roman"/>
          <w:szCs w:val="24"/>
        </w:rPr>
      </w:pPr>
      <w:r w:rsidRPr="00796150">
        <w:rPr>
          <w:rFonts w:cs="Times New Roman"/>
          <w:szCs w:val="24"/>
        </w:rPr>
        <w:lastRenderedPageBreak/>
        <w:t>EVS-EN ISO 5667-3 Vee kvaliteet. Proovivõtt. Osa 3: Veeproovide konserveerimine ja käitlemine;</w:t>
      </w:r>
    </w:p>
    <w:p w14:paraId="33F0036E" w14:textId="77777777" w:rsidR="00907F5E" w:rsidRPr="00796150" w:rsidRDefault="00907F5E" w:rsidP="00907F5E">
      <w:pPr>
        <w:pStyle w:val="Loendilik"/>
        <w:numPr>
          <w:ilvl w:val="0"/>
          <w:numId w:val="15"/>
        </w:numPr>
        <w:autoSpaceDE w:val="0"/>
        <w:autoSpaceDN w:val="0"/>
        <w:adjustRightInd w:val="0"/>
        <w:spacing w:after="0" w:line="240" w:lineRule="auto"/>
        <w:rPr>
          <w:rFonts w:cs="Times New Roman"/>
          <w:szCs w:val="24"/>
        </w:rPr>
      </w:pPr>
      <w:r w:rsidRPr="00796150">
        <w:rPr>
          <w:rFonts w:cs="Times New Roman"/>
          <w:szCs w:val="24"/>
        </w:rPr>
        <w:t>ISO 5667-11 Vee kvaliteet – Proovivõtt – Osa 11 : Juhend proovivõtuks põhjaveest;</w:t>
      </w:r>
    </w:p>
    <w:p w14:paraId="6A475739" w14:textId="5164FF08" w:rsidR="00907F5E" w:rsidRPr="00796150" w:rsidRDefault="00907F5E" w:rsidP="001656BC">
      <w:pPr>
        <w:pStyle w:val="Kommentaaritekst"/>
        <w:numPr>
          <w:ilvl w:val="0"/>
          <w:numId w:val="15"/>
        </w:numPr>
        <w:rPr>
          <w:rFonts w:cs="Times New Roman"/>
          <w:sz w:val="24"/>
          <w:szCs w:val="24"/>
        </w:rPr>
      </w:pPr>
      <w:r w:rsidRPr="00796150">
        <w:rPr>
          <w:rFonts w:cs="Times New Roman"/>
          <w:sz w:val="24"/>
          <w:szCs w:val="24"/>
        </w:rPr>
        <w:t>ISO 5667-14 Vee kvaliteet – Proovivõtt – Osa 14: Juhend kvaliteedi tagamiseks veeproovide võtmisel ja käitlemisel.</w:t>
      </w:r>
    </w:p>
    <w:p w14:paraId="6577A1D1" w14:textId="77777777" w:rsidR="00907F5E" w:rsidRPr="00796150" w:rsidRDefault="00907F5E" w:rsidP="00907F5E">
      <w:pPr>
        <w:spacing w:line="240" w:lineRule="auto"/>
        <w:rPr>
          <w:rFonts w:cs="Times New Roman"/>
          <w:szCs w:val="24"/>
        </w:rPr>
      </w:pPr>
      <w:r w:rsidRPr="00796150">
        <w:rPr>
          <w:rFonts w:cs="Times New Roman"/>
          <w:szCs w:val="24"/>
        </w:rPr>
        <w:t xml:space="preserve">Proovivõtu ajal määratakse kõikides seirekaevudes kohapeal põhjavee hapnikusisaldus, elektrijuhtivus, temperatuur ja </w:t>
      </w:r>
      <w:proofErr w:type="spellStart"/>
      <w:r w:rsidRPr="00796150">
        <w:rPr>
          <w:rFonts w:cs="Times New Roman"/>
          <w:szCs w:val="24"/>
        </w:rPr>
        <w:t>pH</w:t>
      </w:r>
      <w:proofErr w:type="spellEnd"/>
      <w:r w:rsidRPr="00796150">
        <w:rPr>
          <w:rFonts w:cs="Times New Roman"/>
          <w:szCs w:val="24"/>
        </w:rPr>
        <w:t xml:space="preserve">. Laboratoorselt määratakse tabelis 2 toodud näitajad, va näitajad, mis määratakse proovivõtu ajal kohapeal. Veeproovid võetakse maapinnalähedastes põhjaveekogumites suvisel madalveeperioodil, Kambriumi-Vendi, Ordoviitsiumi-Kambriumi, Siluri ja Kesk-Alam-Devoni veekompleksidest moodustatud </w:t>
      </w:r>
      <w:proofErr w:type="spellStart"/>
      <w:r w:rsidRPr="00796150">
        <w:rPr>
          <w:rFonts w:cs="Times New Roman"/>
          <w:szCs w:val="24"/>
        </w:rPr>
        <w:t>survelise</w:t>
      </w:r>
      <w:proofErr w:type="spellEnd"/>
      <w:r w:rsidRPr="00796150">
        <w:rPr>
          <w:rFonts w:cs="Times New Roman"/>
          <w:szCs w:val="24"/>
        </w:rPr>
        <w:t xml:space="preserve"> veega põhjaveekogumites mis tahes ajal.</w:t>
      </w:r>
    </w:p>
    <w:p w14:paraId="3987C670" w14:textId="6F6DD26E" w:rsidR="00907F5E" w:rsidRPr="00796150" w:rsidRDefault="00907F5E" w:rsidP="00907F5E">
      <w:pPr>
        <w:spacing w:line="240" w:lineRule="auto"/>
        <w:rPr>
          <w:rFonts w:eastAsia="Times New Roman" w:cs="Times New Roman"/>
          <w:b/>
          <w:color w:val="4472C4" w:themeColor="accent5"/>
          <w:szCs w:val="24"/>
        </w:rPr>
      </w:pPr>
      <w:r w:rsidRPr="00796150">
        <w:rPr>
          <w:rFonts w:cs="Times New Roman"/>
          <w:szCs w:val="24"/>
        </w:rPr>
        <w:t xml:space="preserve">Taimekaitsevahendite (pestitsiidide) sisalduse analüüsil kasutatakse </w:t>
      </w:r>
      <w:proofErr w:type="spellStart"/>
      <w:r w:rsidRPr="00796150">
        <w:rPr>
          <w:rFonts w:eastAsia="Times New Roman" w:cs="Times New Roman"/>
          <w:szCs w:val="24"/>
        </w:rPr>
        <w:t>multimeetodeid</w:t>
      </w:r>
      <w:proofErr w:type="spellEnd"/>
      <w:r w:rsidRPr="00796150">
        <w:rPr>
          <w:rFonts w:eastAsia="Times New Roman" w:cs="Times New Roman"/>
          <w:szCs w:val="24"/>
        </w:rPr>
        <w:t xml:space="preserve"> võimalikult laia ringi taimekaitsevahendite sisalduse tuvastamiseks, eriti pööratakse tähelepanu tänapäeval kasutuses olevatele pestitsiididele</w:t>
      </w:r>
      <w:r w:rsidR="00EC3A1B">
        <w:rPr>
          <w:rFonts w:eastAsia="Times New Roman" w:cs="Times New Roman"/>
          <w:szCs w:val="24"/>
        </w:rPr>
        <w:t xml:space="preserve"> jms</w:t>
      </w:r>
      <w:r w:rsidRPr="00796150">
        <w:rPr>
          <w:rFonts w:eastAsia="Times New Roman" w:cs="Times New Roman"/>
          <w:szCs w:val="24"/>
        </w:rPr>
        <w:t>. 1-aluseliste fenoolide määramine hõlmab järgmisi fenoole: 2,3-dimetüülfenool, 2,6-dimetüülfenool, 3,4-dimetüülfenool, 3,5-dimetüülfenool, o-</w:t>
      </w:r>
      <w:proofErr w:type="spellStart"/>
      <w:r w:rsidRPr="00796150">
        <w:rPr>
          <w:rFonts w:eastAsia="Times New Roman" w:cs="Times New Roman"/>
          <w:szCs w:val="24"/>
        </w:rPr>
        <w:t>kresool</w:t>
      </w:r>
      <w:proofErr w:type="spellEnd"/>
      <w:r w:rsidRPr="00796150">
        <w:rPr>
          <w:rFonts w:eastAsia="Times New Roman" w:cs="Times New Roman"/>
          <w:szCs w:val="24"/>
        </w:rPr>
        <w:t xml:space="preserve">, </w:t>
      </w:r>
      <w:proofErr w:type="spellStart"/>
      <w:r w:rsidRPr="00796150">
        <w:rPr>
          <w:rFonts w:eastAsia="Times New Roman" w:cs="Times New Roman"/>
          <w:szCs w:val="24"/>
        </w:rPr>
        <w:t>p,m-kresool</w:t>
      </w:r>
      <w:proofErr w:type="spellEnd"/>
      <w:r w:rsidRPr="00796150">
        <w:rPr>
          <w:rFonts w:eastAsia="Times New Roman" w:cs="Times New Roman"/>
          <w:szCs w:val="24"/>
        </w:rPr>
        <w:t>, fenool.</w:t>
      </w:r>
      <w:r w:rsidRPr="00796150">
        <w:rPr>
          <w:rFonts w:eastAsia="Times New Roman" w:cs="Times New Roman"/>
          <w:b/>
          <w:szCs w:val="24"/>
        </w:rPr>
        <w:t xml:space="preserve"> </w:t>
      </w:r>
      <w:r w:rsidRPr="00796150">
        <w:rPr>
          <w:rFonts w:eastAsia="Times New Roman" w:cs="Times New Roman"/>
          <w:szCs w:val="24"/>
        </w:rPr>
        <w:t xml:space="preserve">2-alusteliste fenoolide määramine hõlmab järgmisi fenoole: 2,5-dimetüülresortsiin, 5-metüülresortsiin, </w:t>
      </w:r>
      <w:proofErr w:type="spellStart"/>
      <w:r w:rsidRPr="00796150">
        <w:rPr>
          <w:rFonts w:eastAsia="Times New Roman" w:cs="Times New Roman"/>
          <w:szCs w:val="24"/>
        </w:rPr>
        <w:t>resortsiin</w:t>
      </w:r>
      <w:proofErr w:type="spellEnd"/>
      <w:r w:rsidRPr="00796150">
        <w:rPr>
          <w:rFonts w:eastAsia="Times New Roman" w:cs="Times New Roman"/>
          <w:szCs w:val="24"/>
        </w:rPr>
        <w:t>.</w:t>
      </w:r>
      <w:r w:rsidRPr="00796150">
        <w:rPr>
          <w:rFonts w:eastAsia="Times New Roman" w:cs="Times New Roman"/>
          <w:b/>
          <w:szCs w:val="24"/>
        </w:rPr>
        <w:t xml:space="preserve"> </w:t>
      </w:r>
      <w:r w:rsidRPr="00796150">
        <w:rPr>
          <w:rFonts w:eastAsia="Times New Roman" w:cs="Times New Roman"/>
          <w:szCs w:val="24"/>
        </w:rPr>
        <w:t xml:space="preserve">PAH summa määramisel arvestatakse järgmisi </w:t>
      </w:r>
      <w:proofErr w:type="spellStart"/>
      <w:r w:rsidRPr="00796150">
        <w:rPr>
          <w:rFonts w:eastAsia="Times New Roman" w:cs="Times New Roman"/>
          <w:szCs w:val="24"/>
        </w:rPr>
        <w:t>polütsüklilisi</w:t>
      </w:r>
      <w:proofErr w:type="spellEnd"/>
      <w:r w:rsidRPr="00796150">
        <w:rPr>
          <w:rFonts w:eastAsia="Times New Roman" w:cs="Times New Roman"/>
          <w:szCs w:val="24"/>
        </w:rPr>
        <w:t xml:space="preserve"> aromaatseid süsivesinikke: </w:t>
      </w:r>
      <w:r w:rsidRPr="00796150">
        <w:rPr>
          <w:rFonts w:cs="Times New Roman"/>
          <w:szCs w:val="24"/>
        </w:rPr>
        <w:t xml:space="preserve">naftaleen, </w:t>
      </w:r>
      <w:proofErr w:type="spellStart"/>
      <w:r w:rsidRPr="00796150">
        <w:rPr>
          <w:rFonts w:cs="Times New Roman"/>
          <w:szCs w:val="24"/>
        </w:rPr>
        <w:t>atsenafteen</w:t>
      </w:r>
      <w:proofErr w:type="spellEnd"/>
      <w:r w:rsidRPr="00796150">
        <w:rPr>
          <w:rFonts w:cs="Times New Roman"/>
          <w:szCs w:val="24"/>
        </w:rPr>
        <w:t xml:space="preserve">, </w:t>
      </w:r>
      <w:proofErr w:type="spellStart"/>
      <w:r w:rsidRPr="00796150">
        <w:rPr>
          <w:rFonts w:cs="Times New Roman"/>
          <w:szCs w:val="24"/>
        </w:rPr>
        <w:t>atsenaftüleen</w:t>
      </w:r>
      <w:proofErr w:type="spellEnd"/>
      <w:r w:rsidRPr="00796150">
        <w:rPr>
          <w:rFonts w:cs="Times New Roman"/>
          <w:szCs w:val="24"/>
        </w:rPr>
        <w:t xml:space="preserve">, </w:t>
      </w:r>
      <w:proofErr w:type="spellStart"/>
      <w:r w:rsidRPr="00796150">
        <w:rPr>
          <w:rFonts w:cs="Times New Roman"/>
          <w:szCs w:val="24"/>
        </w:rPr>
        <w:t>antratseen</w:t>
      </w:r>
      <w:proofErr w:type="spellEnd"/>
      <w:r w:rsidRPr="00796150">
        <w:rPr>
          <w:rFonts w:cs="Times New Roman"/>
          <w:szCs w:val="24"/>
        </w:rPr>
        <w:t xml:space="preserve">, </w:t>
      </w:r>
      <w:proofErr w:type="spellStart"/>
      <w:r w:rsidRPr="00796150">
        <w:rPr>
          <w:rFonts w:cs="Times New Roman"/>
          <w:szCs w:val="24"/>
        </w:rPr>
        <w:t>fluoreen</w:t>
      </w:r>
      <w:proofErr w:type="spellEnd"/>
      <w:r w:rsidRPr="00796150">
        <w:rPr>
          <w:rFonts w:cs="Times New Roman"/>
          <w:szCs w:val="24"/>
        </w:rPr>
        <w:t xml:space="preserve">, </w:t>
      </w:r>
      <w:proofErr w:type="spellStart"/>
      <w:r w:rsidRPr="00796150">
        <w:rPr>
          <w:rFonts w:cs="Times New Roman"/>
          <w:szCs w:val="24"/>
        </w:rPr>
        <w:t>fenantreen</w:t>
      </w:r>
      <w:proofErr w:type="spellEnd"/>
      <w:r w:rsidRPr="00796150">
        <w:rPr>
          <w:rFonts w:cs="Times New Roman"/>
          <w:szCs w:val="24"/>
        </w:rPr>
        <w:t xml:space="preserve">, </w:t>
      </w:r>
      <w:proofErr w:type="spellStart"/>
      <w:r w:rsidRPr="00796150">
        <w:rPr>
          <w:rFonts w:cs="Times New Roman"/>
          <w:szCs w:val="24"/>
        </w:rPr>
        <w:t>benso</w:t>
      </w:r>
      <w:proofErr w:type="spellEnd"/>
      <w:r w:rsidRPr="00796150">
        <w:rPr>
          <w:rFonts w:cs="Times New Roman"/>
          <w:szCs w:val="24"/>
        </w:rPr>
        <w:t>(a)</w:t>
      </w:r>
      <w:proofErr w:type="spellStart"/>
      <w:r w:rsidRPr="00796150">
        <w:rPr>
          <w:rFonts w:cs="Times New Roman"/>
          <w:szCs w:val="24"/>
        </w:rPr>
        <w:t>antratseen</w:t>
      </w:r>
      <w:proofErr w:type="spellEnd"/>
      <w:r w:rsidRPr="00796150">
        <w:rPr>
          <w:rFonts w:cs="Times New Roman"/>
          <w:szCs w:val="24"/>
        </w:rPr>
        <w:t xml:space="preserve">, </w:t>
      </w:r>
      <w:proofErr w:type="spellStart"/>
      <w:r w:rsidRPr="00796150">
        <w:rPr>
          <w:rFonts w:cs="Times New Roman"/>
          <w:szCs w:val="24"/>
        </w:rPr>
        <w:t>benso</w:t>
      </w:r>
      <w:proofErr w:type="spellEnd"/>
      <w:r w:rsidRPr="00796150">
        <w:rPr>
          <w:rFonts w:cs="Times New Roman"/>
          <w:szCs w:val="24"/>
        </w:rPr>
        <w:t>(b)</w:t>
      </w:r>
      <w:proofErr w:type="spellStart"/>
      <w:r w:rsidRPr="00796150">
        <w:rPr>
          <w:rFonts w:cs="Times New Roman"/>
          <w:szCs w:val="24"/>
        </w:rPr>
        <w:t>fluoranteen</w:t>
      </w:r>
      <w:proofErr w:type="spellEnd"/>
      <w:r w:rsidRPr="00796150">
        <w:rPr>
          <w:rFonts w:cs="Times New Roman"/>
          <w:szCs w:val="24"/>
        </w:rPr>
        <w:t xml:space="preserve">, </w:t>
      </w:r>
      <w:proofErr w:type="spellStart"/>
      <w:r w:rsidRPr="00796150">
        <w:rPr>
          <w:rFonts w:cs="Times New Roman"/>
          <w:szCs w:val="24"/>
        </w:rPr>
        <w:t>krüseen</w:t>
      </w:r>
      <w:proofErr w:type="spellEnd"/>
      <w:r w:rsidRPr="00796150">
        <w:rPr>
          <w:rFonts w:cs="Times New Roman"/>
          <w:szCs w:val="24"/>
        </w:rPr>
        <w:t xml:space="preserve">, </w:t>
      </w:r>
      <w:proofErr w:type="spellStart"/>
      <w:r w:rsidRPr="00796150">
        <w:rPr>
          <w:rFonts w:cs="Times New Roman"/>
          <w:szCs w:val="24"/>
        </w:rPr>
        <w:t>fluoranteen</w:t>
      </w:r>
      <w:proofErr w:type="spellEnd"/>
      <w:r w:rsidRPr="00796150">
        <w:rPr>
          <w:rFonts w:cs="Times New Roman"/>
          <w:szCs w:val="24"/>
        </w:rPr>
        <w:t xml:space="preserve">, </w:t>
      </w:r>
      <w:proofErr w:type="spellStart"/>
      <w:r w:rsidRPr="00796150">
        <w:rPr>
          <w:rFonts w:cs="Times New Roman"/>
          <w:szCs w:val="24"/>
        </w:rPr>
        <w:t>püreen</w:t>
      </w:r>
      <w:proofErr w:type="spellEnd"/>
      <w:r w:rsidRPr="00796150">
        <w:rPr>
          <w:rFonts w:cs="Times New Roman"/>
          <w:szCs w:val="24"/>
        </w:rPr>
        <w:t xml:space="preserve">, </w:t>
      </w:r>
      <w:proofErr w:type="spellStart"/>
      <w:r w:rsidRPr="00796150">
        <w:rPr>
          <w:rFonts w:cs="Times New Roman"/>
          <w:szCs w:val="24"/>
        </w:rPr>
        <w:t>benso</w:t>
      </w:r>
      <w:proofErr w:type="spellEnd"/>
      <w:r w:rsidRPr="00796150">
        <w:rPr>
          <w:rFonts w:cs="Times New Roman"/>
          <w:szCs w:val="24"/>
        </w:rPr>
        <w:t>(a)</w:t>
      </w:r>
      <w:proofErr w:type="spellStart"/>
      <w:r w:rsidRPr="00796150">
        <w:rPr>
          <w:rFonts w:cs="Times New Roman"/>
          <w:szCs w:val="24"/>
        </w:rPr>
        <w:t>püreen</w:t>
      </w:r>
      <w:proofErr w:type="spellEnd"/>
      <w:r w:rsidRPr="00796150">
        <w:rPr>
          <w:rFonts w:cs="Times New Roman"/>
          <w:szCs w:val="24"/>
        </w:rPr>
        <w:t xml:space="preserve">, </w:t>
      </w:r>
      <w:proofErr w:type="spellStart"/>
      <w:r w:rsidRPr="00796150">
        <w:rPr>
          <w:rFonts w:cs="Times New Roman"/>
          <w:szCs w:val="24"/>
        </w:rPr>
        <w:t>benso</w:t>
      </w:r>
      <w:proofErr w:type="spellEnd"/>
      <w:r w:rsidRPr="00796150">
        <w:rPr>
          <w:rFonts w:cs="Times New Roman"/>
          <w:szCs w:val="24"/>
        </w:rPr>
        <w:t>(k)</w:t>
      </w:r>
      <w:proofErr w:type="spellStart"/>
      <w:r w:rsidRPr="00796150">
        <w:rPr>
          <w:rFonts w:cs="Times New Roman"/>
          <w:szCs w:val="24"/>
        </w:rPr>
        <w:t>fluoranteen</w:t>
      </w:r>
      <w:proofErr w:type="spellEnd"/>
      <w:r w:rsidRPr="00796150">
        <w:rPr>
          <w:rFonts w:cs="Times New Roman"/>
          <w:szCs w:val="24"/>
        </w:rPr>
        <w:t xml:space="preserve">, </w:t>
      </w:r>
      <w:proofErr w:type="spellStart"/>
      <w:r w:rsidRPr="00796150">
        <w:rPr>
          <w:rFonts w:cs="Times New Roman"/>
          <w:szCs w:val="24"/>
        </w:rPr>
        <w:t>indeno</w:t>
      </w:r>
      <w:proofErr w:type="spellEnd"/>
      <w:r w:rsidRPr="00796150">
        <w:rPr>
          <w:rFonts w:cs="Times New Roman"/>
          <w:szCs w:val="24"/>
        </w:rPr>
        <w:t>(1,2,3-cd)</w:t>
      </w:r>
      <w:proofErr w:type="spellStart"/>
      <w:r w:rsidRPr="00796150">
        <w:rPr>
          <w:rFonts w:cs="Times New Roman"/>
          <w:szCs w:val="24"/>
        </w:rPr>
        <w:t>püreen</w:t>
      </w:r>
      <w:proofErr w:type="spellEnd"/>
      <w:r w:rsidRPr="00796150">
        <w:rPr>
          <w:rFonts w:cs="Times New Roman"/>
          <w:szCs w:val="24"/>
        </w:rPr>
        <w:t xml:space="preserve">, </w:t>
      </w:r>
      <w:proofErr w:type="spellStart"/>
      <w:r w:rsidRPr="00796150">
        <w:rPr>
          <w:rFonts w:cs="Times New Roman"/>
          <w:szCs w:val="24"/>
        </w:rPr>
        <w:t>dibenso</w:t>
      </w:r>
      <w:proofErr w:type="spellEnd"/>
      <w:r w:rsidRPr="00796150">
        <w:rPr>
          <w:rFonts w:cs="Times New Roman"/>
          <w:szCs w:val="24"/>
        </w:rPr>
        <w:t>(</w:t>
      </w:r>
      <w:proofErr w:type="spellStart"/>
      <w:r w:rsidRPr="00796150">
        <w:rPr>
          <w:rFonts w:cs="Times New Roman"/>
          <w:szCs w:val="24"/>
        </w:rPr>
        <w:t>a,h</w:t>
      </w:r>
      <w:proofErr w:type="spellEnd"/>
      <w:r w:rsidRPr="00796150">
        <w:rPr>
          <w:rFonts w:cs="Times New Roman"/>
          <w:szCs w:val="24"/>
        </w:rPr>
        <w:t>)</w:t>
      </w:r>
      <w:proofErr w:type="spellStart"/>
      <w:r w:rsidRPr="00796150">
        <w:rPr>
          <w:rFonts w:cs="Times New Roman"/>
          <w:szCs w:val="24"/>
        </w:rPr>
        <w:t>antratseen</w:t>
      </w:r>
      <w:proofErr w:type="spellEnd"/>
      <w:r w:rsidRPr="00796150">
        <w:rPr>
          <w:rFonts w:cs="Times New Roman"/>
          <w:szCs w:val="24"/>
        </w:rPr>
        <w:t xml:space="preserve">, </w:t>
      </w:r>
      <w:proofErr w:type="spellStart"/>
      <w:r w:rsidRPr="00796150">
        <w:rPr>
          <w:rFonts w:cs="Times New Roman"/>
          <w:szCs w:val="24"/>
        </w:rPr>
        <w:t>benso</w:t>
      </w:r>
      <w:proofErr w:type="spellEnd"/>
      <w:r w:rsidRPr="00796150">
        <w:rPr>
          <w:rFonts w:cs="Times New Roman"/>
          <w:szCs w:val="24"/>
        </w:rPr>
        <w:t>(</w:t>
      </w:r>
      <w:proofErr w:type="spellStart"/>
      <w:r w:rsidRPr="00796150">
        <w:rPr>
          <w:rFonts w:cs="Times New Roman"/>
          <w:szCs w:val="24"/>
        </w:rPr>
        <w:t>g,h,i</w:t>
      </w:r>
      <w:proofErr w:type="spellEnd"/>
      <w:r w:rsidRPr="00796150">
        <w:rPr>
          <w:rFonts w:cs="Times New Roman"/>
          <w:szCs w:val="24"/>
        </w:rPr>
        <w:t>)</w:t>
      </w:r>
      <w:proofErr w:type="spellStart"/>
      <w:r w:rsidRPr="00796150">
        <w:rPr>
          <w:rFonts w:cs="Times New Roman"/>
          <w:szCs w:val="24"/>
        </w:rPr>
        <w:t>perüleen</w:t>
      </w:r>
      <w:proofErr w:type="spellEnd"/>
      <w:r w:rsidRPr="00796150">
        <w:rPr>
          <w:rFonts w:cs="Times New Roman"/>
          <w:szCs w:val="24"/>
        </w:rPr>
        <w:t>, mis kuuluvad EPA</w:t>
      </w:r>
      <w:r w:rsidRPr="00796150">
        <w:rPr>
          <w:rStyle w:val="Allmrkuseviide"/>
          <w:rFonts w:cs="Times New Roman"/>
          <w:szCs w:val="24"/>
        </w:rPr>
        <w:footnoteReference w:id="4"/>
      </w:r>
      <w:r w:rsidRPr="00796150">
        <w:rPr>
          <w:rFonts w:cs="Times New Roman"/>
          <w:szCs w:val="24"/>
        </w:rPr>
        <w:t xml:space="preserve"> prioriteetsete ühendite nimekirja.</w:t>
      </w:r>
    </w:p>
    <w:p w14:paraId="64DD2D3E" w14:textId="77777777" w:rsidR="00907F5E" w:rsidRPr="00796150" w:rsidRDefault="00907F5E" w:rsidP="001656BC">
      <w:pPr>
        <w:spacing w:line="240" w:lineRule="auto"/>
        <w:rPr>
          <w:rFonts w:cs="Times New Roman"/>
          <w:szCs w:val="24"/>
        </w:rPr>
        <w:sectPr w:rsidR="00907F5E" w:rsidRPr="00796150" w:rsidSect="007C1303">
          <w:footerReference w:type="default" r:id="rId11"/>
          <w:pgSz w:w="11906" w:h="16838"/>
          <w:pgMar w:top="1440" w:right="1440" w:bottom="1440" w:left="1800" w:header="708" w:footer="708" w:gutter="0"/>
          <w:pgNumType w:start="1"/>
          <w:cols w:space="708"/>
          <w:titlePg/>
          <w:docGrid w:linePitch="360"/>
        </w:sectPr>
      </w:pPr>
    </w:p>
    <w:p w14:paraId="3A234B9D" w14:textId="77777777" w:rsidR="003D4456" w:rsidRPr="00796150" w:rsidRDefault="003D4456" w:rsidP="003D4456">
      <w:pPr>
        <w:spacing w:line="240" w:lineRule="auto"/>
        <w:rPr>
          <w:rFonts w:cs="Times New Roman"/>
          <w:szCs w:val="24"/>
        </w:rPr>
      </w:pPr>
      <w:r w:rsidRPr="00796150">
        <w:rPr>
          <w:rFonts w:cs="Times New Roman"/>
          <w:szCs w:val="24"/>
        </w:rPr>
        <w:lastRenderedPageBreak/>
        <w:t>Tabel 2 Põhjaveekogumite keemilise seisundi seire parameetrid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848"/>
        <w:gridCol w:w="7769"/>
        <w:gridCol w:w="3004"/>
      </w:tblGrid>
      <w:tr w:rsidR="003D4456" w:rsidRPr="00796150" w14:paraId="1A352CDF" w14:textId="77777777" w:rsidTr="00CB5086">
        <w:tc>
          <w:tcPr>
            <w:tcW w:w="2151" w:type="dxa"/>
            <w:shd w:val="clear" w:color="auto" w:fill="D9D9D9" w:themeFill="background1" w:themeFillShade="D9"/>
          </w:tcPr>
          <w:p w14:paraId="77188FE9" w14:textId="77777777" w:rsidR="003D4456" w:rsidRPr="00796150" w:rsidRDefault="003D4456" w:rsidP="00F01478">
            <w:pPr>
              <w:spacing w:after="0" w:line="240" w:lineRule="auto"/>
              <w:rPr>
                <w:rFonts w:cs="Times New Roman"/>
                <w:szCs w:val="24"/>
              </w:rPr>
            </w:pPr>
            <w:r w:rsidRPr="00796150">
              <w:rPr>
                <w:rFonts w:cs="Times New Roman"/>
                <w:szCs w:val="24"/>
              </w:rPr>
              <w:t>Parameeter</w:t>
            </w:r>
          </w:p>
        </w:tc>
        <w:tc>
          <w:tcPr>
            <w:tcW w:w="848" w:type="dxa"/>
            <w:shd w:val="clear" w:color="auto" w:fill="D9D9D9" w:themeFill="background1" w:themeFillShade="D9"/>
          </w:tcPr>
          <w:p w14:paraId="0455E199" w14:textId="77777777" w:rsidR="003D4456" w:rsidRPr="00796150" w:rsidRDefault="003D4456" w:rsidP="00F01478">
            <w:pPr>
              <w:spacing w:after="0" w:line="240" w:lineRule="auto"/>
              <w:rPr>
                <w:rFonts w:cs="Times New Roman"/>
                <w:szCs w:val="24"/>
              </w:rPr>
            </w:pPr>
            <w:r w:rsidRPr="00796150">
              <w:rPr>
                <w:rFonts w:cs="Times New Roman"/>
                <w:szCs w:val="24"/>
              </w:rPr>
              <w:t>Ühik</w:t>
            </w:r>
          </w:p>
        </w:tc>
        <w:tc>
          <w:tcPr>
            <w:tcW w:w="7769" w:type="dxa"/>
            <w:shd w:val="clear" w:color="auto" w:fill="D9D9D9" w:themeFill="background1" w:themeFillShade="D9"/>
          </w:tcPr>
          <w:p w14:paraId="6DBC591C" w14:textId="77777777" w:rsidR="003D4456" w:rsidRPr="00796150" w:rsidRDefault="003D4456" w:rsidP="00F01478">
            <w:pPr>
              <w:spacing w:after="0" w:line="240" w:lineRule="auto"/>
              <w:rPr>
                <w:rFonts w:cs="Times New Roman"/>
                <w:szCs w:val="24"/>
              </w:rPr>
            </w:pPr>
            <w:r w:rsidRPr="00796150">
              <w:rPr>
                <w:rFonts w:cs="Times New Roman"/>
                <w:szCs w:val="24"/>
              </w:rPr>
              <w:t>Sagedus</w:t>
            </w:r>
          </w:p>
        </w:tc>
        <w:tc>
          <w:tcPr>
            <w:tcW w:w="3004" w:type="dxa"/>
            <w:shd w:val="clear" w:color="auto" w:fill="D9D9D9" w:themeFill="background1" w:themeFillShade="D9"/>
          </w:tcPr>
          <w:p w14:paraId="6DB37FA7" w14:textId="77777777" w:rsidR="003D4456" w:rsidRPr="00796150" w:rsidRDefault="003D4456" w:rsidP="00F01478">
            <w:pPr>
              <w:spacing w:after="0" w:line="240" w:lineRule="auto"/>
              <w:jc w:val="left"/>
              <w:rPr>
                <w:rFonts w:cs="Times New Roman"/>
                <w:szCs w:val="24"/>
              </w:rPr>
            </w:pPr>
            <w:r w:rsidRPr="00796150">
              <w:rPr>
                <w:rFonts w:cs="Times New Roman"/>
                <w:szCs w:val="24"/>
              </w:rPr>
              <w:t>Grupp</w:t>
            </w:r>
          </w:p>
        </w:tc>
      </w:tr>
      <w:tr w:rsidR="003D4456" w:rsidRPr="00796150" w14:paraId="1683A7F4" w14:textId="77777777" w:rsidTr="00CB5086">
        <w:tc>
          <w:tcPr>
            <w:tcW w:w="2151" w:type="dxa"/>
          </w:tcPr>
          <w:p w14:paraId="05071C97" w14:textId="77777777" w:rsidR="003D4456" w:rsidRPr="00796150" w:rsidRDefault="003D4456" w:rsidP="00F01478">
            <w:pPr>
              <w:spacing w:after="0" w:line="240" w:lineRule="auto"/>
              <w:rPr>
                <w:rFonts w:cs="Times New Roman"/>
                <w:szCs w:val="24"/>
              </w:rPr>
            </w:pPr>
            <w:r w:rsidRPr="00796150">
              <w:rPr>
                <w:rFonts w:cs="Times New Roman"/>
                <w:szCs w:val="24"/>
              </w:rPr>
              <w:t>NH</w:t>
            </w:r>
            <w:r w:rsidRPr="00796150">
              <w:rPr>
                <w:rFonts w:cs="Times New Roman"/>
                <w:szCs w:val="24"/>
              </w:rPr>
              <w:softHyphen/>
            </w:r>
            <w:r w:rsidRPr="00796150">
              <w:rPr>
                <w:rFonts w:eastAsia="Courier 12pt (10cpi)" w:cs="Times New Roman"/>
                <w:color w:val="010101"/>
                <w:szCs w:val="24"/>
                <w:vertAlign w:val="subscript"/>
              </w:rPr>
              <w:t>4</w:t>
            </w:r>
            <w:r w:rsidRPr="00796150">
              <w:rPr>
                <w:rFonts w:cs="Times New Roman"/>
                <w:szCs w:val="24"/>
                <w:vertAlign w:val="superscript"/>
              </w:rPr>
              <w:t>+</w:t>
            </w:r>
            <w:r w:rsidRPr="00796150">
              <w:rPr>
                <w:rFonts w:cs="Times New Roman"/>
                <w:szCs w:val="24"/>
              </w:rPr>
              <w:t xml:space="preserve"> sisaldus</w:t>
            </w:r>
          </w:p>
        </w:tc>
        <w:tc>
          <w:tcPr>
            <w:tcW w:w="848" w:type="dxa"/>
          </w:tcPr>
          <w:p w14:paraId="7CE07B75"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4AED36F5"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09622DCC"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178E992E" w14:textId="77777777" w:rsidTr="00CB5086">
        <w:tc>
          <w:tcPr>
            <w:tcW w:w="2151" w:type="dxa"/>
          </w:tcPr>
          <w:p w14:paraId="53CF01FF" w14:textId="77777777" w:rsidR="003D4456" w:rsidRPr="00796150" w:rsidRDefault="003D4456" w:rsidP="00F01478">
            <w:pPr>
              <w:spacing w:after="0" w:line="240" w:lineRule="auto"/>
              <w:rPr>
                <w:rFonts w:cs="Times New Roman"/>
                <w:szCs w:val="24"/>
              </w:rPr>
            </w:pPr>
            <w:r w:rsidRPr="00796150">
              <w:rPr>
                <w:rFonts w:cs="Times New Roman"/>
                <w:szCs w:val="24"/>
              </w:rPr>
              <w:t>NO</w:t>
            </w:r>
            <w:r w:rsidRPr="00796150">
              <w:rPr>
                <w:rFonts w:eastAsia="Courier 12pt (10cpi)" w:cs="Times New Roman"/>
                <w:color w:val="010101"/>
                <w:szCs w:val="24"/>
                <w:vertAlign w:val="subscript"/>
              </w:rPr>
              <w:t>2</w:t>
            </w:r>
            <w:r w:rsidRPr="00796150">
              <w:rPr>
                <w:rFonts w:cs="Times New Roman"/>
                <w:szCs w:val="24"/>
                <w:vertAlign w:val="superscript"/>
              </w:rPr>
              <w:t>-</w:t>
            </w:r>
            <w:r w:rsidRPr="00796150">
              <w:rPr>
                <w:rFonts w:cs="Times New Roman"/>
                <w:szCs w:val="24"/>
              </w:rPr>
              <w:t xml:space="preserve"> sisaldus</w:t>
            </w:r>
          </w:p>
        </w:tc>
        <w:tc>
          <w:tcPr>
            <w:tcW w:w="848" w:type="dxa"/>
          </w:tcPr>
          <w:p w14:paraId="478C82FB"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7489ADDF"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60E04A48"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0F4A2E22" w14:textId="77777777" w:rsidTr="00CB5086">
        <w:tc>
          <w:tcPr>
            <w:tcW w:w="2151" w:type="dxa"/>
          </w:tcPr>
          <w:p w14:paraId="54973833" w14:textId="77777777" w:rsidR="003D4456" w:rsidRPr="00796150" w:rsidRDefault="003D4456" w:rsidP="00F01478">
            <w:pPr>
              <w:spacing w:after="0" w:line="240" w:lineRule="auto"/>
              <w:rPr>
                <w:rFonts w:cs="Times New Roman"/>
                <w:szCs w:val="24"/>
              </w:rPr>
            </w:pPr>
            <w:r w:rsidRPr="00796150">
              <w:rPr>
                <w:rFonts w:cs="Times New Roman"/>
                <w:szCs w:val="24"/>
              </w:rPr>
              <w:t>NO</w:t>
            </w:r>
            <w:r w:rsidRPr="00796150">
              <w:rPr>
                <w:rFonts w:eastAsia="Courier 12pt (10cpi)" w:cs="Times New Roman"/>
                <w:color w:val="010101"/>
                <w:szCs w:val="24"/>
                <w:vertAlign w:val="subscript"/>
              </w:rPr>
              <w:t>3</w:t>
            </w:r>
            <w:r w:rsidRPr="00796150">
              <w:rPr>
                <w:rFonts w:cs="Times New Roman"/>
                <w:szCs w:val="24"/>
                <w:vertAlign w:val="superscript"/>
              </w:rPr>
              <w:t>-</w:t>
            </w:r>
            <w:r w:rsidRPr="00796150">
              <w:rPr>
                <w:rFonts w:cs="Times New Roman"/>
                <w:szCs w:val="24"/>
              </w:rPr>
              <w:t xml:space="preserve"> sisaldus</w:t>
            </w:r>
          </w:p>
        </w:tc>
        <w:tc>
          <w:tcPr>
            <w:tcW w:w="848" w:type="dxa"/>
          </w:tcPr>
          <w:p w14:paraId="4853E919"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5622457D"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7BD0AB57"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684BFDBC" w14:textId="77777777" w:rsidTr="00CB5086">
        <w:tc>
          <w:tcPr>
            <w:tcW w:w="2151" w:type="dxa"/>
          </w:tcPr>
          <w:p w14:paraId="2BD875D7" w14:textId="77777777" w:rsidR="003D4456" w:rsidRPr="00796150" w:rsidRDefault="003D4456" w:rsidP="00F01478">
            <w:pPr>
              <w:spacing w:after="0" w:line="240" w:lineRule="auto"/>
              <w:rPr>
                <w:rFonts w:cs="Times New Roman"/>
                <w:szCs w:val="24"/>
              </w:rPr>
            </w:pPr>
            <w:proofErr w:type="spellStart"/>
            <w:r w:rsidRPr="00796150">
              <w:rPr>
                <w:rFonts w:cs="Times New Roman"/>
                <w:szCs w:val="24"/>
              </w:rPr>
              <w:t>Cl</w:t>
            </w:r>
            <w:proofErr w:type="spellEnd"/>
            <w:r w:rsidRPr="00796150">
              <w:rPr>
                <w:rFonts w:cs="Times New Roman"/>
                <w:szCs w:val="24"/>
                <w:vertAlign w:val="superscript"/>
              </w:rPr>
              <w:t>-</w:t>
            </w:r>
            <w:r w:rsidRPr="00796150">
              <w:rPr>
                <w:rFonts w:cs="Times New Roman"/>
                <w:szCs w:val="24"/>
              </w:rPr>
              <w:t xml:space="preserve"> sisaldus</w:t>
            </w:r>
          </w:p>
        </w:tc>
        <w:tc>
          <w:tcPr>
            <w:tcW w:w="848" w:type="dxa"/>
          </w:tcPr>
          <w:p w14:paraId="2A2D8862"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2FD5D1D2"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38DF444D"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61A7CD20" w14:textId="77777777" w:rsidTr="00CB5086">
        <w:tc>
          <w:tcPr>
            <w:tcW w:w="2151" w:type="dxa"/>
          </w:tcPr>
          <w:p w14:paraId="4652053D" w14:textId="77777777" w:rsidR="003D4456" w:rsidRPr="00796150" w:rsidRDefault="003D4456" w:rsidP="00F01478">
            <w:pPr>
              <w:spacing w:after="0" w:line="240" w:lineRule="auto"/>
              <w:rPr>
                <w:rFonts w:cs="Times New Roman"/>
                <w:szCs w:val="24"/>
              </w:rPr>
            </w:pPr>
            <w:r w:rsidRPr="00796150">
              <w:rPr>
                <w:rFonts w:cs="Times New Roman"/>
                <w:szCs w:val="24"/>
              </w:rPr>
              <w:t>SO</w:t>
            </w:r>
            <w:r w:rsidRPr="00796150">
              <w:rPr>
                <w:rFonts w:cs="Times New Roman"/>
                <w:szCs w:val="24"/>
              </w:rPr>
              <w:softHyphen/>
            </w:r>
            <w:r w:rsidRPr="00796150">
              <w:rPr>
                <w:rFonts w:eastAsia="Courier 12pt (10cpi)" w:cs="Times New Roman"/>
                <w:color w:val="010101"/>
                <w:szCs w:val="24"/>
                <w:vertAlign w:val="subscript"/>
              </w:rPr>
              <w:t>4</w:t>
            </w:r>
            <w:r w:rsidRPr="00796150">
              <w:rPr>
                <w:rFonts w:cs="Times New Roman"/>
                <w:szCs w:val="24"/>
                <w:vertAlign w:val="superscript"/>
              </w:rPr>
              <w:t>2-</w:t>
            </w:r>
            <w:r w:rsidRPr="00796150">
              <w:rPr>
                <w:rFonts w:cs="Times New Roman"/>
                <w:szCs w:val="24"/>
              </w:rPr>
              <w:t xml:space="preserve"> sisaldus</w:t>
            </w:r>
          </w:p>
        </w:tc>
        <w:tc>
          <w:tcPr>
            <w:tcW w:w="848" w:type="dxa"/>
          </w:tcPr>
          <w:p w14:paraId="539FDD3C"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36F72C1A"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4363AB1A"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68268102" w14:textId="77777777" w:rsidTr="00CB5086">
        <w:tc>
          <w:tcPr>
            <w:tcW w:w="2151" w:type="dxa"/>
          </w:tcPr>
          <w:p w14:paraId="7D7525CE" w14:textId="77777777" w:rsidR="003D4456" w:rsidRPr="00796150" w:rsidRDefault="003D4456" w:rsidP="00F01478">
            <w:pPr>
              <w:spacing w:after="0" w:line="240" w:lineRule="auto"/>
              <w:rPr>
                <w:rFonts w:cs="Times New Roman"/>
                <w:szCs w:val="24"/>
              </w:rPr>
            </w:pPr>
            <w:r w:rsidRPr="00796150">
              <w:rPr>
                <w:rFonts w:cs="Times New Roman"/>
                <w:szCs w:val="24"/>
              </w:rPr>
              <w:t>HCO</w:t>
            </w:r>
            <w:r w:rsidRPr="00796150">
              <w:rPr>
                <w:rFonts w:eastAsia="Courier 12pt (10cpi)" w:cs="Times New Roman"/>
                <w:color w:val="010101"/>
                <w:szCs w:val="24"/>
                <w:vertAlign w:val="subscript"/>
              </w:rPr>
              <w:t>3</w:t>
            </w:r>
            <w:r w:rsidRPr="00796150">
              <w:rPr>
                <w:rFonts w:cs="Times New Roman"/>
                <w:szCs w:val="24"/>
                <w:vertAlign w:val="superscript"/>
              </w:rPr>
              <w:t>-</w:t>
            </w:r>
            <w:r w:rsidRPr="00796150">
              <w:rPr>
                <w:rFonts w:cs="Times New Roman"/>
                <w:szCs w:val="24"/>
              </w:rPr>
              <w:t xml:space="preserve"> sisaldus</w:t>
            </w:r>
          </w:p>
        </w:tc>
        <w:tc>
          <w:tcPr>
            <w:tcW w:w="848" w:type="dxa"/>
          </w:tcPr>
          <w:p w14:paraId="1238403B"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1304DC98"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3C8F7FCC"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5BE6235F" w14:textId="77777777" w:rsidTr="00CB5086">
        <w:tc>
          <w:tcPr>
            <w:tcW w:w="2151" w:type="dxa"/>
          </w:tcPr>
          <w:p w14:paraId="28302A01" w14:textId="77777777" w:rsidR="003D4456" w:rsidRPr="00796150" w:rsidRDefault="003D4456" w:rsidP="00F01478">
            <w:pPr>
              <w:spacing w:after="0" w:line="240" w:lineRule="auto"/>
              <w:rPr>
                <w:rFonts w:cs="Times New Roman"/>
                <w:szCs w:val="24"/>
              </w:rPr>
            </w:pPr>
            <w:r w:rsidRPr="00796150">
              <w:rPr>
                <w:rFonts w:cs="Times New Roman"/>
                <w:szCs w:val="24"/>
              </w:rPr>
              <w:t>PO</w:t>
            </w:r>
            <w:r w:rsidRPr="00796150">
              <w:rPr>
                <w:rFonts w:eastAsia="Courier 12pt (10cpi)" w:cs="Times New Roman"/>
                <w:color w:val="010101"/>
                <w:szCs w:val="24"/>
                <w:vertAlign w:val="subscript"/>
              </w:rPr>
              <w:t>4</w:t>
            </w:r>
            <w:r w:rsidRPr="00796150">
              <w:rPr>
                <w:rFonts w:cs="Times New Roman"/>
                <w:szCs w:val="24"/>
                <w:vertAlign w:val="superscript"/>
              </w:rPr>
              <w:t>3-</w:t>
            </w:r>
            <w:r w:rsidRPr="00796150">
              <w:rPr>
                <w:rFonts w:cs="Times New Roman"/>
                <w:szCs w:val="24"/>
              </w:rPr>
              <w:t xml:space="preserve"> sisaldus</w:t>
            </w:r>
          </w:p>
        </w:tc>
        <w:tc>
          <w:tcPr>
            <w:tcW w:w="848" w:type="dxa"/>
          </w:tcPr>
          <w:p w14:paraId="5AC84101"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4F7298A2"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7A564D73"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481DEA5D" w14:textId="77777777" w:rsidTr="00CB5086">
        <w:tc>
          <w:tcPr>
            <w:tcW w:w="2151" w:type="dxa"/>
          </w:tcPr>
          <w:p w14:paraId="26E7D140" w14:textId="77777777" w:rsidR="003D4456" w:rsidRPr="00796150" w:rsidRDefault="003D4456" w:rsidP="00F01478">
            <w:pPr>
              <w:spacing w:after="0" w:line="240" w:lineRule="auto"/>
              <w:rPr>
                <w:rFonts w:cs="Times New Roman"/>
                <w:szCs w:val="24"/>
              </w:rPr>
            </w:pPr>
            <w:r w:rsidRPr="00796150">
              <w:rPr>
                <w:rFonts w:cs="Times New Roman"/>
                <w:szCs w:val="24"/>
              </w:rPr>
              <w:t>K</w:t>
            </w:r>
            <w:r w:rsidRPr="00796150">
              <w:rPr>
                <w:rFonts w:cs="Times New Roman"/>
                <w:szCs w:val="24"/>
                <w:vertAlign w:val="superscript"/>
              </w:rPr>
              <w:t>+</w:t>
            </w:r>
            <w:r w:rsidRPr="00796150">
              <w:rPr>
                <w:rFonts w:cs="Times New Roman"/>
                <w:szCs w:val="24"/>
              </w:rPr>
              <w:t xml:space="preserve"> sisaldus</w:t>
            </w:r>
          </w:p>
        </w:tc>
        <w:tc>
          <w:tcPr>
            <w:tcW w:w="848" w:type="dxa"/>
          </w:tcPr>
          <w:p w14:paraId="265340A5"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62E3BCDA"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55D0D8E7"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783E9257" w14:textId="77777777" w:rsidTr="00CB5086">
        <w:tc>
          <w:tcPr>
            <w:tcW w:w="2151" w:type="dxa"/>
          </w:tcPr>
          <w:p w14:paraId="3EB4C076" w14:textId="77777777" w:rsidR="003D4456" w:rsidRPr="00796150" w:rsidRDefault="003D4456" w:rsidP="00F01478">
            <w:pPr>
              <w:spacing w:after="0" w:line="240" w:lineRule="auto"/>
              <w:rPr>
                <w:rFonts w:cs="Times New Roman"/>
                <w:szCs w:val="24"/>
              </w:rPr>
            </w:pPr>
            <w:r w:rsidRPr="00796150">
              <w:rPr>
                <w:rFonts w:cs="Times New Roman"/>
                <w:szCs w:val="24"/>
              </w:rPr>
              <w:t>Na</w:t>
            </w:r>
            <w:r w:rsidRPr="00796150">
              <w:rPr>
                <w:rFonts w:cs="Times New Roman"/>
                <w:szCs w:val="24"/>
                <w:vertAlign w:val="superscript"/>
              </w:rPr>
              <w:t>+</w:t>
            </w:r>
            <w:r w:rsidRPr="00796150">
              <w:rPr>
                <w:rFonts w:cs="Times New Roman"/>
                <w:szCs w:val="24"/>
              </w:rPr>
              <w:t xml:space="preserve"> sisaldus</w:t>
            </w:r>
          </w:p>
        </w:tc>
        <w:tc>
          <w:tcPr>
            <w:tcW w:w="848" w:type="dxa"/>
          </w:tcPr>
          <w:p w14:paraId="37483E11"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6981EBCA"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383F8784"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618B0F2A" w14:textId="77777777" w:rsidTr="00CB5086">
        <w:tc>
          <w:tcPr>
            <w:tcW w:w="2151" w:type="dxa"/>
          </w:tcPr>
          <w:p w14:paraId="13810713" w14:textId="77777777" w:rsidR="003D4456" w:rsidRPr="00796150" w:rsidRDefault="003D4456" w:rsidP="00F01478">
            <w:pPr>
              <w:spacing w:after="0" w:line="240" w:lineRule="auto"/>
              <w:rPr>
                <w:rFonts w:cs="Times New Roman"/>
                <w:szCs w:val="24"/>
              </w:rPr>
            </w:pPr>
            <w:r w:rsidRPr="00796150">
              <w:rPr>
                <w:rFonts w:cs="Times New Roman"/>
                <w:szCs w:val="24"/>
              </w:rPr>
              <w:t>Ca</w:t>
            </w:r>
            <w:r w:rsidRPr="00796150">
              <w:rPr>
                <w:rFonts w:cs="Times New Roman"/>
                <w:szCs w:val="24"/>
                <w:vertAlign w:val="superscript"/>
              </w:rPr>
              <w:t>2+</w:t>
            </w:r>
            <w:r w:rsidRPr="00796150">
              <w:rPr>
                <w:rFonts w:cs="Times New Roman"/>
                <w:szCs w:val="24"/>
              </w:rPr>
              <w:t xml:space="preserve"> sisaldus</w:t>
            </w:r>
          </w:p>
        </w:tc>
        <w:tc>
          <w:tcPr>
            <w:tcW w:w="848" w:type="dxa"/>
          </w:tcPr>
          <w:p w14:paraId="57F913EE"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097E7BDD"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54627E10"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6C7405E0" w14:textId="77777777" w:rsidTr="00CB5086">
        <w:tc>
          <w:tcPr>
            <w:tcW w:w="2151" w:type="dxa"/>
          </w:tcPr>
          <w:p w14:paraId="2ED1B8EB" w14:textId="77777777" w:rsidR="003D4456" w:rsidRPr="00796150" w:rsidRDefault="003D4456" w:rsidP="00F01478">
            <w:pPr>
              <w:spacing w:after="0" w:line="240" w:lineRule="auto"/>
              <w:rPr>
                <w:rFonts w:cs="Times New Roman"/>
                <w:szCs w:val="24"/>
              </w:rPr>
            </w:pPr>
            <w:r w:rsidRPr="00796150">
              <w:rPr>
                <w:rFonts w:cs="Times New Roman"/>
                <w:szCs w:val="24"/>
              </w:rPr>
              <w:t>Mg</w:t>
            </w:r>
            <w:r w:rsidRPr="00796150">
              <w:rPr>
                <w:rFonts w:cs="Times New Roman"/>
                <w:szCs w:val="24"/>
                <w:vertAlign w:val="superscript"/>
              </w:rPr>
              <w:t>2+</w:t>
            </w:r>
            <w:r w:rsidRPr="00796150">
              <w:rPr>
                <w:rFonts w:cs="Times New Roman"/>
                <w:szCs w:val="24"/>
              </w:rPr>
              <w:t xml:space="preserve"> sisaldus</w:t>
            </w:r>
          </w:p>
        </w:tc>
        <w:tc>
          <w:tcPr>
            <w:tcW w:w="848" w:type="dxa"/>
          </w:tcPr>
          <w:p w14:paraId="3EAFD01C"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79CF999C"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2C44F4E7"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1B122F13" w14:textId="77777777" w:rsidTr="00CB5086">
        <w:tc>
          <w:tcPr>
            <w:tcW w:w="2151" w:type="dxa"/>
          </w:tcPr>
          <w:p w14:paraId="3A1258EA" w14:textId="77777777" w:rsidR="003D4456" w:rsidRPr="00796150" w:rsidRDefault="003D4456" w:rsidP="00F01478">
            <w:pPr>
              <w:spacing w:after="0" w:line="240" w:lineRule="auto"/>
              <w:rPr>
                <w:rFonts w:cs="Times New Roman"/>
                <w:szCs w:val="24"/>
              </w:rPr>
            </w:pPr>
            <w:proofErr w:type="spellStart"/>
            <w:r w:rsidRPr="00796150">
              <w:rPr>
                <w:rFonts w:cs="Times New Roman"/>
                <w:szCs w:val="24"/>
              </w:rPr>
              <w:t>Fe</w:t>
            </w:r>
            <w:r w:rsidRPr="00796150">
              <w:rPr>
                <w:rFonts w:eastAsia="Courier 12pt (10cpi)" w:cs="Times New Roman"/>
                <w:color w:val="010101"/>
                <w:szCs w:val="24"/>
                <w:vertAlign w:val="subscript"/>
              </w:rPr>
              <w:t>üld</w:t>
            </w:r>
            <w:proofErr w:type="spellEnd"/>
            <w:r w:rsidRPr="00796150">
              <w:rPr>
                <w:rFonts w:cs="Times New Roman"/>
                <w:szCs w:val="24"/>
              </w:rPr>
              <w:t xml:space="preserve"> sisaldus</w:t>
            </w:r>
          </w:p>
        </w:tc>
        <w:tc>
          <w:tcPr>
            <w:tcW w:w="848" w:type="dxa"/>
          </w:tcPr>
          <w:p w14:paraId="6CE9CA45"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60019AEC"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38A13244"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281DA50F" w14:textId="77777777" w:rsidTr="00CB5086">
        <w:tc>
          <w:tcPr>
            <w:tcW w:w="2151" w:type="dxa"/>
          </w:tcPr>
          <w:p w14:paraId="23A4B39C" w14:textId="77777777" w:rsidR="003D4456" w:rsidRPr="00796150" w:rsidRDefault="003D4456" w:rsidP="00F01478">
            <w:pPr>
              <w:spacing w:after="0" w:line="240" w:lineRule="auto"/>
              <w:rPr>
                <w:rFonts w:cs="Times New Roman"/>
                <w:szCs w:val="24"/>
              </w:rPr>
            </w:pPr>
            <w:r w:rsidRPr="00796150">
              <w:rPr>
                <w:rFonts w:cs="Times New Roman"/>
                <w:szCs w:val="24"/>
              </w:rPr>
              <w:t xml:space="preserve">vee </w:t>
            </w:r>
            <w:proofErr w:type="spellStart"/>
            <w:r w:rsidRPr="00796150">
              <w:rPr>
                <w:rFonts w:cs="Times New Roman"/>
                <w:szCs w:val="24"/>
              </w:rPr>
              <w:t>pH</w:t>
            </w:r>
            <w:proofErr w:type="spellEnd"/>
          </w:p>
        </w:tc>
        <w:tc>
          <w:tcPr>
            <w:tcW w:w="848" w:type="dxa"/>
          </w:tcPr>
          <w:p w14:paraId="008B3AFF" w14:textId="77777777" w:rsidR="003D4456" w:rsidRPr="00796150" w:rsidRDefault="003D4456" w:rsidP="00F01478">
            <w:pPr>
              <w:spacing w:after="0" w:line="240" w:lineRule="auto"/>
              <w:rPr>
                <w:rFonts w:cs="Times New Roman"/>
                <w:szCs w:val="24"/>
              </w:rPr>
            </w:pPr>
          </w:p>
        </w:tc>
        <w:tc>
          <w:tcPr>
            <w:tcW w:w="7769" w:type="dxa"/>
          </w:tcPr>
          <w:p w14:paraId="7862FB83"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0857B73F"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2E62A711" w14:textId="77777777" w:rsidTr="00CB5086">
        <w:tc>
          <w:tcPr>
            <w:tcW w:w="2151" w:type="dxa"/>
          </w:tcPr>
          <w:p w14:paraId="1451FAA2" w14:textId="77777777" w:rsidR="003D4456" w:rsidRPr="00796150" w:rsidRDefault="003D4456" w:rsidP="00F01478">
            <w:pPr>
              <w:spacing w:after="0" w:line="240" w:lineRule="auto"/>
              <w:rPr>
                <w:rFonts w:cs="Times New Roman"/>
                <w:szCs w:val="24"/>
              </w:rPr>
            </w:pPr>
            <w:proofErr w:type="spellStart"/>
            <w:r w:rsidRPr="00796150">
              <w:rPr>
                <w:rFonts w:cs="Times New Roman"/>
                <w:szCs w:val="24"/>
              </w:rPr>
              <w:t>permanganaatne</w:t>
            </w:r>
            <w:proofErr w:type="spellEnd"/>
            <w:r w:rsidRPr="00796150">
              <w:rPr>
                <w:rFonts w:cs="Times New Roman"/>
                <w:szCs w:val="24"/>
              </w:rPr>
              <w:t xml:space="preserve"> hapnikutarve (PHT)</w:t>
            </w:r>
          </w:p>
        </w:tc>
        <w:tc>
          <w:tcPr>
            <w:tcW w:w="848" w:type="dxa"/>
          </w:tcPr>
          <w:p w14:paraId="2808C596" w14:textId="77777777" w:rsidR="003D4456" w:rsidRPr="00796150" w:rsidRDefault="003D4456" w:rsidP="00F01478">
            <w:pPr>
              <w:spacing w:after="0" w:line="240" w:lineRule="auto"/>
              <w:rPr>
                <w:rFonts w:cs="Times New Roman"/>
                <w:szCs w:val="24"/>
              </w:rPr>
            </w:pPr>
            <w:proofErr w:type="spellStart"/>
            <w:r w:rsidRPr="00796150">
              <w:rPr>
                <w:rFonts w:cs="Times New Roman"/>
                <w:szCs w:val="24"/>
              </w:rPr>
              <w:t>mgO</w:t>
            </w:r>
            <w:proofErr w:type="spellEnd"/>
            <w:r w:rsidRPr="00796150">
              <w:rPr>
                <w:rFonts w:cs="Times New Roman"/>
                <w:szCs w:val="24"/>
              </w:rPr>
              <w:t>/l</w:t>
            </w:r>
          </w:p>
        </w:tc>
        <w:tc>
          <w:tcPr>
            <w:tcW w:w="7769" w:type="dxa"/>
          </w:tcPr>
          <w:p w14:paraId="7390CFD3"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1581C4AC"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74EB9E5A" w14:textId="77777777" w:rsidTr="00CB5086">
        <w:tc>
          <w:tcPr>
            <w:tcW w:w="2151" w:type="dxa"/>
          </w:tcPr>
          <w:p w14:paraId="19B013F1" w14:textId="77777777" w:rsidR="003D4456" w:rsidRPr="00796150" w:rsidRDefault="003D4456" w:rsidP="00F01478">
            <w:pPr>
              <w:spacing w:after="0" w:line="240" w:lineRule="auto"/>
              <w:rPr>
                <w:rFonts w:cs="Times New Roman"/>
                <w:szCs w:val="24"/>
              </w:rPr>
            </w:pPr>
            <w:r w:rsidRPr="00796150">
              <w:rPr>
                <w:rFonts w:cs="Times New Roman"/>
                <w:szCs w:val="24"/>
              </w:rPr>
              <w:t>vaba CO</w:t>
            </w:r>
            <w:r w:rsidRPr="00796150">
              <w:rPr>
                <w:rFonts w:eastAsia="Courier 12pt (10cpi)" w:cs="Times New Roman"/>
                <w:color w:val="010101"/>
                <w:szCs w:val="24"/>
                <w:vertAlign w:val="subscript"/>
              </w:rPr>
              <w:t xml:space="preserve">2 </w:t>
            </w:r>
            <w:r w:rsidRPr="00796150">
              <w:rPr>
                <w:rFonts w:cs="Times New Roman"/>
                <w:szCs w:val="24"/>
              </w:rPr>
              <w:t>sisaldus</w:t>
            </w:r>
          </w:p>
        </w:tc>
        <w:tc>
          <w:tcPr>
            <w:tcW w:w="848" w:type="dxa"/>
          </w:tcPr>
          <w:p w14:paraId="12F9B316"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1057FEC1"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1AD4E897"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1F259161" w14:textId="77777777" w:rsidTr="00CB5086">
        <w:tc>
          <w:tcPr>
            <w:tcW w:w="2151" w:type="dxa"/>
          </w:tcPr>
          <w:p w14:paraId="0E26D710" w14:textId="77777777" w:rsidR="003D4456" w:rsidRPr="00796150" w:rsidRDefault="003D4456" w:rsidP="00F01478">
            <w:pPr>
              <w:spacing w:after="0" w:line="240" w:lineRule="auto"/>
              <w:rPr>
                <w:rFonts w:cs="Times New Roman"/>
                <w:szCs w:val="24"/>
              </w:rPr>
            </w:pPr>
            <w:r w:rsidRPr="00796150">
              <w:rPr>
                <w:rFonts w:cs="Times New Roman"/>
                <w:szCs w:val="24"/>
              </w:rPr>
              <w:t xml:space="preserve">vee </w:t>
            </w:r>
            <w:proofErr w:type="spellStart"/>
            <w:r w:rsidRPr="00796150">
              <w:rPr>
                <w:rFonts w:cs="Times New Roman"/>
                <w:szCs w:val="24"/>
              </w:rPr>
              <w:t>üldkaredus</w:t>
            </w:r>
            <w:proofErr w:type="spellEnd"/>
          </w:p>
        </w:tc>
        <w:tc>
          <w:tcPr>
            <w:tcW w:w="848" w:type="dxa"/>
          </w:tcPr>
          <w:p w14:paraId="031537BD" w14:textId="77777777" w:rsidR="003D4456" w:rsidRPr="00796150" w:rsidRDefault="003D4456" w:rsidP="00F01478">
            <w:pPr>
              <w:spacing w:after="0" w:line="240" w:lineRule="auto"/>
              <w:rPr>
                <w:rFonts w:cs="Times New Roman"/>
                <w:szCs w:val="24"/>
              </w:rPr>
            </w:pPr>
            <w:r w:rsidRPr="00796150">
              <w:rPr>
                <w:rFonts w:cs="Times New Roman"/>
                <w:szCs w:val="24"/>
              </w:rPr>
              <w:t>mg-</w:t>
            </w:r>
            <w:proofErr w:type="spellStart"/>
            <w:r w:rsidRPr="00796150">
              <w:rPr>
                <w:rFonts w:cs="Times New Roman"/>
                <w:szCs w:val="24"/>
              </w:rPr>
              <w:t>ekv</w:t>
            </w:r>
            <w:proofErr w:type="spellEnd"/>
            <w:r w:rsidRPr="00796150">
              <w:rPr>
                <w:rFonts w:cs="Times New Roman"/>
                <w:szCs w:val="24"/>
              </w:rPr>
              <w:t>/l</w:t>
            </w:r>
          </w:p>
        </w:tc>
        <w:tc>
          <w:tcPr>
            <w:tcW w:w="7769" w:type="dxa"/>
          </w:tcPr>
          <w:p w14:paraId="6008069B"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2EF243F3"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07D307D6" w14:textId="77777777" w:rsidTr="00CB5086">
        <w:tc>
          <w:tcPr>
            <w:tcW w:w="2151" w:type="dxa"/>
          </w:tcPr>
          <w:p w14:paraId="7F46F061" w14:textId="77777777" w:rsidR="003D4456" w:rsidRPr="00796150" w:rsidRDefault="003D4456" w:rsidP="00F01478">
            <w:pPr>
              <w:spacing w:after="0" w:line="240" w:lineRule="auto"/>
              <w:rPr>
                <w:rFonts w:cs="Times New Roman"/>
                <w:szCs w:val="24"/>
              </w:rPr>
            </w:pPr>
            <w:r w:rsidRPr="00796150">
              <w:rPr>
                <w:rFonts w:cs="Times New Roman"/>
                <w:szCs w:val="24"/>
              </w:rPr>
              <w:t>vee kuivjääk</w:t>
            </w:r>
          </w:p>
        </w:tc>
        <w:tc>
          <w:tcPr>
            <w:tcW w:w="848" w:type="dxa"/>
          </w:tcPr>
          <w:p w14:paraId="5F80B7A4"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6811F8E6"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14868618"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4419DE44" w14:textId="77777777" w:rsidTr="00CB5086">
        <w:tc>
          <w:tcPr>
            <w:tcW w:w="2151" w:type="dxa"/>
          </w:tcPr>
          <w:p w14:paraId="45E04A4C" w14:textId="7FCF8081" w:rsidR="003D4456" w:rsidRPr="00796150" w:rsidRDefault="000E0D21" w:rsidP="00F01478">
            <w:pPr>
              <w:spacing w:after="0" w:line="240" w:lineRule="auto"/>
              <w:rPr>
                <w:rFonts w:cs="Times New Roman"/>
                <w:szCs w:val="24"/>
              </w:rPr>
            </w:pPr>
            <w:r w:rsidRPr="00796150">
              <w:rPr>
                <w:rFonts w:cs="Times New Roman"/>
                <w:szCs w:val="24"/>
              </w:rPr>
              <w:lastRenderedPageBreak/>
              <w:t>lahustunud hapnik</w:t>
            </w:r>
          </w:p>
        </w:tc>
        <w:tc>
          <w:tcPr>
            <w:tcW w:w="848" w:type="dxa"/>
          </w:tcPr>
          <w:p w14:paraId="488F303B" w14:textId="77777777" w:rsidR="003D4456" w:rsidRPr="00796150" w:rsidRDefault="003D4456" w:rsidP="00F01478">
            <w:pPr>
              <w:spacing w:after="0" w:line="240" w:lineRule="auto"/>
              <w:rPr>
                <w:rFonts w:cs="Times New Roman"/>
                <w:szCs w:val="24"/>
              </w:rPr>
            </w:pPr>
            <w:r w:rsidRPr="00796150">
              <w:rPr>
                <w:rFonts w:cs="Times New Roman"/>
                <w:szCs w:val="24"/>
              </w:rPr>
              <w:t>mg/l</w:t>
            </w:r>
          </w:p>
        </w:tc>
        <w:tc>
          <w:tcPr>
            <w:tcW w:w="7769" w:type="dxa"/>
          </w:tcPr>
          <w:p w14:paraId="383A337B"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2BD5CCAD"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7FDAA675" w14:textId="77777777" w:rsidTr="00CB5086">
        <w:tc>
          <w:tcPr>
            <w:tcW w:w="2151" w:type="dxa"/>
          </w:tcPr>
          <w:p w14:paraId="2F70B33E" w14:textId="77777777" w:rsidR="003D4456" w:rsidRPr="00796150" w:rsidRDefault="003D4456" w:rsidP="00F01478">
            <w:pPr>
              <w:spacing w:after="0" w:line="240" w:lineRule="auto"/>
              <w:rPr>
                <w:rFonts w:cs="Times New Roman"/>
                <w:szCs w:val="24"/>
              </w:rPr>
            </w:pPr>
            <w:r w:rsidRPr="00796150">
              <w:rPr>
                <w:rFonts w:cs="Times New Roman"/>
                <w:szCs w:val="24"/>
              </w:rPr>
              <w:t>vee elektrijuhtivus</w:t>
            </w:r>
          </w:p>
        </w:tc>
        <w:tc>
          <w:tcPr>
            <w:tcW w:w="848" w:type="dxa"/>
          </w:tcPr>
          <w:p w14:paraId="11991184" w14:textId="77777777" w:rsidR="003D4456" w:rsidRPr="00796150" w:rsidRDefault="003D4456" w:rsidP="00F01478">
            <w:pPr>
              <w:spacing w:after="0" w:line="240" w:lineRule="auto"/>
              <w:rPr>
                <w:rFonts w:cs="Times New Roman"/>
                <w:szCs w:val="24"/>
              </w:rPr>
            </w:pPr>
            <w:r w:rsidRPr="00796150">
              <w:rPr>
                <w:rFonts w:cs="Times New Roman"/>
                <w:szCs w:val="24"/>
              </w:rPr>
              <w:t>µS/cm</w:t>
            </w:r>
          </w:p>
        </w:tc>
        <w:tc>
          <w:tcPr>
            <w:tcW w:w="7769" w:type="dxa"/>
          </w:tcPr>
          <w:p w14:paraId="3841AD13"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4A998D9D"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4723EA5D" w14:textId="77777777" w:rsidTr="00CB5086">
        <w:tc>
          <w:tcPr>
            <w:tcW w:w="2151" w:type="dxa"/>
          </w:tcPr>
          <w:p w14:paraId="0230E253" w14:textId="77777777" w:rsidR="003D4456" w:rsidRPr="00796150" w:rsidRDefault="003D4456" w:rsidP="00F01478">
            <w:pPr>
              <w:spacing w:after="0" w:line="240" w:lineRule="auto"/>
              <w:rPr>
                <w:rFonts w:cs="Times New Roman"/>
                <w:szCs w:val="24"/>
              </w:rPr>
            </w:pPr>
            <w:r w:rsidRPr="00796150">
              <w:rPr>
                <w:rFonts w:cs="Times New Roman"/>
                <w:szCs w:val="24"/>
              </w:rPr>
              <w:t>vee temperatuur</w:t>
            </w:r>
          </w:p>
        </w:tc>
        <w:tc>
          <w:tcPr>
            <w:tcW w:w="848" w:type="dxa"/>
          </w:tcPr>
          <w:p w14:paraId="28673B88" w14:textId="77777777" w:rsidR="003D4456" w:rsidRPr="00796150" w:rsidRDefault="003D4456" w:rsidP="00F01478">
            <w:pPr>
              <w:spacing w:after="0" w:line="240" w:lineRule="auto"/>
              <w:rPr>
                <w:rFonts w:cs="Times New Roman"/>
                <w:szCs w:val="24"/>
              </w:rPr>
            </w:pPr>
            <w:r w:rsidRPr="00796150">
              <w:rPr>
                <w:rFonts w:cs="Times New Roman"/>
                <w:szCs w:val="24"/>
              </w:rPr>
              <w:t>°C</w:t>
            </w:r>
          </w:p>
        </w:tc>
        <w:tc>
          <w:tcPr>
            <w:tcW w:w="7769" w:type="dxa"/>
          </w:tcPr>
          <w:p w14:paraId="1B639EC9" w14:textId="77777777" w:rsidR="003D4456" w:rsidRPr="00796150" w:rsidRDefault="003D4456" w:rsidP="00F01478">
            <w:pPr>
              <w:spacing w:after="0" w:line="240" w:lineRule="auto"/>
              <w:rPr>
                <w:rFonts w:cs="Times New Roman"/>
                <w:szCs w:val="24"/>
              </w:rPr>
            </w:pPr>
            <w:r w:rsidRPr="00796150">
              <w:rPr>
                <w:rFonts w:cs="Times New Roman"/>
                <w:szCs w:val="24"/>
              </w:rPr>
              <w:t>Igal seirekorral.</w:t>
            </w:r>
          </w:p>
        </w:tc>
        <w:tc>
          <w:tcPr>
            <w:tcW w:w="3004" w:type="dxa"/>
          </w:tcPr>
          <w:p w14:paraId="57CF4F59" w14:textId="77777777" w:rsidR="003D4456" w:rsidRPr="00796150" w:rsidRDefault="003D4456" w:rsidP="00F01478">
            <w:pPr>
              <w:spacing w:after="0" w:line="240" w:lineRule="auto"/>
              <w:jc w:val="left"/>
              <w:rPr>
                <w:rFonts w:cs="Times New Roman"/>
                <w:szCs w:val="24"/>
              </w:rPr>
            </w:pPr>
            <w:proofErr w:type="spellStart"/>
            <w:r w:rsidRPr="00796150">
              <w:rPr>
                <w:rFonts w:cs="Times New Roman"/>
                <w:szCs w:val="24"/>
              </w:rPr>
              <w:t>üldkeemiline</w:t>
            </w:r>
            <w:proofErr w:type="spellEnd"/>
            <w:r w:rsidRPr="00796150">
              <w:rPr>
                <w:rFonts w:cs="Times New Roman"/>
                <w:szCs w:val="24"/>
              </w:rPr>
              <w:t xml:space="preserve"> analüüs</w:t>
            </w:r>
          </w:p>
        </w:tc>
      </w:tr>
      <w:tr w:rsidR="003D4456" w:rsidRPr="00796150" w14:paraId="4EAAABC2" w14:textId="77777777" w:rsidTr="00CB5086">
        <w:tc>
          <w:tcPr>
            <w:tcW w:w="2151" w:type="dxa"/>
          </w:tcPr>
          <w:p w14:paraId="47E2D43E" w14:textId="3E48DE70" w:rsidR="003D4456" w:rsidRPr="00796150" w:rsidRDefault="000E0D21" w:rsidP="00F01478">
            <w:pPr>
              <w:spacing w:after="0" w:line="240" w:lineRule="auto"/>
              <w:rPr>
                <w:rFonts w:cs="Times New Roman"/>
                <w:szCs w:val="24"/>
              </w:rPr>
            </w:pPr>
            <w:r w:rsidRPr="00796150">
              <w:rPr>
                <w:rFonts w:cs="Times New Roman"/>
                <w:szCs w:val="24"/>
              </w:rPr>
              <w:t>T</w:t>
            </w:r>
            <w:r w:rsidR="003D4456" w:rsidRPr="00796150">
              <w:rPr>
                <w:rFonts w:cs="Times New Roman"/>
                <w:szCs w:val="24"/>
              </w:rPr>
              <w:t>aimekaitse</w:t>
            </w:r>
            <w:r w:rsidRPr="00796150">
              <w:rPr>
                <w:rFonts w:cs="Times New Roman"/>
                <w:szCs w:val="24"/>
              </w:rPr>
              <w:t>-</w:t>
            </w:r>
            <w:r w:rsidR="003D4456" w:rsidRPr="00796150">
              <w:rPr>
                <w:rFonts w:cs="Times New Roman"/>
                <w:szCs w:val="24"/>
              </w:rPr>
              <w:t xml:space="preserve">vahendite jääkide sisaldus </w:t>
            </w:r>
            <w:proofErr w:type="spellStart"/>
            <w:r w:rsidR="003D4456" w:rsidRPr="00796150">
              <w:rPr>
                <w:rFonts w:cs="Times New Roman"/>
                <w:szCs w:val="24"/>
              </w:rPr>
              <w:t>multimeetodil</w:t>
            </w:r>
            <w:proofErr w:type="spellEnd"/>
            <w:r w:rsidR="003D4456" w:rsidRPr="00796150">
              <w:rPr>
                <w:rFonts w:cs="Times New Roman"/>
                <w:szCs w:val="24"/>
              </w:rPr>
              <w:t xml:space="preserve"> (pestitsiidid)</w:t>
            </w:r>
          </w:p>
        </w:tc>
        <w:tc>
          <w:tcPr>
            <w:tcW w:w="848" w:type="dxa"/>
          </w:tcPr>
          <w:p w14:paraId="63F51BEC"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4D3D1EED" w14:textId="77777777" w:rsidR="003D4456" w:rsidRPr="00796150" w:rsidRDefault="003D4456" w:rsidP="00F01478">
            <w:pPr>
              <w:spacing w:after="0" w:line="240" w:lineRule="auto"/>
              <w:rPr>
                <w:rFonts w:cs="Times New Roman"/>
                <w:szCs w:val="24"/>
              </w:rPr>
            </w:pPr>
            <w:r w:rsidRPr="00796150">
              <w:rPr>
                <w:rFonts w:cs="Times New Roman"/>
                <w:szCs w:val="24"/>
              </w:rPr>
              <w:t xml:space="preserve">Kambriumi-Vendi ja Ordoviitsiumi-Kambriumi põhjaveekogumites ühel korral kolme veemajanduskava perioodi (18 aasta) jooksul, ülejäänud põhjaveekogumites ühel korral ühe veemajanduskava perioodi (6 aasta) jooksul. Siluri-Ordoviitsiumi Pandivere põhjaveekogumites ja Siluri-Ordoviitsiumi Adavere-Põltsamaa põhjaveekogumis, kus põllumajanduslik </w:t>
            </w:r>
            <w:proofErr w:type="spellStart"/>
            <w:r w:rsidRPr="00796150">
              <w:rPr>
                <w:rFonts w:cs="Times New Roman"/>
                <w:szCs w:val="24"/>
              </w:rPr>
              <w:t>hajureostus</w:t>
            </w:r>
            <w:proofErr w:type="spellEnd"/>
            <w:r w:rsidRPr="00796150">
              <w:rPr>
                <w:rFonts w:cs="Times New Roman"/>
                <w:szCs w:val="24"/>
              </w:rPr>
              <w:t xml:space="preserve"> on väga oluline ohutegur, kahel korral ühe veemajanduskava perioodi (6 aasta) jooksul. Kaevudes, kus on piirväärtus ületatud, iga-aastaselt.</w:t>
            </w:r>
          </w:p>
        </w:tc>
        <w:tc>
          <w:tcPr>
            <w:tcW w:w="3004" w:type="dxa"/>
          </w:tcPr>
          <w:p w14:paraId="3CD83D0B"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245F9C7A" w14:textId="77777777" w:rsidTr="00CB5086">
        <w:tc>
          <w:tcPr>
            <w:tcW w:w="2151" w:type="dxa"/>
          </w:tcPr>
          <w:p w14:paraId="048C0660" w14:textId="0D84E4C4" w:rsidR="003D4456" w:rsidRPr="00796150" w:rsidRDefault="003D4456" w:rsidP="00F01478">
            <w:pPr>
              <w:spacing w:after="0" w:line="240" w:lineRule="auto"/>
              <w:rPr>
                <w:rFonts w:cs="Times New Roman"/>
                <w:szCs w:val="24"/>
              </w:rPr>
            </w:pPr>
            <w:proofErr w:type="spellStart"/>
            <w:r w:rsidRPr="00796150">
              <w:rPr>
                <w:rFonts w:cs="Times New Roman"/>
                <w:szCs w:val="24"/>
              </w:rPr>
              <w:t>As</w:t>
            </w:r>
            <w:proofErr w:type="spellEnd"/>
            <w:r w:rsidRPr="00796150">
              <w:rPr>
                <w:rFonts w:cs="Times New Roman"/>
                <w:szCs w:val="24"/>
              </w:rPr>
              <w:t xml:space="preserve"> sisaldus</w:t>
            </w:r>
          </w:p>
        </w:tc>
        <w:tc>
          <w:tcPr>
            <w:tcW w:w="848" w:type="dxa"/>
          </w:tcPr>
          <w:p w14:paraId="0ADD3CA3"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646BEFB0" w14:textId="77777777" w:rsidR="003D4456" w:rsidRPr="00796150" w:rsidRDefault="003D4456" w:rsidP="00F01478">
            <w:pPr>
              <w:spacing w:after="0" w:line="240" w:lineRule="auto"/>
              <w:rPr>
                <w:rFonts w:cs="Times New Roman"/>
                <w:szCs w:val="24"/>
              </w:rPr>
            </w:pPr>
            <w:r w:rsidRPr="00796150">
              <w:rPr>
                <w:rFonts w:cs="Times New Roman"/>
                <w:szCs w:val="24"/>
              </w:rPr>
              <w:t>Kambriumi-Vendi ja Ordoviitsiumi-Kambriumi põhjaveekogumites ühel korral kolme veemajanduskava perioodi (18 aasta) jooksul, ülejäänud põhjaveekogumites ühel korral ühe veemajanduskava perioodi (6 aasta) jooksul.</w:t>
            </w:r>
          </w:p>
        </w:tc>
        <w:tc>
          <w:tcPr>
            <w:tcW w:w="3004" w:type="dxa"/>
          </w:tcPr>
          <w:p w14:paraId="1BD70ECD"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543AB425" w14:textId="77777777" w:rsidTr="00CB5086">
        <w:tc>
          <w:tcPr>
            <w:tcW w:w="2151" w:type="dxa"/>
          </w:tcPr>
          <w:p w14:paraId="0302AB2C" w14:textId="28923EED" w:rsidR="003D4456" w:rsidRPr="00796150" w:rsidRDefault="003D4456" w:rsidP="00F01478">
            <w:pPr>
              <w:spacing w:after="0" w:line="240" w:lineRule="auto"/>
              <w:rPr>
                <w:rFonts w:cs="Times New Roman"/>
                <w:szCs w:val="24"/>
              </w:rPr>
            </w:pPr>
            <w:proofErr w:type="spellStart"/>
            <w:r w:rsidRPr="00796150">
              <w:rPr>
                <w:rFonts w:cs="Times New Roman"/>
                <w:szCs w:val="24"/>
              </w:rPr>
              <w:t>Cd</w:t>
            </w:r>
            <w:proofErr w:type="spellEnd"/>
            <w:r w:rsidRPr="00796150">
              <w:rPr>
                <w:rFonts w:cs="Times New Roman"/>
                <w:szCs w:val="24"/>
              </w:rPr>
              <w:t xml:space="preserve"> sisaldus</w:t>
            </w:r>
          </w:p>
        </w:tc>
        <w:tc>
          <w:tcPr>
            <w:tcW w:w="848" w:type="dxa"/>
          </w:tcPr>
          <w:p w14:paraId="186D68F7"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38608521" w14:textId="77777777" w:rsidR="003D4456" w:rsidRPr="00796150" w:rsidRDefault="003D4456" w:rsidP="00F01478">
            <w:pPr>
              <w:spacing w:after="0" w:line="240" w:lineRule="auto"/>
              <w:rPr>
                <w:rFonts w:cs="Times New Roman"/>
                <w:szCs w:val="24"/>
              </w:rPr>
            </w:pPr>
            <w:r w:rsidRPr="00796150">
              <w:rPr>
                <w:rFonts w:cs="Times New Roman"/>
                <w:szCs w:val="24"/>
              </w:rPr>
              <w:t>Kambriumi-Vendi ja Ordoviitsiumi-Kambriumi põhjaveekogumites ühel korral kolme veemajanduskava perioodi (18 aasta) jooksul, ülejäänud põhjaveekogumites ühel korral ühe veemajanduskava perioodi (6 aasta) jooksul.</w:t>
            </w:r>
          </w:p>
        </w:tc>
        <w:tc>
          <w:tcPr>
            <w:tcW w:w="3004" w:type="dxa"/>
          </w:tcPr>
          <w:p w14:paraId="69E012B6"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0A9E0DDD" w14:textId="77777777" w:rsidTr="00CB5086">
        <w:tc>
          <w:tcPr>
            <w:tcW w:w="2151" w:type="dxa"/>
          </w:tcPr>
          <w:p w14:paraId="6B1DDC16" w14:textId="77777777" w:rsidR="003D4456" w:rsidRPr="00796150" w:rsidRDefault="003D4456" w:rsidP="00F01478">
            <w:pPr>
              <w:spacing w:after="0" w:line="240" w:lineRule="auto"/>
              <w:rPr>
                <w:rFonts w:cs="Times New Roman"/>
                <w:szCs w:val="24"/>
              </w:rPr>
            </w:pPr>
            <w:proofErr w:type="spellStart"/>
            <w:r w:rsidRPr="00796150">
              <w:rPr>
                <w:rFonts w:cs="Times New Roman"/>
                <w:szCs w:val="24"/>
              </w:rPr>
              <w:t>Pb</w:t>
            </w:r>
            <w:proofErr w:type="spellEnd"/>
            <w:r w:rsidRPr="00796150">
              <w:rPr>
                <w:rFonts w:cs="Times New Roman"/>
                <w:szCs w:val="24"/>
              </w:rPr>
              <w:t xml:space="preserve"> sisaldus</w:t>
            </w:r>
          </w:p>
        </w:tc>
        <w:tc>
          <w:tcPr>
            <w:tcW w:w="848" w:type="dxa"/>
          </w:tcPr>
          <w:p w14:paraId="7391205D"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2193910A" w14:textId="77777777" w:rsidR="003D4456" w:rsidRPr="00796150" w:rsidRDefault="003D4456" w:rsidP="00F01478">
            <w:pPr>
              <w:spacing w:after="0" w:line="240" w:lineRule="auto"/>
              <w:rPr>
                <w:rFonts w:cs="Times New Roman"/>
                <w:szCs w:val="24"/>
              </w:rPr>
            </w:pPr>
            <w:r w:rsidRPr="00796150">
              <w:rPr>
                <w:rFonts w:cs="Times New Roman"/>
                <w:szCs w:val="24"/>
              </w:rPr>
              <w:t>Kambriumi-Vendi ja Ordoviitsiumi-Kambriumi põhjaveekogumites ühel korral kolme veemajanduskava perioodi (18 aasta) jooksul, ülejäänud põhjaveekogumites ühel korral ühe veemajanduskava perioodi (6 aasta) jooksul.</w:t>
            </w:r>
          </w:p>
        </w:tc>
        <w:tc>
          <w:tcPr>
            <w:tcW w:w="3004" w:type="dxa"/>
          </w:tcPr>
          <w:p w14:paraId="352FECD9"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1A79F8E4" w14:textId="77777777" w:rsidTr="00CB5086">
        <w:tc>
          <w:tcPr>
            <w:tcW w:w="2151" w:type="dxa"/>
          </w:tcPr>
          <w:p w14:paraId="6C868045" w14:textId="77777777" w:rsidR="003D4456" w:rsidRPr="00796150" w:rsidRDefault="003D4456" w:rsidP="00F01478">
            <w:pPr>
              <w:spacing w:after="0" w:line="240" w:lineRule="auto"/>
              <w:rPr>
                <w:rFonts w:cs="Times New Roman"/>
                <w:szCs w:val="24"/>
              </w:rPr>
            </w:pPr>
            <w:proofErr w:type="spellStart"/>
            <w:r w:rsidRPr="00796150">
              <w:rPr>
                <w:rFonts w:cs="Times New Roman"/>
                <w:szCs w:val="24"/>
              </w:rPr>
              <w:t>Hg</w:t>
            </w:r>
            <w:proofErr w:type="spellEnd"/>
            <w:r w:rsidRPr="00796150">
              <w:rPr>
                <w:rFonts w:cs="Times New Roman"/>
                <w:szCs w:val="24"/>
              </w:rPr>
              <w:t xml:space="preserve"> sisaldus</w:t>
            </w:r>
          </w:p>
        </w:tc>
        <w:tc>
          <w:tcPr>
            <w:tcW w:w="848" w:type="dxa"/>
          </w:tcPr>
          <w:p w14:paraId="7EF3BE9D"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67E48E6F" w14:textId="77777777" w:rsidR="003D4456" w:rsidRPr="00796150" w:rsidRDefault="003D4456" w:rsidP="00F01478">
            <w:pPr>
              <w:spacing w:after="0" w:line="240" w:lineRule="auto"/>
              <w:rPr>
                <w:rFonts w:cs="Times New Roman"/>
                <w:szCs w:val="24"/>
              </w:rPr>
            </w:pPr>
            <w:r w:rsidRPr="00796150">
              <w:rPr>
                <w:rFonts w:cs="Times New Roman"/>
                <w:szCs w:val="24"/>
              </w:rPr>
              <w:t>Kambriumi-Vendi ja Ordoviitsiumi-Kambriumi põhjaveekogumites ühel korral kolme veemajanduskava perioodi (18 aasta) jooksul, ülejäänud põhjaveekogumites ühel korral ühe veemajanduskava perioodi (6 aasta) jooksul.</w:t>
            </w:r>
          </w:p>
        </w:tc>
        <w:tc>
          <w:tcPr>
            <w:tcW w:w="3004" w:type="dxa"/>
          </w:tcPr>
          <w:p w14:paraId="46392CD6"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76D5257B" w14:textId="77777777" w:rsidTr="00CB5086">
        <w:tc>
          <w:tcPr>
            <w:tcW w:w="2151" w:type="dxa"/>
          </w:tcPr>
          <w:p w14:paraId="544E12ED" w14:textId="77777777" w:rsidR="003D4456" w:rsidRPr="00796150" w:rsidRDefault="003D4456" w:rsidP="00F01478">
            <w:pPr>
              <w:spacing w:after="0" w:line="240" w:lineRule="auto"/>
              <w:rPr>
                <w:rFonts w:cs="Times New Roman"/>
                <w:szCs w:val="24"/>
              </w:rPr>
            </w:pPr>
            <w:proofErr w:type="spellStart"/>
            <w:r w:rsidRPr="00796150">
              <w:rPr>
                <w:rFonts w:cs="Times New Roman"/>
                <w:szCs w:val="24"/>
              </w:rPr>
              <w:lastRenderedPageBreak/>
              <w:t>Ba</w:t>
            </w:r>
            <w:proofErr w:type="spellEnd"/>
            <w:r w:rsidRPr="00796150">
              <w:rPr>
                <w:rFonts w:cs="Times New Roman"/>
                <w:szCs w:val="24"/>
              </w:rPr>
              <w:t xml:space="preserve"> sisaldus</w:t>
            </w:r>
          </w:p>
        </w:tc>
        <w:tc>
          <w:tcPr>
            <w:tcW w:w="848" w:type="dxa"/>
          </w:tcPr>
          <w:p w14:paraId="5238EE9B"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6D268859" w14:textId="77777777" w:rsidR="003D4456" w:rsidRPr="00796150" w:rsidRDefault="003D4456" w:rsidP="00F01478">
            <w:pPr>
              <w:spacing w:after="0" w:line="240" w:lineRule="auto"/>
              <w:rPr>
                <w:rFonts w:cs="Times New Roman"/>
                <w:szCs w:val="24"/>
              </w:rPr>
            </w:pPr>
            <w:r w:rsidRPr="00796150">
              <w:rPr>
                <w:rFonts w:cs="Times New Roman"/>
                <w:szCs w:val="24"/>
              </w:rPr>
              <w:t xml:space="preserve">Ordoviitsiumi Ida-Viru põhjaveekogumis, Ordoviitsiumi Ida-Viru põlevkivibasseini põhjaveepõhjaveekogumis ja Kvaternaari </w:t>
            </w:r>
            <w:proofErr w:type="spellStart"/>
            <w:r w:rsidRPr="00796150">
              <w:rPr>
                <w:rFonts w:cs="Times New Roman"/>
                <w:szCs w:val="24"/>
              </w:rPr>
              <w:t>Vasavere</w:t>
            </w:r>
            <w:proofErr w:type="spellEnd"/>
            <w:r w:rsidRPr="00796150">
              <w:rPr>
                <w:rFonts w:cs="Times New Roman"/>
                <w:szCs w:val="24"/>
              </w:rPr>
              <w:t xml:space="preserve"> põhjaveekogumis kahel korral ühe veemajanduskava perioodi (6 aasta) jooksul.</w:t>
            </w:r>
          </w:p>
        </w:tc>
        <w:tc>
          <w:tcPr>
            <w:tcW w:w="3004" w:type="dxa"/>
          </w:tcPr>
          <w:p w14:paraId="7A49A894"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6CFCB3D3" w14:textId="77777777" w:rsidTr="00CB5086">
        <w:tc>
          <w:tcPr>
            <w:tcW w:w="2151" w:type="dxa"/>
          </w:tcPr>
          <w:p w14:paraId="6A0BD94A" w14:textId="77777777" w:rsidR="003D4456" w:rsidRPr="00796150" w:rsidRDefault="003D4456" w:rsidP="00F01478">
            <w:pPr>
              <w:spacing w:after="0" w:line="240" w:lineRule="auto"/>
              <w:rPr>
                <w:rFonts w:cs="Times New Roman"/>
                <w:szCs w:val="24"/>
              </w:rPr>
            </w:pPr>
            <w:proofErr w:type="spellStart"/>
            <w:r w:rsidRPr="00796150">
              <w:rPr>
                <w:rFonts w:cs="Times New Roman"/>
                <w:szCs w:val="24"/>
              </w:rPr>
              <w:t>trikloroetüleeni</w:t>
            </w:r>
            <w:proofErr w:type="spellEnd"/>
            <w:r w:rsidRPr="00796150">
              <w:rPr>
                <w:rFonts w:cs="Times New Roman"/>
                <w:szCs w:val="24"/>
              </w:rPr>
              <w:t xml:space="preserve"> sisaldus</w:t>
            </w:r>
          </w:p>
        </w:tc>
        <w:tc>
          <w:tcPr>
            <w:tcW w:w="848" w:type="dxa"/>
          </w:tcPr>
          <w:p w14:paraId="639BE497"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6E9D6698" w14:textId="77777777" w:rsidR="003D4456" w:rsidRPr="00796150" w:rsidRDefault="003D4456" w:rsidP="00F01478">
            <w:pPr>
              <w:spacing w:after="0" w:line="240" w:lineRule="auto"/>
              <w:rPr>
                <w:rFonts w:cs="Times New Roman"/>
                <w:szCs w:val="24"/>
              </w:rPr>
            </w:pPr>
            <w:r w:rsidRPr="00796150">
              <w:rPr>
                <w:rFonts w:cs="Times New Roman"/>
                <w:szCs w:val="24"/>
              </w:rPr>
              <w:t>Kambriumi-Vendi ja Ordoviitsiumi-Kambriumi põhjaveekogumites ühel korral kolme veemajanduskava perioodi (18 aasta) jooksul, ülejäänud põhjaveekogumites ühel korral ühe veemajanduskava perioodi (6 aasta) jooksul. Kaevudes, kus on esinemine registreeritud, kahel korral ühe veemajanduskava perioodi (6 aasta) jooksul.</w:t>
            </w:r>
          </w:p>
        </w:tc>
        <w:tc>
          <w:tcPr>
            <w:tcW w:w="3004" w:type="dxa"/>
          </w:tcPr>
          <w:p w14:paraId="2775CB15"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240F4D63" w14:textId="77777777" w:rsidTr="00CB5086">
        <w:tc>
          <w:tcPr>
            <w:tcW w:w="2151" w:type="dxa"/>
          </w:tcPr>
          <w:p w14:paraId="358BA5A1" w14:textId="77777777" w:rsidR="003D4456" w:rsidRPr="00796150" w:rsidRDefault="003D4456" w:rsidP="00F01478">
            <w:pPr>
              <w:spacing w:after="0" w:line="240" w:lineRule="auto"/>
              <w:rPr>
                <w:rFonts w:cs="Times New Roman"/>
                <w:szCs w:val="24"/>
              </w:rPr>
            </w:pPr>
            <w:proofErr w:type="spellStart"/>
            <w:r w:rsidRPr="00796150">
              <w:rPr>
                <w:rFonts w:cs="Times New Roman"/>
                <w:szCs w:val="24"/>
              </w:rPr>
              <w:t>tetrakloroetüleeni</w:t>
            </w:r>
            <w:proofErr w:type="spellEnd"/>
            <w:r w:rsidRPr="00796150">
              <w:rPr>
                <w:rFonts w:cs="Times New Roman"/>
                <w:szCs w:val="24"/>
              </w:rPr>
              <w:t xml:space="preserve"> sisaldus</w:t>
            </w:r>
          </w:p>
        </w:tc>
        <w:tc>
          <w:tcPr>
            <w:tcW w:w="848" w:type="dxa"/>
          </w:tcPr>
          <w:p w14:paraId="495DF49E"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347E3727" w14:textId="77777777" w:rsidR="003D4456" w:rsidRPr="00796150" w:rsidRDefault="003D4456" w:rsidP="00F01478">
            <w:pPr>
              <w:spacing w:after="0" w:line="240" w:lineRule="auto"/>
              <w:rPr>
                <w:rFonts w:cs="Times New Roman"/>
                <w:szCs w:val="24"/>
              </w:rPr>
            </w:pPr>
            <w:r w:rsidRPr="00796150">
              <w:rPr>
                <w:rFonts w:cs="Times New Roman"/>
                <w:szCs w:val="24"/>
              </w:rPr>
              <w:t>Kambriumi-Vendi ja Ordoviitsiumi-Kambriumi põhjaveekogumites ühel korral kolme veemajanduskava perioodi (18 aasta) jooksul, ülejäänud põhjaveekogumites ühel korral ühe veemajanduskava perioodi (6 aasta) jooksul. Kaevudes, kus on esinemine registreeritud, kahel korral ühe veemajanduskava perioodi (6 aasta) jooksul.</w:t>
            </w:r>
          </w:p>
        </w:tc>
        <w:tc>
          <w:tcPr>
            <w:tcW w:w="3004" w:type="dxa"/>
          </w:tcPr>
          <w:p w14:paraId="6916A044"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766AC71D" w14:textId="77777777" w:rsidTr="00CB5086">
        <w:tc>
          <w:tcPr>
            <w:tcW w:w="2151" w:type="dxa"/>
          </w:tcPr>
          <w:p w14:paraId="7A188C07" w14:textId="77777777" w:rsidR="003D4456" w:rsidRPr="00796150" w:rsidRDefault="003D4456" w:rsidP="00F01478">
            <w:pPr>
              <w:spacing w:after="0" w:line="240" w:lineRule="auto"/>
              <w:rPr>
                <w:rFonts w:cs="Times New Roman"/>
                <w:szCs w:val="24"/>
              </w:rPr>
            </w:pPr>
            <w:proofErr w:type="spellStart"/>
            <w:r w:rsidRPr="00796150">
              <w:rPr>
                <w:rFonts w:cs="Times New Roman"/>
                <w:szCs w:val="24"/>
              </w:rPr>
              <w:t>triklorometaani</w:t>
            </w:r>
            <w:proofErr w:type="spellEnd"/>
            <w:r w:rsidRPr="00796150">
              <w:rPr>
                <w:rFonts w:cs="Times New Roman"/>
                <w:szCs w:val="24"/>
              </w:rPr>
              <w:t xml:space="preserve"> sisaldus</w:t>
            </w:r>
          </w:p>
        </w:tc>
        <w:tc>
          <w:tcPr>
            <w:tcW w:w="848" w:type="dxa"/>
          </w:tcPr>
          <w:p w14:paraId="1AC0EA2C"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75E456C0" w14:textId="77777777" w:rsidR="003D4456" w:rsidRPr="00796150" w:rsidRDefault="003D4456" w:rsidP="00F01478">
            <w:pPr>
              <w:spacing w:after="0" w:line="240" w:lineRule="auto"/>
              <w:rPr>
                <w:rFonts w:cs="Times New Roman"/>
                <w:szCs w:val="24"/>
              </w:rPr>
            </w:pPr>
            <w:r w:rsidRPr="00796150">
              <w:rPr>
                <w:rFonts w:cs="Times New Roman"/>
                <w:szCs w:val="24"/>
              </w:rPr>
              <w:t xml:space="preserve">Põhjaveekogumites, kus varasemate uuringute põhjal </w:t>
            </w:r>
            <w:proofErr w:type="spellStart"/>
            <w:r w:rsidRPr="00796150">
              <w:rPr>
                <w:rFonts w:cs="Times New Roman"/>
                <w:szCs w:val="24"/>
              </w:rPr>
              <w:t>triklorometaani</w:t>
            </w:r>
            <w:proofErr w:type="spellEnd"/>
            <w:r w:rsidRPr="00796150">
              <w:rPr>
                <w:rFonts w:cs="Times New Roman"/>
                <w:szCs w:val="24"/>
              </w:rPr>
              <w:t xml:space="preserve"> sisaldus ohustab põhjavett, ühel korral ühe veemajanduskava perioodi (6 aasta) jooksul. Kaevudes, kus on esinemine registreeritud, kahel korral ühe veemajanduskava perioodi (6 aasta) jooksul.</w:t>
            </w:r>
          </w:p>
        </w:tc>
        <w:tc>
          <w:tcPr>
            <w:tcW w:w="3004" w:type="dxa"/>
          </w:tcPr>
          <w:p w14:paraId="53E0E980"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7BD544A8" w14:textId="77777777" w:rsidTr="00CB5086">
        <w:tc>
          <w:tcPr>
            <w:tcW w:w="2151" w:type="dxa"/>
          </w:tcPr>
          <w:p w14:paraId="796587C9" w14:textId="77777777" w:rsidR="003D4456" w:rsidRPr="00796150" w:rsidRDefault="003D4456" w:rsidP="00F01478">
            <w:pPr>
              <w:spacing w:after="0" w:line="240" w:lineRule="auto"/>
              <w:rPr>
                <w:rFonts w:cs="Times New Roman"/>
                <w:szCs w:val="24"/>
              </w:rPr>
            </w:pPr>
            <w:r w:rsidRPr="00796150">
              <w:rPr>
                <w:rFonts w:cs="Times New Roman"/>
                <w:szCs w:val="24"/>
              </w:rPr>
              <w:t>1-aluseliste fenoolide sisaldus</w:t>
            </w:r>
          </w:p>
        </w:tc>
        <w:tc>
          <w:tcPr>
            <w:tcW w:w="848" w:type="dxa"/>
          </w:tcPr>
          <w:p w14:paraId="47172BB8"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5EF51BDE" w14:textId="77777777" w:rsidR="003D4456" w:rsidRPr="00796150" w:rsidRDefault="003D4456" w:rsidP="00F01478">
            <w:pPr>
              <w:spacing w:after="0" w:line="240" w:lineRule="auto"/>
              <w:rPr>
                <w:rFonts w:cs="Times New Roman"/>
                <w:szCs w:val="24"/>
              </w:rPr>
            </w:pPr>
            <w:r w:rsidRPr="00796150">
              <w:rPr>
                <w:rFonts w:cs="Times New Roman"/>
                <w:szCs w:val="24"/>
              </w:rPr>
              <w:t>Kambriumi-Vendi põhjaveekogumites ja Ordoviitsiumi-Kambriumi põhjaveekogumis Lääne-Eesti vesikonnas ühel korral kolme veemajanduskava perioodi (18 aasta) jooksul, ülejäänud põhjaveekogumites ühel korral ühe veemajanduskava perioodi (6 aasta) jooksul. Kaevudes, kus on läviväärtus ületatud, iga-aastaselt. Kaevudes, kus on esinemine registreeritud, kuid läviväärtus ületamata, kahel korral ühe veemajanduskava perioodi (6 aasta) jooksul.</w:t>
            </w:r>
          </w:p>
        </w:tc>
        <w:tc>
          <w:tcPr>
            <w:tcW w:w="3004" w:type="dxa"/>
          </w:tcPr>
          <w:p w14:paraId="7C3AEE4F"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004C32BA" w14:textId="77777777" w:rsidTr="00CB5086">
        <w:tc>
          <w:tcPr>
            <w:tcW w:w="2151" w:type="dxa"/>
          </w:tcPr>
          <w:p w14:paraId="3FB7D9E4" w14:textId="77777777" w:rsidR="003D4456" w:rsidRPr="00796150" w:rsidRDefault="003D4456" w:rsidP="00F01478">
            <w:pPr>
              <w:spacing w:after="0" w:line="240" w:lineRule="auto"/>
              <w:rPr>
                <w:rFonts w:cs="Times New Roman"/>
                <w:szCs w:val="24"/>
              </w:rPr>
            </w:pPr>
            <w:r w:rsidRPr="00796150">
              <w:rPr>
                <w:rFonts w:cs="Times New Roman"/>
                <w:szCs w:val="24"/>
              </w:rPr>
              <w:t>2-aluseliste fenoolide sisaldus</w:t>
            </w:r>
          </w:p>
        </w:tc>
        <w:tc>
          <w:tcPr>
            <w:tcW w:w="848" w:type="dxa"/>
          </w:tcPr>
          <w:p w14:paraId="0B2ED939"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1F500792" w14:textId="77777777" w:rsidR="003D4456" w:rsidRPr="00796150" w:rsidRDefault="003D4456" w:rsidP="00F01478">
            <w:pPr>
              <w:spacing w:after="0" w:line="240" w:lineRule="auto"/>
              <w:rPr>
                <w:rFonts w:cs="Times New Roman"/>
                <w:szCs w:val="24"/>
              </w:rPr>
            </w:pPr>
            <w:r w:rsidRPr="00796150">
              <w:rPr>
                <w:rFonts w:cs="Times New Roman"/>
                <w:szCs w:val="24"/>
              </w:rPr>
              <w:t>Kvaternaari Männiku-Pelguranna põhjaveekogumis ühel korral ühe veemajanduskava perioodi (6 aasta) jooksul. Kaevudes, kus on esinemine registreeritud, kahel korral ühe veemajanduskava perioodi (6 aasta) jooksul.</w:t>
            </w:r>
          </w:p>
        </w:tc>
        <w:tc>
          <w:tcPr>
            <w:tcW w:w="3004" w:type="dxa"/>
          </w:tcPr>
          <w:p w14:paraId="5C3F37CA"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6D930746" w14:textId="77777777" w:rsidTr="00CB5086">
        <w:tc>
          <w:tcPr>
            <w:tcW w:w="2151" w:type="dxa"/>
          </w:tcPr>
          <w:p w14:paraId="0642C418" w14:textId="77777777" w:rsidR="003D4456" w:rsidRPr="00796150" w:rsidRDefault="003D4456" w:rsidP="00F01478">
            <w:pPr>
              <w:spacing w:after="0" w:line="240" w:lineRule="auto"/>
              <w:rPr>
                <w:rFonts w:cs="Times New Roman"/>
                <w:szCs w:val="24"/>
              </w:rPr>
            </w:pPr>
            <w:r w:rsidRPr="00796150">
              <w:rPr>
                <w:rFonts w:cs="Times New Roman"/>
                <w:szCs w:val="24"/>
              </w:rPr>
              <w:lastRenderedPageBreak/>
              <w:t>naftasaaduste sisaldus (süsivesinikud C10-C40)</w:t>
            </w:r>
          </w:p>
        </w:tc>
        <w:tc>
          <w:tcPr>
            <w:tcW w:w="848" w:type="dxa"/>
          </w:tcPr>
          <w:p w14:paraId="4A697AE0"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4B9BC764" w14:textId="77777777" w:rsidR="003D4456" w:rsidRPr="00796150" w:rsidRDefault="003D4456" w:rsidP="00F01478">
            <w:pPr>
              <w:spacing w:after="0" w:line="240" w:lineRule="auto"/>
              <w:rPr>
                <w:rFonts w:cs="Times New Roman"/>
                <w:szCs w:val="24"/>
              </w:rPr>
            </w:pPr>
            <w:r w:rsidRPr="00796150">
              <w:rPr>
                <w:rFonts w:cs="Times New Roman"/>
                <w:szCs w:val="24"/>
              </w:rPr>
              <w:t>Kambriumi-Vendi põhjaveekogumites ja Ordoviitsiumi-Kambriumi põhjaveekogumis Lääne-Eesti vesikonnas ühel korral kolme veemajanduskava perioodi (18 aasta) jooksul, ülejäänud põhjaveekogumites ühel korral ühe veemajanduskava perioodi (6 aasta) jooksul. Kaevudes, kus on läviväärtus ületatud, iga-aastaselt. Kaevudes, kus on esinemine registreeritud, kuid läviväärtus ületamata, kahel korral ühe veemajanduskava perioodi (6 aasta) jooksul.</w:t>
            </w:r>
          </w:p>
        </w:tc>
        <w:tc>
          <w:tcPr>
            <w:tcW w:w="3004" w:type="dxa"/>
          </w:tcPr>
          <w:p w14:paraId="323D1D1F"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4B00FD4E" w14:textId="77777777" w:rsidTr="00CB5086">
        <w:tc>
          <w:tcPr>
            <w:tcW w:w="2151" w:type="dxa"/>
          </w:tcPr>
          <w:p w14:paraId="3C8B008A" w14:textId="77777777" w:rsidR="003D4456" w:rsidRPr="00796150" w:rsidRDefault="003D4456" w:rsidP="00F01478">
            <w:pPr>
              <w:spacing w:after="0" w:line="240" w:lineRule="auto"/>
              <w:rPr>
                <w:rFonts w:cs="Times New Roman"/>
                <w:szCs w:val="24"/>
              </w:rPr>
            </w:pPr>
            <w:r w:rsidRPr="00796150">
              <w:rPr>
                <w:rFonts w:cs="Times New Roman"/>
                <w:szCs w:val="24"/>
              </w:rPr>
              <w:t>benseeni sisaldus</w:t>
            </w:r>
          </w:p>
        </w:tc>
        <w:tc>
          <w:tcPr>
            <w:tcW w:w="848" w:type="dxa"/>
          </w:tcPr>
          <w:p w14:paraId="3BA08E91"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198A21C0" w14:textId="77777777" w:rsidR="003D4456" w:rsidRPr="00796150" w:rsidRDefault="003D4456" w:rsidP="00F01478">
            <w:pPr>
              <w:spacing w:after="0" w:line="240" w:lineRule="auto"/>
              <w:rPr>
                <w:rFonts w:cs="Times New Roman"/>
                <w:szCs w:val="24"/>
              </w:rPr>
            </w:pPr>
            <w:r w:rsidRPr="00796150">
              <w:rPr>
                <w:rFonts w:cs="Times New Roman"/>
                <w:szCs w:val="24"/>
              </w:rPr>
              <w:t>Kambriumi-Vendi põhjaveekogumites ja Ordoviitsiumi-Kambriumi põhjaveekogumis Lääne-Eesti vesikonnas ühel korral kolme veemajanduskava perioodi (18 aasta) jooksul, ülejäänud põhjaveekogumites ühel korral ühe veemajanduskava perioodi (6 aasta) jooksul. Kaevudes, kus on läviväärtus ületatud, iga-aastaselt. Kaevudes, kus on esinemine registreeritud, kuid läviväärtus ületamata, kahel korral ühe veemajanduskava perioodi (6 aasta) jooksul.</w:t>
            </w:r>
          </w:p>
        </w:tc>
        <w:tc>
          <w:tcPr>
            <w:tcW w:w="3004" w:type="dxa"/>
          </w:tcPr>
          <w:p w14:paraId="633D8AC1"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r w:rsidR="003D4456" w:rsidRPr="00796150" w14:paraId="2F4E264F" w14:textId="77777777" w:rsidTr="00CB5086">
        <w:tc>
          <w:tcPr>
            <w:tcW w:w="2151" w:type="dxa"/>
          </w:tcPr>
          <w:p w14:paraId="00028875" w14:textId="77777777" w:rsidR="003D4456" w:rsidRPr="00796150" w:rsidRDefault="003D4456" w:rsidP="00F01478">
            <w:pPr>
              <w:spacing w:after="0" w:line="240" w:lineRule="auto"/>
              <w:rPr>
                <w:rFonts w:cs="Times New Roman"/>
                <w:szCs w:val="24"/>
              </w:rPr>
            </w:pPr>
            <w:r w:rsidRPr="00796150">
              <w:rPr>
                <w:rFonts w:cs="Times New Roman"/>
                <w:szCs w:val="24"/>
              </w:rPr>
              <w:t>PAH (summa) sisaldus</w:t>
            </w:r>
          </w:p>
        </w:tc>
        <w:tc>
          <w:tcPr>
            <w:tcW w:w="848" w:type="dxa"/>
          </w:tcPr>
          <w:p w14:paraId="7C39B24A" w14:textId="77777777" w:rsidR="003D4456" w:rsidRPr="00796150" w:rsidRDefault="003D4456" w:rsidP="00F01478">
            <w:pPr>
              <w:spacing w:after="0" w:line="240" w:lineRule="auto"/>
              <w:rPr>
                <w:rFonts w:cs="Times New Roman"/>
                <w:szCs w:val="24"/>
              </w:rPr>
            </w:pPr>
            <w:r w:rsidRPr="00796150">
              <w:rPr>
                <w:rFonts w:cs="Times New Roman"/>
                <w:szCs w:val="24"/>
              </w:rPr>
              <w:t>µg/l</w:t>
            </w:r>
          </w:p>
        </w:tc>
        <w:tc>
          <w:tcPr>
            <w:tcW w:w="7769" w:type="dxa"/>
          </w:tcPr>
          <w:p w14:paraId="4C79AD28" w14:textId="77777777" w:rsidR="003D4456" w:rsidRPr="00796150" w:rsidRDefault="003D4456" w:rsidP="00F01478">
            <w:pPr>
              <w:spacing w:after="0" w:line="240" w:lineRule="auto"/>
              <w:rPr>
                <w:rFonts w:cs="Times New Roman"/>
                <w:szCs w:val="24"/>
              </w:rPr>
            </w:pPr>
            <w:r w:rsidRPr="00796150">
              <w:rPr>
                <w:rFonts w:cs="Times New Roman"/>
                <w:szCs w:val="24"/>
              </w:rPr>
              <w:t>Kambriumi-Vendi põhjaveekogumites ja Ordoviitsiumi-Kambriumi põhjaveekogumis Lääne-Eesti vesikonnas ühel korral kolme veemajanduskava perioodi (18 aasta) jooksul, ülejäänud põhjaveekogumites ühel korral ühe veemajanduskava perioodi (6 aasta) jooksul. Kaevudes, kus on läviväärtus ületatud, iga-aastaselt. Kaevudes, kus on esinemine registreeritud, kuid läviväärtus ületamata, kahel korral ühe veemajanduskava perioodi (6 aasta) jooksul.</w:t>
            </w:r>
          </w:p>
        </w:tc>
        <w:tc>
          <w:tcPr>
            <w:tcW w:w="3004" w:type="dxa"/>
          </w:tcPr>
          <w:p w14:paraId="72F4AAEC" w14:textId="77777777" w:rsidR="003D4456" w:rsidRPr="00796150" w:rsidRDefault="003D4456" w:rsidP="00F01478">
            <w:pPr>
              <w:spacing w:after="0" w:line="240" w:lineRule="auto"/>
              <w:jc w:val="left"/>
              <w:rPr>
                <w:rFonts w:cs="Times New Roman"/>
                <w:szCs w:val="24"/>
              </w:rPr>
            </w:pPr>
            <w:r w:rsidRPr="00796150">
              <w:rPr>
                <w:rFonts w:cs="Times New Roman"/>
                <w:szCs w:val="24"/>
              </w:rPr>
              <w:t>põhjavett ohustavad saasteained</w:t>
            </w:r>
          </w:p>
        </w:tc>
      </w:tr>
    </w:tbl>
    <w:p w14:paraId="23639D0E" w14:textId="787AE4D1" w:rsidR="00F01478" w:rsidRDefault="00F01478" w:rsidP="001656BC">
      <w:pPr>
        <w:spacing w:line="240" w:lineRule="auto"/>
        <w:rPr>
          <w:rFonts w:cs="Times New Roman"/>
          <w:szCs w:val="24"/>
        </w:rPr>
      </w:pPr>
    </w:p>
    <w:p w14:paraId="45C19162" w14:textId="77777777" w:rsidR="00F01478" w:rsidRPr="00F01478" w:rsidRDefault="00F01478" w:rsidP="00F01478">
      <w:pPr>
        <w:rPr>
          <w:rFonts w:cs="Times New Roman"/>
          <w:szCs w:val="24"/>
        </w:rPr>
      </w:pPr>
    </w:p>
    <w:p w14:paraId="6853C983" w14:textId="77777777" w:rsidR="00F01478" w:rsidRPr="00F01478" w:rsidRDefault="00F01478" w:rsidP="00F01478">
      <w:pPr>
        <w:rPr>
          <w:rFonts w:cs="Times New Roman"/>
          <w:szCs w:val="24"/>
        </w:rPr>
      </w:pPr>
    </w:p>
    <w:p w14:paraId="067BF511" w14:textId="77777777" w:rsidR="00F01478" w:rsidRPr="00F01478" w:rsidRDefault="00F01478" w:rsidP="00F01478">
      <w:pPr>
        <w:rPr>
          <w:rFonts w:cs="Times New Roman"/>
          <w:szCs w:val="24"/>
        </w:rPr>
      </w:pPr>
    </w:p>
    <w:p w14:paraId="23BA8788" w14:textId="45EE3B02" w:rsidR="00C06B85" w:rsidRPr="00F01478" w:rsidRDefault="00F01478" w:rsidP="00F01478">
      <w:pPr>
        <w:tabs>
          <w:tab w:val="center" w:pos="6979"/>
        </w:tabs>
        <w:rPr>
          <w:rFonts w:cs="Times New Roman"/>
          <w:szCs w:val="24"/>
        </w:rPr>
        <w:sectPr w:rsidR="00C06B85" w:rsidRPr="00F01478" w:rsidSect="00CA0739">
          <w:pgSz w:w="16838" w:h="11906" w:orient="landscape"/>
          <w:pgMar w:top="1800" w:right="1440" w:bottom="1440" w:left="1440" w:header="708" w:footer="708" w:gutter="0"/>
          <w:cols w:space="708"/>
          <w:titlePg/>
          <w:docGrid w:linePitch="360"/>
        </w:sectPr>
      </w:pPr>
      <w:r>
        <w:rPr>
          <w:rFonts w:cs="Times New Roman"/>
          <w:szCs w:val="24"/>
        </w:rPr>
        <w:tab/>
      </w:r>
    </w:p>
    <w:p w14:paraId="08C04D3A" w14:textId="3C1F5134" w:rsidR="006C5784" w:rsidRPr="00796150" w:rsidRDefault="00123B67" w:rsidP="006C5784">
      <w:pPr>
        <w:pStyle w:val="Allmrkusetekst"/>
        <w:rPr>
          <w:rFonts w:cs="Times New Roman"/>
          <w:sz w:val="24"/>
          <w:szCs w:val="24"/>
          <w:lang w:val="et-EE"/>
        </w:rPr>
      </w:pPr>
      <w:r w:rsidRPr="00796150">
        <w:rPr>
          <w:rFonts w:cs="Times New Roman"/>
          <w:sz w:val="24"/>
          <w:szCs w:val="24"/>
          <w:lang w:val="et-EE"/>
        </w:rPr>
        <w:lastRenderedPageBreak/>
        <w:t>Keemilised a</w:t>
      </w:r>
      <w:r w:rsidR="00C74AA2" w:rsidRPr="00796150">
        <w:rPr>
          <w:rFonts w:cs="Times New Roman"/>
          <w:sz w:val="24"/>
          <w:szCs w:val="24"/>
          <w:lang w:val="et-EE"/>
        </w:rPr>
        <w:t xml:space="preserve">nalüüsid tuleb teha nendeks analüüsideks akrediteeritud laboris </w:t>
      </w:r>
      <w:r w:rsidR="003F47B9">
        <w:rPr>
          <w:rFonts w:cs="Times New Roman"/>
          <w:sz w:val="24"/>
          <w:szCs w:val="24"/>
          <w:lang w:val="et-EE"/>
        </w:rPr>
        <w:t xml:space="preserve">(Mõõteseaduse alusel) </w:t>
      </w:r>
      <w:r w:rsidR="00341394" w:rsidRPr="00796150">
        <w:rPr>
          <w:rFonts w:cs="Times New Roman"/>
          <w:sz w:val="24"/>
          <w:szCs w:val="24"/>
          <w:lang w:val="et-EE"/>
        </w:rPr>
        <w:t xml:space="preserve">kusjuures kasutatava ohtlike ainete määramismeetodi alumine määramispiir peab olema alla 30% kehtestatud </w:t>
      </w:r>
      <w:r w:rsidR="00341394" w:rsidRPr="00B26CEA">
        <w:rPr>
          <w:rFonts w:cs="Times New Roman"/>
          <w:sz w:val="24"/>
          <w:szCs w:val="24"/>
          <w:lang w:val="et-EE"/>
        </w:rPr>
        <w:t xml:space="preserve">keskkonnanormist (künnisarvust või läviväärtusest) </w:t>
      </w:r>
      <w:r w:rsidR="000859AF" w:rsidRPr="00B26CEA">
        <w:rPr>
          <w:rFonts w:cs="Times New Roman"/>
          <w:sz w:val="24"/>
          <w:szCs w:val="24"/>
          <w:lang w:val="et-EE"/>
        </w:rPr>
        <w:t>ja mõõtemääramatus kuni 50%</w:t>
      </w:r>
      <w:r w:rsidR="00921593" w:rsidRPr="00B26CEA">
        <w:rPr>
          <w:rFonts w:cs="Times New Roman"/>
          <w:sz w:val="24"/>
          <w:szCs w:val="24"/>
          <w:lang w:val="et-EE"/>
        </w:rPr>
        <w:t xml:space="preserve"> </w:t>
      </w:r>
      <w:r w:rsidR="00B26CEA" w:rsidRPr="00B26CEA">
        <w:rPr>
          <w:rFonts w:cs="Times New Roman"/>
          <w:sz w:val="24"/>
          <w:szCs w:val="24"/>
          <w:lang w:val="et-EE"/>
        </w:rPr>
        <w:t xml:space="preserve">lähtuvalt keskkonnaministri </w:t>
      </w:r>
      <w:r w:rsidR="00B26CEA" w:rsidRPr="00B26CEA">
        <w:rPr>
          <w:rFonts w:cs="Times New Roman"/>
          <w:sz w:val="24"/>
          <w:szCs w:val="24"/>
        </w:rPr>
        <w:t xml:space="preserve">25.08.2011 </w:t>
      </w:r>
      <w:r w:rsidR="00B26CEA" w:rsidRPr="00B26CEA">
        <w:rPr>
          <w:rFonts w:cs="Times New Roman"/>
          <w:sz w:val="24"/>
          <w:szCs w:val="24"/>
          <w:lang w:val="et-EE"/>
        </w:rPr>
        <w:t>määrusest</w:t>
      </w:r>
      <w:r w:rsidR="00B26CEA" w:rsidRPr="00B26CEA">
        <w:rPr>
          <w:rFonts w:cs="Times New Roman"/>
          <w:sz w:val="24"/>
          <w:szCs w:val="24"/>
        </w:rPr>
        <w:t xml:space="preserve"> </w:t>
      </w:r>
      <w:proofErr w:type="spellStart"/>
      <w:r w:rsidR="00B26CEA" w:rsidRPr="00B26CEA">
        <w:rPr>
          <w:rFonts w:cs="Times New Roman"/>
          <w:sz w:val="24"/>
          <w:szCs w:val="24"/>
        </w:rPr>
        <w:t>nr</w:t>
      </w:r>
      <w:proofErr w:type="spellEnd"/>
      <w:r w:rsidR="00B26CEA" w:rsidRPr="00B26CEA">
        <w:rPr>
          <w:rFonts w:cs="Times New Roman"/>
          <w:sz w:val="24"/>
          <w:szCs w:val="24"/>
        </w:rPr>
        <w:t xml:space="preserve"> 57</w:t>
      </w:r>
      <w:r w:rsidR="007C4C6B" w:rsidRPr="00B26CEA">
        <w:rPr>
          <w:rFonts w:cs="Times New Roman"/>
          <w:sz w:val="24"/>
          <w:szCs w:val="24"/>
          <w:lang w:val="et-EE"/>
        </w:rPr>
        <w:t xml:space="preserve">. </w:t>
      </w:r>
      <w:r w:rsidR="000859AF" w:rsidRPr="00B26CEA">
        <w:rPr>
          <w:rFonts w:cs="Times New Roman"/>
          <w:sz w:val="24"/>
          <w:szCs w:val="24"/>
          <w:lang w:val="et-EE"/>
        </w:rPr>
        <w:t>K</w:t>
      </w:r>
      <w:r w:rsidR="00341394" w:rsidRPr="00B26CEA">
        <w:rPr>
          <w:rFonts w:cs="Times New Roman"/>
          <w:sz w:val="24"/>
          <w:szCs w:val="24"/>
          <w:lang w:val="et-EE"/>
        </w:rPr>
        <w:t>ui ei ole analüüsimeetodit, mis vastab miinimum</w:t>
      </w:r>
      <w:r w:rsidR="001A2396" w:rsidRPr="00B26CEA">
        <w:rPr>
          <w:rFonts w:cs="Times New Roman"/>
          <w:sz w:val="24"/>
          <w:szCs w:val="24"/>
          <w:lang w:val="et-EE"/>
        </w:rPr>
        <w:t>-</w:t>
      </w:r>
      <w:r w:rsidR="00341394" w:rsidRPr="00B26CEA">
        <w:rPr>
          <w:rFonts w:cs="Times New Roman"/>
          <w:sz w:val="24"/>
          <w:szCs w:val="24"/>
          <w:lang w:val="et-EE"/>
        </w:rPr>
        <w:t>kriteeriumile, siis kasutatakse analüüsiks parimat</w:t>
      </w:r>
      <w:r w:rsidR="00341394" w:rsidRPr="00796150">
        <w:rPr>
          <w:rFonts w:cs="Times New Roman"/>
          <w:sz w:val="24"/>
          <w:szCs w:val="24"/>
          <w:lang w:val="et-EE"/>
        </w:rPr>
        <w:t xml:space="preserve"> võimalikku tehnikat, mis ei too kaasa ülemääraseid kulutusi.</w:t>
      </w:r>
      <w:r w:rsidR="006C5784" w:rsidRPr="00796150">
        <w:rPr>
          <w:rFonts w:cs="Times New Roman"/>
          <w:sz w:val="24"/>
          <w:szCs w:val="24"/>
          <w:lang w:val="et-EE"/>
        </w:rPr>
        <w:t xml:space="preserve"> </w:t>
      </w:r>
    </w:p>
    <w:p w14:paraId="5C8A0592" w14:textId="5F8CDF1E" w:rsidR="00B07844" w:rsidRDefault="00B44581" w:rsidP="00B07844">
      <w:pPr>
        <w:spacing w:after="0" w:line="240" w:lineRule="auto"/>
        <w:rPr>
          <w:rFonts w:cs="Times New Roman"/>
          <w:szCs w:val="24"/>
        </w:rPr>
      </w:pPr>
      <w:r w:rsidRPr="00796150">
        <w:rPr>
          <w:rFonts w:cs="Times New Roman"/>
          <w:szCs w:val="24"/>
        </w:rPr>
        <w:t xml:space="preserve">Igas põhjaveekogumis kogutakse kõigist seirekaevudest igal seirekorral proov </w:t>
      </w:r>
      <w:proofErr w:type="spellStart"/>
      <w:r w:rsidRPr="00796150">
        <w:rPr>
          <w:rFonts w:cs="Times New Roman"/>
          <w:szCs w:val="24"/>
        </w:rPr>
        <w:t>üldkeemiliseks</w:t>
      </w:r>
      <w:proofErr w:type="spellEnd"/>
      <w:r w:rsidRPr="00796150">
        <w:rPr>
          <w:rFonts w:cs="Times New Roman"/>
          <w:szCs w:val="24"/>
        </w:rPr>
        <w:t xml:space="preserve"> analüüsiks</w:t>
      </w:r>
      <w:r w:rsidR="00E50916" w:rsidRPr="00796150">
        <w:rPr>
          <w:rFonts w:cs="Times New Roman"/>
          <w:szCs w:val="24"/>
        </w:rPr>
        <w:t xml:space="preserve"> (joonis 2)</w:t>
      </w:r>
      <w:r w:rsidRPr="00796150">
        <w:rPr>
          <w:rFonts w:cs="Times New Roman"/>
          <w:szCs w:val="24"/>
        </w:rPr>
        <w:t xml:space="preserve">. Vähemalt ühel korral ühe veemajanduskava perioodi (6 aasta) jooksul analüüsitakse põhjaveekogumite </w:t>
      </w:r>
      <w:r w:rsidR="00671A76" w:rsidRPr="00796150">
        <w:rPr>
          <w:rFonts w:cs="Times New Roman"/>
          <w:szCs w:val="24"/>
        </w:rPr>
        <w:t xml:space="preserve">valitud </w:t>
      </w:r>
      <w:r w:rsidRPr="00796150">
        <w:rPr>
          <w:rFonts w:cs="Times New Roman"/>
          <w:szCs w:val="24"/>
        </w:rPr>
        <w:t xml:space="preserve">seirekaevudes </w:t>
      </w:r>
      <w:r w:rsidR="000B2D56" w:rsidRPr="00796150">
        <w:rPr>
          <w:rFonts w:cs="Times New Roman"/>
          <w:szCs w:val="24"/>
        </w:rPr>
        <w:t xml:space="preserve">(minimaalselt 25%-s </w:t>
      </w:r>
      <w:r w:rsidR="00AD05D0" w:rsidRPr="00796150">
        <w:rPr>
          <w:rFonts w:cs="Times New Roman"/>
          <w:szCs w:val="24"/>
        </w:rPr>
        <w:t xml:space="preserve">põhjaveekogumi </w:t>
      </w:r>
      <w:r w:rsidR="000B2D56" w:rsidRPr="00796150">
        <w:rPr>
          <w:rFonts w:cs="Times New Roman"/>
          <w:szCs w:val="24"/>
        </w:rPr>
        <w:t xml:space="preserve">seirekaevudes, olenevalt põhjaveekogumi kaitstusest, </w:t>
      </w:r>
      <w:proofErr w:type="spellStart"/>
      <w:r w:rsidR="000B2D56" w:rsidRPr="00796150">
        <w:rPr>
          <w:rFonts w:cs="Times New Roman"/>
          <w:szCs w:val="24"/>
        </w:rPr>
        <w:t>ohustatusest</w:t>
      </w:r>
      <w:proofErr w:type="spellEnd"/>
      <w:r w:rsidR="000B2D56" w:rsidRPr="00796150">
        <w:rPr>
          <w:rFonts w:cs="Times New Roman"/>
          <w:szCs w:val="24"/>
        </w:rPr>
        <w:t xml:space="preserve"> ja seisundist) </w:t>
      </w:r>
      <w:r w:rsidRPr="00796150">
        <w:rPr>
          <w:rFonts w:cs="Times New Roman"/>
          <w:szCs w:val="24"/>
        </w:rPr>
        <w:t xml:space="preserve">nende põhjavett ohustavate saasteainete sisaldusi, millele on määratud keskkonnaministri 29. detsembri 2009. a määrusega nr 75 läviväärtus. </w:t>
      </w:r>
      <w:r w:rsidR="00671A76" w:rsidRPr="00796150">
        <w:rPr>
          <w:rFonts w:cs="Times New Roman"/>
          <w:szCs w:val="24"/>
        </w:rPr>
        <w:t>Kaevudes, kus põhjavett ohustava saasteaine läviväärtust ületav sisaldus on varasemate uuringute või seire käigus kinnitatud, analüüsitakse selle sisaldust iga-aastaselt.</w:t>
      </w:r>
    </w:p>
    <w:p w14:paraId="1297B094" w14:textId="7CBC70AD" w:rsidR="00B44581" w:rsidRPr="00796150" w:rsidRDefault="00B44581" w:rsidP="00B07844">
      <w:pPr>
        <w:spacing w:after="0" w:line="240" w:lineRule="auto"/>
        <w:rPr>
          <w:rFonts w:cs="Times New Roman"/>
          <w:szCs w:val="24"/>
        </w:rPr>
      </w:pPr>
      <w:r w:rsidRPr="00796150">
        <w:rPr>
          <w:rFonts w:cs="Times New Roman"/>
          <w:szCs w:val="24"/>
        </w:rPr>
        <w:t xml:space="preserve">Valitud kaevudes (minimaalselt 25%-s </w:t>
      </w:r>
      <w:r w:rsidR="00AD05D0" w:rsidRPr="00796150">
        <w:rPr>
          <w:rFonts w:cs="Times New Roman"/>
          <w:szCs w:val="24"/>
        </w:rPr>
        <w:t xml:space="preserve">põhjaveekogumi </w:t>
      </w:r>
      <w:r w:rsidRPr="00796150">
        <w:rPr>
          <w:rFonts w:cs="Times New Roman"/>
          <w:szCs w:val="24"/>
        </w:rPr>
        <w:t xml:space="preserve">seirekaevudes, olenevalt põhjaveekogumi kaitstusest, </w:t>
      </w:r>
      <w:proofErr w:type="spellStart"/>
      <w:r w:rsidRPr="00796150">
        <w:rPr>
          <w:rFonts w:cs="Times New Roman"/>
          <w:szCs w:val="24"/>
        </w:rPr>
        <w:t>ohustatusest</w:t>
      </w:r>
      <w:proofErr w:type="spellEnd"/>
      <w:r w:rsidRPr="00796150">
        <w:rPr>
          <w:rFonts w:cs="Times New Roman"/>
          <w:szCs w:val="24"/>
        </w:rPr>
        <w:t xml:space="preserve"> ja seisundist) analüüsitakse lisaks </w:t>
      </w:r>
      <w:proofErr w:type="spellStart"/>
      <w:r w:rsidRPr="00796150">
        <w:rPr>
          <w:rFonts w:cs="Times New Roman"/>
          <w:szCs w:val="24"/>
        </w:rPr>
        <w:t>üldkeemilise</w:t>
      </w:r>
      <w:proofErr w:type="spellEnd"/>
      <w:r w:rsidRPr="00796150">
        <w:rPr>
          <w:rFonts w:cs="Times New Roman"/>
          <w:szCs w:val="24"/>
        </w:rPr>
        <w:t xml:space="preserve"> analüüsi käigus mõõdetavatele saasteainete sisaldusele ja läviväärtusega saasteainete sisaldustele ka teisi põhjavett ohustavate saasteainete sisaldusi Kambrium</w:t>
      </w:r>
      <w:r w:rsidR="008848BA" w:rsidRPr="00796150">
        <w:rPr>
          <w:rFonts w:cs="Times New Roman"/>
          <w:szCs w:val="24"/>
        </w:rPr>
        <w:t>i</w:t>
      </w:r>
      <w:r w:rsidRPr="00796150">
        <w:rPr>
          <w:rFonts w:cs="Times New Roman"/>
          <w:szCs w:val="24"/>
        </w:rPr>
        <w:t>-Vendi ja Ordoviitsium</w:t>
      </w:r>
      <w:r w:rsidR="008848BA" w:rsidRPr="00796150">
        <w:rPr>
          <w:rFonts w:cs="Times New Roman"/>
          <w:szCs w:val="24"/>
        </w:rPr>
        <w:t>i</w:t>
      </w:r>
      <w:r w:rsidRPr="00796150">
        <w:rPr>
          <w:rFonts w:cs="Times New Roman"/>
          <w:szCs w:val="24"/>
        </w:rPr>
        <w:t xml:space="preserve">-Kambriumi põhjaveekogumites vähemalt ühel korral kolme veemajanduskava perioodi (18 aasta) jooksul, ülejäänud põhjaveekogumites vähemalt ühel korral ühe veemajanduskava perioodi (6 aasta) jooksul. Põhjaveekogumites, mille keemilise seisundi hinnang on halb, analüüsitakse põhjavett ohustavate saasteainete sisaldusi vähemalt ühel korral ühe veemajanduskava perioodi (6 aasta) jooksul kõigis seirekaevudes. Kaevudes, kus põhjavett ohustava saasteaine </w:t>
      </w:r>
      <w:r w:rsidR="000F6919" w:rsidRPr="00796150">
        <w:rPr>
          <w:rFonts w:cs="Times New Roman"/>
          <w:szCs w:val="24"/>
        </w:rPr>
        <w:t xml:space="preserve">määramispiir ületav </w:t>
      </w:r>
      <w:r w:rsidRPr="00796150">
        <w:rPr>
          <w:rFonts w:cs="Times New Roman"/>
          <w:szCs w:val="24"/>
        </w:rPr>
        <w:t xml:space="preserve">sisaldus on varasemate uuringute või seire käigus kinnitatud, analüüsitakse selle sisaldust </w:t>
      </w:r>
      <w:r w:rsidR="00671A76" w:rsidRPr="00796150">
        <w:rPr>
          <w:rFonts w:cs="Times New Roman"/>
          <w:szCs w:val="24"/>
        </w:rPr>
        <w:t>vähemalt kahel korral ühe veemajanduskava perioodi (6 aasta) jooksul</w:t>
      </w:r>
      <w:r w:rsidR="00701CE6" w:rsidRPr="00796150">
        <w:rPr>
          <w:rFonts w:cs="Times New Roman"/>
          <w:szCs w:val="24"/>
        </w:rPr>
        <w:t>, va raskmetallide</w:t>
      </w:r>
      <w:r w:rsidR="00660B87" w:rsidRPr="00796150">
        <w:rPr>
          <w:rFonts w:cs="Times New Roman"/>
          <w:szCs w:val="24"/>
        </w:rPr>
        <w:t xml:space="preserve"> (</w:t>
      </w:r>
      <w:proofErr w:type="spellStart"/>
      <w:r w:rsidR="00660B87" w:rsidRPr="00796150">
        <w:rPr>
          <w:rFonts w:cs="Times New Roman"/>
          <w:szCs w:val="24"/>
        </w:rPr>
        <w:t>As</w:t>
      </w:r>
      <w:proofErr w:type="spellEnd"/>
      <w:r w:rsidR="00660B87" w:rsidRPr="00796150">
        <w:rPr>
          <w:rFonts w:cs="Times New Roman"/>
          <w:szCs w:val="24"/>
        </w:rPr>
        <w:t xml:space="preserve">, </w:t>
      </w:r>
      <w:proofErr w:type="spellStart"/>
      <w:r w:rsidR="00660B87" w:rsidRPr="00796150">
        <w:rPr>
          <w:rFonts w:cs="Times New Roman"/>
          <w:szCs w:val="24"/>
        </w:rPr>
        <w:t>Cd</w:t>
      </w:r>
      <w:proofErr w:type="spellEnd"/>
      <w:r w:rsidR="00660B87" w:rsidRPr="00796150">
        <w:rPr>
          <w:rFonts w:cs="Times New Roman"/>
          <w:szCs w:val="24"/>
        </w:rPr>
        <w:t xml:space="preserve">, </w:t>
      </w:r>
      <w:proofErr w:type="spellStart"/>
      <w:r w:rsidR="00660B87" w:rsidRPr="00796150">
        <w:rPr>
          <w:rFonts w:cs="Times New Roman"/>
          <w:szCs w:val="24"/>
        </w:rPr>
        <w:t>Pb</w:t>
      </w:r>
      <w:proofErr w:type="spellEnd"/>
      <w:r w:rsidR="00660B87" w:rsidRPr="00796150">
        <w:rPr>
          <w:rFonts w:cs="Times New Roman"/>
          <w:szCs w:val="24"/>
        </w:rPr>
        <w:t xml:space="preserve">, </w:t>
      </w:r>
      <w:proofErr w:type="spellStart"/>
      <w:r w:rsidR="00660B87" w:rsidRPr="00796150">
        <w:rPr>
          <w:rFonts w:cs="Times New Roman"/>
          <w:szCs w:val="24"/>
        </w:rPr>
        <w:t>Hg</w:t>
      </w:r>
      <w:proofErr w:type="spellEnd"/>
      <w:r w:rsidR="00660B87" w:rsidRPr="00796150">
        <w:rPr>
          <w:rFonts w:cs="Times New Roman"/>
          <w:szCs w:val="24"/>
        </w:rPr>
        <w:t>)</w:t>
      </w:r>
      <w:r w:rsidR="00701CE6" w:rsidRPr="00796150">
        <w:rPr>
          <w:rFonts w:cs="Times New Roman"/>
          <w:szCs w:val="24"/>
        </w:rPr>
        <w:t xml:space="preserve"> puhul</w:t>
      </w:r>
      <w:r w:rsidR="00105238" w:rsidRPr="00796150">
        <w:rPr>
          <w:rFonts w:cs="Times New Roman"/>
          <w:szCs w:val="24"/>
        </w:rPr>
        <w:t>, mille sisaldus</w:t>
      </w:r>
      <w:r w:rsidR="007C5A09" w:rsidRPr="00796150">
        <w:rPr>
          <w:rFonts w:cs="Times New Roman"/>
          <w:szCs w:val="24"/>
        </w:rPr>
        <w:t>t</w:t>
      </w:r>
      <w:r w:rsidR="00105238" w:rsidRPr="00796150">
        <w:rPr>
          <w:rFonts w:cs="Times New Roman"/>
          <w:szCs w:val="24"/>
        </w:rPr>
        <w:t xml:space="preserve"> analüüsitakse Kambrium</w:t>
      </w:r>
      <w:r w:rsidR="008848BA" w:rsidRPr="00796150">
        <w:rPr>
          <w:rFonts w:cs="Times New Roman"/>
          <w:szCs w:val="24"/>
        </w:rPr>
        <w:t>i</w:t>
      </w:r>
      <w:r w:rsidR="00105238" w:rsidRPr="00796150">
        <w:rPr>
          <w:rFonts w:cs="Times New Roman"/>
          <w:szCs w:val="24"/>
        </w:rPr>
        <w:t>-Vendi ja Ordoviitsium</w:t>
      </w:r>
      <w:r w:rsidR="008848BA" w:rsidRPr="00796150">
        <w:rPr>
          <w:rFonts w:cs="Times New Roman"/>
          <w:szCs w:val="24"/>
        </w:rPr>
        <w:t>i</w:t>
      </w:r>
      <w:r w:rsidR="00105238" w:rsidRPr="00796150">
        <w:rPr>
          <w:rFonts w:cs="Times New Roman"/>
          <w:szCs w:val="24"/>
        </w:rPr>
        <w:t>-Kambriumi põhjaveekogumites ühel korral kolme veemajanduskava perioodi (18 aasta) jooksul ja ülejäänud põhjaveekogumites ühel korral ühe veemajanduskava perioodi (6 aasta) jooksul</w:t>
      </w:r>
      <w:r w:rsidR="00671A76" w:rsidRPr="00796150">
        <w:rPr>
          <w:rFonts w:cs="Times New Roman"/>
          <w:szCs w:val="24"/>
        </w:rPr>
        <w:t>.</w:t>
      </w:r>
      <w:r w:rsidR="009A5DD5" w:rsidRPr="00796150">
        <w:rPr>
          <w:rFonts w:cs="Times New Roman"/>
          <w:szCs w:val="24"/>
        </w:rPr>
        <w:t xml:space="preserve"> Täpsed seiresagedused seirekaevude kaupa koos mõõdetavate parameetritega on toodud lisas 2.</w:t>
      </w:r>
      <w:r w:rsidR="009F06ED">
        <w:rPr>
          <w:rFonts w:cs="Times New Roman"/>
          <w:szCs w:val="24"/>
        </w:rPr>
        <w:t xml:space="preserve"> Tegemist ei ole keskkonnaseisundi seirega keskkonnaseire seaduse mõistes vaid veekogumite perioodilise ( 6, 12 või 18 aastat) järelevalve ja kontrolliga vastavalt </w:t>
      </w:r>
      <w:r w:rsidR="00B3666C">
        <w:rPr>
          <w:rFonts w:cs="Times New Roman"/>
          <w:szCs w:val="24"/>
        </w:rPr>
        <w:t>veepoliitika raamdirektiivi</w:t>
      </w:r>
      <w:r w:rsidR="009F06ED">
        <w:rPr>
          <w:rFonts w:cs="Times New Roman"/>
          <w:szCs w:val="24"/>
        </w:rPr>
        <w:t xml:space="preserve"> nõuetele.</w:t>
      </w:r>
      <w:r w:rsidR="008F54DB">
        <w:rPr>
          <w:rFonts w:cs="Times New Roman"/>
          <w:szCs w:val="24"/>
        </w:rPr>
        <w:t xml:space="preserve"> Iga-aastane keskkonnaseisundi seire annab vajaliku sisendi VMK perioodilise keskkonnaseisundi hindamisse ja kontrolli.</w:t>
      </w:r>
    </w:p>
    <w:p w14:paraId="097071DD" w14:textId="77777777" w:rsidR="00B44581" w:rsidRPr="00796150" w:rsidRDefault="00B44581" w:rsidP="001656BC">
      <w:pPr>
        <w:spacing w:line="240" w:lineRule="auto"/>
        <w:rPr>
          <w:rFonts w:cs="Times New Roman"/>
          <w:szCs w:val="24"/>
        </w:rPr>
      </w:pPr>
      <w:r w:rsidRPr="00796150">
        <w:rPr>
          <w:rFonts w:cs="Times New Roman"/>
          <w:szCs w:val="24"/>
        </w:rPr>
        <w:t xml:space="preserve">Põhjaveekogumite keemilise seisundi seirevõrgu koostamisel on võetud arvesse põhjaveekogumite </w:t>
      </w:r>
      <w:proofErr w:type="spellStart"/>
      <w:r w:rsidRPr="00796150">
        <w:rPr>
          <w:rFonts w:cs="Times New Roman"/>
          <w:szCs w:val="24"/>
        </w:rPr>
        <w:t>hüdrogeoloogilised</w:t>
      </w:r>
      <w:proofErr w:type="spellEnd"/>
      <w:r w:rsidRPr="00796150">
        <w:rPr>
          <w:rFonts w:cs="Times New Roman"/>
          <w:szCs w:val="24"/>
        </w:rPr>
        <w:t xml:space="preserve"> tingimused, põhjavee looduslik keemiline koostis, põhjaveekogumitele mõjuvad survetegurid ning põhjaveest sõltuvad maismaa- ja veeökosüsteemid. Põhjaveekogumite keemilise seisundi seirevõrk on koostatud selliselt, et see võimaldab:</w:t>
      </w:r>
    </w:p>
    <w:p w14:paraId="39CCE5E1" w14:textId="77777777" w:rsidR="00B44581" w:rsidRPr="00796150" w:rsidRDefault="00B44581" w:rsidP="00A24787">
      <w:pPr>
        <w:pStyle w:val="Loendilik"/>
        <w:numPr>
          <w:ilvl w:val="0"/>
          <w:numId w:val="5"/>
        </w:numPr>
        <w:spacing w:line="240" w:lineRule="auto"/>
        <w:rPr>
          <w:rFonts w:cs="Times New Roman"/>
          <w:szCs w:val="24"/>
        </w:rPr>
      </w:pPr>
      <w:r w:rsidRPr="00796150">
        <w:rPr>
          <w:rFonts w:cs="Times New Roman"/>
          <w:szCs w:val="24"/>
        </w:rPr>
        <w:t xml:space="preserve">anda iga põhjaveekogumi keemilise seisundi usaldusväärse hinnangu; </w:t>
      </w:r>
    </w:p>
    <w:p w14:paraId="049BC43B" w14:textId="77777777" w:rsidR="00B44581" w:rsidRPr="00796150" w:rsidRDefault="00B44581" w:rsidP="00A24787">
      <w:pPr>
        <w:pStyle w:val="Loendilik"/>
        <w:numPr>
          <w:ilvl w:val="0"/>
          <w:numId w:val="5"/>
        </w:numPr>
        <w:spacing w:line="240" w:lineRule="auto"/>
        <w:rPr>
          <w:rFonts w:cs="Times New Roman"/>
          <w:szCs w:val="24"/>
        </w:rPr>
      </w:pPr>
      <w:r w:rsidRPr="00796150">
        <w:rPr>
          <w:rFonts w:cs="Times New Roman"/>
          <w:szCs w:val="24"/>
        </w:rPr>
        <w:t xml:space="preserve">kirjeldada põhjavee keemilises koostises toimuvaid looduslikke ja </w:t>
      </w:r>
      <w:proofErr w:type="spellStart"/>
      <w:r w:rsidRPr="00796150">
        <w:rPr>
          <w:rFonts w:cs="Times New Roman"/>
          <w:szCs w:val="24"/>
        </w:rPr>
        <w:t>inimtekkelisi</w:t>
      </w:r>
      <w:proofErr w:type="spellEnd"/>
      <w:r w:rsidRPr="00796150">
        <w:rPr>
          <w:rFonts w:cs="Times New Roman"/>
          <w:szCs w:val="24"/>
        </w:rPr>
        <w:t xml:space="preserve"> muutusi;</w:t>
      </w:r>
    </w:p>
    <w:p w14:paraId="66C3B697" w14:textId="77777777" w:rsidR="00B44581" w:rsidRPr="00796150" w:rsidRDefault="00B44581" w:rsidP="00A24787">
      <w:pPr>
        <w:pStyle w:val="Loendilik"/>
        <w:numPr>
          <w:ilvl w:val="0"/>
          <w:numId w:val="5"/>
        </w:numPr>
        <w:spacing w:line="240" w:lineRule="auto"/>
        <w:rPr>
          <w:rFonts w:cs="Times New Roman"/>
          <w:szCs w:val="24"/>
        </w:rPr>
      </w:pPr>
      <w:r w:rsidRPr="00796150">
        <w:rPr>
          <w:rFonts w:cs="Times New Roman"/>
          <w:szCs w:val="24"/>
        </w:rPr>
        <w:t>avastada põhjavees sisalduvaid saasteaineid ning saasteainesisalduse olulisi ja püsivaid kasvusuundumusi;</w:t>
      </w:r>
    </w:p>
    <w:p w14:paraId="74C75EBD" w14:textId="332716F9" w:rsidR="00BF7A39" w:rsidRPr="00796150" w:rsidRDefault="00B44581" w:rsidP="001656BC">
      <w:pPr>
        <w:pStyle w:val="Loendilik"/>
        <w:numPr>
          <w:ilvl w:val="0"/>
          <w:numId w:val="5"/>
        </w:numPr>
        <w:spacing w:line="240" w:lineRule="auto"/>
        <w:rPr>
          <w:rFonts w:cs="Times New Roman"/>
          <w:szCs w:val="24"/>
        </w:rPr>
      </w:pPr>
      <w:r w:rsidRPr="00796150">
        <w:rPr>
          <w:rFonts w:cs="Times New Roman"/>
          <w:szCs w:val="24"/>
        </w:rPr>
        <w:t>hinnata keskkonnaeesmärkide saavutamist põhjaveest sõltuvatel kaitset vajavatel aladel.</w:t>
      </w:r>
    </w:p>
    <w:p w14:paraId="54CD9870" w14:textId="159D2F6F" w:rsidR="00C06545" w:rsidRPr="00796150" w:rsidRDefault="00C06545" w:rsidP="001656BC">
      <w:pPr>
        <w:spacing w:line="240" w:lineRule="auto"/>
        <w:rPr>
          <w:rFonts w:cs="Times New Roman"/>
          <w:szCs w:val="24"/>
        </w:rPr>
      </w:pPr>
    </w:p>
    <w:p w14:paraId="2A98BFA2" w14:textId="77777777" w:rsidR="00907F5E" w:rsidRPr="00796150" w:rsidRDefault="00907F5E" w:rsidP="001656BC">
      <w:pPr>
        <w:spacing w:line="240" w:lineRule="auto"/>
        <w:rPr>
          <w:rFonts w:cs="Times New Roman"/>
          <w:szCs w:val="24"/>
          <w:highlight w:val="yellow"/>
        </w:rPr>
      </w:pPr>
    </w:p>
    <w:p w14:paraId="40FC68A4" w14:textId="77777777" w:rsidR="00907F5E" w:rsidRPr="00796150" w:rsidRDefault="00907F5E" w:rsidP="001656BC">
      <w:pPr>
        <w:spacing w:line="240" w:lineRule="auto"/>
        <w:rPr>
          <w:rFonts w:cs="Times New Roman"/>
          <w:szCs w:val="24"/>
          <w:highlight w:val="yellow"/>
        </w:rPr>
      </w:pPr>
    </w:p>
    <w:p w14:paraId="2E473DA9" w14:textId="77777777" w:rsidR="00907F5E" w:rsidRPr="00796150" w:rsidRDefault="00907F5E" w:rsidP="001656BC">
      <w:pPr>
        <w:spacing w:line="240" w:lineRule="auto"/>
        <w:rPr>
          <w:rFonts w:cs="Times New Roman"/>
          <w:szCs w:val="24"/>
          <w:highlight w:val="yellow"/>
        </w:rPr>
      </w:pPr>
    </w:p>
    <w:p w14:paraId="00B7C678" w14:textId="7896A501" w:rsidR="00FB3F20" w:rsidRPr="00796150" w:rsidRDefault="00FB3F20" w:rsidP="001656BC">
      <w:pPr>
        <w:spacing w:line="240" w:lineRule="auto"/>
        <w:rPr>
          <w:rFonts w:cs="Times New Roman"/>
          <w:szCs w:val="24"/>
          <w:highlight w:val="yellow"/>
        </w:rPr>
      </w:pPr>
      <w:r w:rsidRPr="00796150">
        <w:rPr>
          <w:rFonts w:cs="Times New Roman"/>
          <w:noProof/>
          <w:szCs w:val="24"/>
          <w:lang w:eastAsia="et-EE"/>
        </w:rPr>
        <w:drawing>
          <wp:inline distT="0" distB="0" distL="0" distR="0" wp14:anchorId="464519A0" wp14:editId="59F53CA2">
            <wp:extent cx="5307330" cy="3308350"/>
            <wp:effectExtent l="0" t="0" r="7620" b="635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emiline.png"/>
                    <pic:cNvPicPr/>
                  </pic:nvPicPr>
                  <pic:blipFill rotWithShape="1">
                    <a:blip r:embed="rId12">
                      <a:extLst>
                        <a:ext uri="{28A0092B-C50C-407E-A947-70E740481C1C}">
                          <a14:useLocalDpi xmlns:a14="http://schemas.microsoft.com/office/drawing/2010/main" val="0"/>
                        </a:ext>
                      </a:extLst>
                    </a:blip>
                    <a:srcRect l="6725" t="13702" r="7608" b="16032"/>
                    <a:stretch/>
                  </pic:blipFill>
                  <pic:spPr bwMode="auto">
                    <a:xfrm>
                      <a:off x="0" y="0"/>
                      <a:ext cx="5317159" cy="3314477"/>
                    </a:xfrm>
                    <a:prstGeom prst="rect">
                      <a:avLst/>
                    </a:prstGeom>
                    <a:ln>
                      <a:noFill/>
                    </a:ln>
                    <a:extLst>
                      <a:ext uri="{53640926-AAD7-44D8-BBD7-CCE9431645EC}">
                        <a14:shadowObscured xmlns:a14="http://schemas.microsoft.com/office/drawing/2010/main"/>
                      </a:ext>
                    </a:extLst>
                  </pic:spPr>
                </pic:pic>
              </a:graphicData>
            </a:graphic>
          </wp:inline>
        </w:drawing>
      </w:r>
    </w:p>
    <w:p w14:paraId="7BEFAEB9" w14:textId="307785C3" w:rsidR="00FB3F20" w:rsidRPr="00796150" w:rsidRDefault="00BF7A39" w:rsidP="00FB3F20">
      <w:pPr>
        <w:spacing w:line="240" w:lineRule="auto"/>
        <w:rPr>
          <w:rFonts w:cs="Times New Roman"/>
          <w:szCs w:val="24"/>
        </w:rPr>
      </w:pPr>
      <w:r w:rsidRPr="00796150">
        <w:rPr>
          <w:rFonts w:cs="Times New Roman"/>
          <w:szCs w:val="24"/>
        </w:rPr>
        <w:t xml:space="preserve">Joonis </w:t>
      </w:r>
      <w:r w:rsidR="00E50916" w:rsidRPr="00796150">
        <w:rPr>
          <w:rFonts w:cs="Times New Roman"/>
          <w:szCs w:val="24"/>
        </w:rPr>
        <w:t>2</w:t>
      </w:r>
      <w:r w:rsidRPr="00796150">
        <w:rPr>
          <w:rFonts w:cs="Times New Roman"/>
          <w:szCs w:val="24"/>
        </w:rPr>
        <w:t xml:space="preserve">. </w:t>
      </w:r>
      <w:r w:rsidR="00FB3F20" w:rsidRPr="00796150">
        <w:rPr>
          <w:rFonts w:cs="Times New Roman"/>
          <w:szCs w:val="24"/>
        </w:rPr>
        <w:t>Põhjaveekogumite seire keemiline seirevõrk 2018. aastal, roosaga puurkaevu asukoht.</w:t>
      </w:r>
    </w:p>
    <w:p w14:paraId="50BDCD83" w14:textId="129B1C2A" w:rsidR="00C62C18" w:rsidRPr="00796150" w:rsidRDefault="00C62C18" w:rsidP="001656BC">
      <w:pPr>
        <w:pStyle w:val="Pealkiri2"/>
        <w:spacing w:line="240" w:lineRule="auto"/>
        <w:rPr>
          <w:rFonts w:cs="Times New Roman"/>
          <w:szCs w:val="28"/>
        </w:rPr>
      </w:pPr>
    </w:p>
    <w:p w14:paraId="1D1A37CC" w14:textId="5E7E9C43" w:rsidR="00B44581" w:rsidRPr="00796150" w:rsidRDefault="00ED5268" w:rsidP="001656BC">
      <w:pPr>
        <w:pStyle w:val="Pealkiri2"/>
        <w:spacing w:line="240" w:lineRule="auto"/>
        <w:rPr>
          <w:rFonts w:cs="Times New Roman"/>
          <w:szCs w:val="28"/>
        </w:rPr>
      </w:pPr>
      <w:bookmarkStart w:id="8" w:name="_Toc512365187"/>
      <w:r>
        <w:rPr>
          <w:rFonts w:cs="Times New Roman"/>
          <w:szCs w:val="28"/>
        </w:rPr>
        <w:t>3</w:t>
      </w:r>
      <w:r w:rsidR="00964D35" w:rsidRPr="00796150">
        <w:rPr>
          <w:rFonts w:cs="Times New Roman"/>
          <w:szCs w:val="28"/>
        </w:rPr>
        <w:t>.3.</w:t>
      </w:r>
      <w:r w:rsidR="00964D35" w:rsidRPr="00796150">
        <w:rPr>
          <w:rFonts w:cs="Times New Roman"/>
          <w:b w:val="0"/>
          <w:szCs w:val="28"/>
        </w:rPr>
        <w:t xml:space="preserve"> </w:t>
      </w:r>
      <w:r w:rsidR="00B44581" w:rsidRPr="00796150">
        <w:rPr>
          <w:rFonts w:cs="Times New Roman"/>
          <w:szCs w:val="28"/>
        </w:rPr>
        <w:t>Nitraaditundliku ala põhjavee seire</w:t>
      </w:r>
      <w:bookmarkEnd w:id="8"/>
    </w:p>
    <w:p w14:paraId="46710E28" w14:textId="0C32A0BF" w:rsidR="007E67DA" w:rsidRDefault="007E67DA" w:rsidP="002C05A5">
      <w:pPr>
        <w:spacing w:before="0" w:after="0" w:line="240" w:lineRule="auto"/>
        <w:rPr>
          <w:rFonts w:cs="Times New Roman"/>
          <w:szCs w:val="24"/>
        </w:rPr>
      </w:pPr>
      <w:r w:rsidRPr="00AE76A1">
        <w:rPr>
          <w:rFonts w:cs="Times New Roman"/>
          <w:szCs w:val="24"/>
        </w:rPr>
        <w:t>Nitraaditundliku ala osas on tehtud ettepanek</w:t>
      </w:r>
      <w:r w:rsidRPr="00AE76A1">
        <w:rPr>
          <w:rStyle w:val="Allmrkuseviide"/>
          <w:rFonts w:cs="Times New Roman"/>
          <w:szCs w:val="24"/>
        </w:rPr>
        <w:footnoteReference w:id="5"/>
      </w:r>
      <w:r w:rsidRPr="00AE76A1">
        <w:rPr>
          <w:rFonts w:cs="Times New Roman"/>
          <w:szCs w:val="24"/>
        </w:rPr>
        <w:t>, et tulevikus võib esineda vajadus korrigeerida senist seirevõrku, sest praeguse nitraaditundliku alaga piirnevatel intensiivse põllumajandustootmisega aladel tuleks põhja- ja pinnavees rohkem analüüsida nitraadi- ja taimekaitsevahendite jääkide sisaldust.</w:t>
      </w:r>
    </w:p>
    <w:p w14:paraId="467FF83F" w14:textId="08A24079" w:rsidR="00876634" w:rsidRPr="00796150" w:rsidRDefault="00B44581" w:rsidP="00C06545">
      <w:pPr>
        <w:spacing w:before="240" w:after="240" w:line="240" w:lineRule="auto"/>
        <w:rPr>
          <w:rFonts w:cs="Times New Roman"/>
          <w:szCs w:val="24"/>
        </w:rPr>
      </w:pPr>
      <w:r w:rsidRPr="00796150">
        <w:rPr>
          <w:rFonts w:cs="Times New Roman"/>
          <w:szCs w:val="24"/>
        </w:rPr>
        <w:t xml:space="preserve">Nitraaditundliku ala põhjavee seire käigus võetakse ja analüüsitakse põhjaveeproove, et selgitada põhjavee </w:t>
      </w:r>
      <w:r w:rsidR="00F531E1" w:rsidRPr="00796150">
        <w:rPr>
          <w:rFonts w:cs="Times New Roman"/>
          <w:szCs w:val="24"/>
        </w:rPr>
        <w:t xml:space="preserve">nitraatiooni </w:t>
      </w:r>
      <w:r w:rsidRPr="00796150">
        <w:rPr>
          <w:rFonts w:cs="Times New Roman"/>
          <w:szCs w:val="24"/>
        </w:rPr>
        <w:t xml:space="preserve">sisaldust ja selle muutusi eri sügavustes ja piirkondades. </w:t>
      </w:r>
      <w:r w:rsidR="00AF1776" w:rsidRPr="00796150">
        <w:rPr>
          <w:rFonts w:cs="Times New Roman"/>
          <w:szCs w:val="24"/>
        </w:rPr>
        <w:t>Täiendamaks põhjaveekogumite seisundihinnanguid, analüüsitakse valitud kaevudest põhjaveekogumeid ohustavate saasteainete sisaldusi, millele on määratud keskkonnaministri 29. detsembri 2009. a määrusega nr 75 läviväärtus – naftasaadused (süsivesinikud C10 - C40), benseen, PAH summa</w:t>
      </w:r>
      <w:r w:rsidR="002C05A5">
        <w:rPr>
          <w:rStyle w:val="Allmrkuseviide"/>
          <w:rFonts w:cs="Times New Roman"/>
          <w:szCs w:val="24"/>
        </w:rPr>
        <w:footnoteReference w:id="6"/>
      </w:r>
      <w:r w:rsidR="00AF1776" w:rsidRPr="00796150">
        <w:rPr>
          <w:rFonts w:cs="Times New Roman"/>
          <w:szCs w:val="24"/>
        </w:rPr>
        <w:t xml:space="preserve">. Lisaks võetakse valitud seirekaevudest põhjaveekogumite seisundihinnangute täpsustamiseks täiendav proov </w:t>
      </w:r>
      <w:proofErr w:type="spellStart"/>
      <w:r w:rsidR="00AF1776" w:rsidRPr="00796150">
        <w:rPr>
          <w:rFonts w:cs="Times New Roman"/>
          <w:szCs w:val="24"/>
        </w:rPr>
        <w:t>üldkeemiliseks</w:t>
      </w:r>
      <w:proofErr w:type="spellEnd"/>
      <w:r w:rsidR="00AF1776" w:rsidRPr="00796150">
        <w:rPr>
          <w:rFonts w:cs="Times New Roman"/>
          <w:szCs w:val="24"/>
        </w:rPr>
        <w:t xml:space="preserve"> analüüsiks. Proovidest analüüsitavad </w:t>
      </w:r>
      <w:proofErr w:type="spellStart"/>
      <w:r w:rsidR="00AF1776" w:rsidRPr="00796150">
        <w:rPr>
          <w:rFonts w:cs="Times New Roman"/>
          <w:szCs w:val="24"/>
        </w:rPr>
        <w:t>füüsikalis</w:t>
      </w:r>
      <w:proofErr w:type="spellEnd"/>
      <w:r w:rsidR="00AF1776" w:rsidRPr="00796150">
        <w:rPr>
          <w:rFonts w:cs="Times New Roman"/>
          <w:szCs w:val="24"/>
        </w:rPr>
        <w:t>-keemilised kvaliteedinäitajad on toodud tabelis 4.</w:t>
      </w:r>
    </w:p>
    <w:p w14:paraId="5EA48A55" w14:textId="63FF6311" w:rsidR="00C62C18" w:rsidRPr="00796150" w:rsidRDefault="00C62C18" w:rsidP="00C62C18">
      <w:pPr>
        <w:spacing w:line="240" w:lineRule="auto"/>
        <w:rPr>
          <w:rFonts w:cs="Times New Roman"/>
          <w:szCs w:val="24"/>
        </w:rPr>
      </w:pPr>
      <w:r w:rsidRPr="00796150">
        <w:rPr>
          <w:rFonts w:cs="Times New Roman"/>
          <w:szCs w:val="24"/>
        </w:rPr>
        <w:t xml:space="preserve">Põllumajandustootmisest pärineva reostuse mõju vähendamiseks pinna- ja põhjavees koostatakse vastavaid meetmeid sisaldav nitraaditundliku ala tegevuskava. Tegevuskava korrigeeritakse vajadusel nelja aasta tagant vastavalt pinna- ja põhjavee seireandmetele. NTA </w:t>
      </w:r>
      <w:r w:rsidRPr="00796150">
        <w:rPr>
          <w:rFonts w:cs="Times New Roman"/>
          <w:szCs w:val="24"/>
        </w:rPr>
        <w:lastRenderedPageBreak/>
        <w:t>tegevuskava kinnitati 21.</w:t>
      </w:r>
      <w:r w:rsidR="00650EE4">
        <w:rPr>
          <w:rFonts w:cs="Times New Roman"/>
          <w:szCs w:val="24"/>
        </w:rPr>
        <w:t xml:space="preserve"> </w:t>
      </w:r>
      <w:r w:rsidRPr="00796150">
        <w:rPr>
          <w:rFonts w:cs="Times New Roman"/>
          <w:szCs w:val="24"/>
        </w:rPr>
        <w:t>juulil 2016. a. Vabariigi Valitsuse korraldusega nr. 32 “Pandivere ja Adavere-Põltsamaa nitraaditundliku ala tegevuskava 2016-2020”, mis koostati 2012-2015.a. aruandlusperioodi tulemuste aluse.</w:t>
      </w:r>
    </w:p>
    <w:p w14:paraId="6DF169C6" w14:textId="26DBECC1" w:rsidR="00C62C18" w:rsidRPr="00796150" w:rsidRDefault="0059026A" w:rsidP="0059026A">
      <w:pPr>
        <w:spacing w:line="240" w:lineRule="auto"/>
        <w:rPr>
          <w:rFonts w:cs="Times New Roman"/>
          <w:szCs w:val="24"/>
        </w:rPr>
      </w:pPr>
      <w:r w:rsidRPr="00796150">
        <w:rPr>
          <w:rFonts w:cs="Times New Roman"/>
          <w:szCs w:val="24"/>
        </w:rPr>
        <w:t xml:space="preserve">Nitraaditundliku ala põhjavee seire käigus võetakse veeproovid </w:t>
      </w:r>
      <w:proofErr w:type="spellStart"/>
      <w:r w:rsidRPr="00796150">
        <w:rPr>
          <w:rFonts w:cs="Times New Roman"/>
          <w:szCs w:val="24"/>
        </w:rPr>
        <w:t>füüsikalis</w:t>
      </w:r>
      <w:proofErr w:type="spellEnd"/>
      <w:r w:rsidRPr="00796150">
        <w:rPr>
          <w:rFonts w:cs="Times New Roman"/>
          <w:szCs w:val="24"/>
        </w:rPr>
        <w:t>-keemiliste kvaliteedinäitajate määramiseks</w:t>
      </w:r>
      <w:r w:rsidR="009170BD" w:rsidRPr="00796150">
        <w:rPr>
          <w:rFonts w:cs="Times New Roman"/>
          <w:szCs w:val="24"/>
        </w:rPr>
        <w:t xml:space="preserve"> (joonis 3)</w:t>
      </w:r>
      <w:r w:rsidRPr="00796150">
        <w:rPr>
          <w:rFonts w:cs="Times New Roman"/>
          <w:szCs w:val="24"/>
        </w:rPr>
        <w:t xml:space="preserve">. Proovivõtul tuleb lähtuda keskkonnaseire seadusest ja </w:t>
      </w:r>
      <w:r w:rsidR="00557EF9" w:rsidRPr="00796150">
        <w:rPr>
          <w:rFonts w:cs="Times New Roman"/>
          <w:szCs w:val="24"/>
        </w:rPr>
        <w:t>veeseadusest</w:t>
      </w:r>
      <w:r w:rsidR="00557EF9">
        <w:rPr>
          <w:rFonts w:cs="Times New Roman"/>
          <w:szCs w:val="24"/>
        </w:rPr>
        <w:t xml:space="preserve"> ning</w:t>
      </w:r>
      <w:r w:rsidR="00557EF9" w:rsidRPr="00796150">
        <w:rPr>
          <w:rFonts w:cs="Times New Roman"/>
          <w:szCs w:val="24"/>
        </w:rPr>
        <w:t xml:space="preserve"> </w:t>
      </w:r>
      <w:r w:rsidRPr="00796150">
        <w:rPr>
          <w:rFonts w:cs="Times New Roman"/>
          <w:szCs w:val="24"/>
        </w:rPr>
        <w:t xml:space="preserve">keskkonnaministri 6. mai 2002. a määrusest nr 30 „Proovivõtumeetodid“. Proovivõtu ajal määratakse kõikides seirekaevudes kohapeal põhjavee hapnikusisaldus, elektrijuhtivus, temperatuur ja </w:t>
      </w:r>
      <w:proofErr w:type="spellStart"/>
      <w:r w:rsidRPr="00796150">
        <w:rPr>
          <w:rFonts w:cs="Times New Roman"/>
          <w:szCs w:val="24"/>
        </w:rPr>
        <w:t>pH</w:t>
      </w:r>
      <w:proofErr w:type="spellEnd"/>
      <w:r w:rsidRPr="00796150">
        <w:rPr>
          <w:rFonts w:cs="Times New Roman"/>
          <w:szCs w:val="24"/>
        </w:rPr>
        <w:t xml:space="preserve">. Laboratoorselt määratakse lämmastikuühendite ja muude asjakohaste ainete sisaldus. Asjakohastes põhi- või täiendava seire kaevudes määratakse laboratoorselt taimekaitsevahendite (pestitsiidide), pestitsiidide toimeainete, sealhulgas nende metaboliitide, lagunemis- ja reaktsioonisaaduste sisaldust põhjavees. </w:t>
      </w:r>
      <w:r w:rsidRPr="00796150">
        <w:rPr>
          <w:rFonts w:eastAsia="Times New Roman" w:cs="Times New Roman"/>
          <w:szCs w:val="24"/>
        </w:rPr>
        <w:t xml:space="preserve">Taimekaitsevahendite sisalduse analüüsil võib kasutada </w:t>
      </w:r>
      <w:proofErr w:type="spellStart"/>
      <w:r w:rsidRPr="00796150">
        <w:rPr>
          <w:rFonts w:eastAsia="Times New Roman" w:cs="Times New Roman"/>
          <w:szCs w:val="24"/>
        </w:rPr>
        <w:t>multimeetodeid</w:t>
      </w:r>
      <w:proofErr w:type="spellEnd"/>
      <w:r w:rsidRPr="00796150">
        <w:rPr>
          <w:rFonts w:eastAsia="Times New Roman" w:cs="Times New Roman"/>
          <w:szCs w:val="24"/>
        </w:rPr>
        <w:t xml:space="preserve"> võimalikult laia ringi taimekaitsevahendite sisalduse tuvastamiseks, eriti pööratakse tähelepanu tänapä</w:t>
      </w:r>
      <w:r w:rsidR="002C05A5">
        <w:rPr>
          <w:rFonts w:eastAsia="Times New Roman" w:cs="Times New Roman"/>
          <w:szCs w:val="24"/>
        </w:rPr>
        <w:t>e</w:t>
      </w:r>
      <w:r w:rsidRPr="00796150">
        <w:rPr>
          <w:rFonts w:eastAsia="Times New Roman" w:cs="Times New Roman"/>
          <w:szCs w:val="24"/>
        </w:rPr>
        <w:t>val kasutuses olevatele pestitsiididele</w:t>
      </w:r>
      <w:r w:rsidR="0095303F">
        <w:rPr>
          <w:rFonts w:eastAsia="Times New Roman" w:cs="Times New Roman"/>
          <w:szCs w:val="24"/>
        </w:rPr>
        <w:t>, aga ka biotsiididele üldiselt</w:t>
      </w:r>
      <w:r w:rsidRPr="00796150">
        <w:rPr>
          <w:rFonts w:eastAsia="Times New Roman" w:cs="Times New Roman"/>
          <w:szCs w:val="24"/>
        </w:rPr>
        <w:t xml:space="preserve">. </w:t>
      </w:r>
      <w:r w:rsidRPr="00796150">
        <w:rPr>
          <w:rFonts w:cs="Times New Roman"/>
          <w:szCs w:val="24"/>
        </w:rPr>
        <w:t xml:space="preserve">Analüüsid tuleb teha nendeks analüüsideks akrediteeritud laboris. </w:t>
      </w:r>
    </w:p>
    <w:p w14:paraId="43B44C43" w14:textId="0CD20904" w:rsidR="00B44581" w:rsidRPr="00796150" w:rsidRDefault="00A3085B" w:rsidP="001656BC">
      <w:pPr>
        <w:spacing w:line="240" w:lineRule="auto"/>
        <w:rPr>
          <w:rFonts w:cs="Times New Roman"/>
          <w:szCs w:val="24"/>
        </w:rPr>
      </w:pPr>
      <w:r w:rsidRPr="00796150">
        <w:rPr>
          <w:rFonts w:cs="Times New Roman"/>
          <w:szCs w:val="24"/>
        </w:rPr>
        <w:t xml:space="preserve">Tabel </w:t>
      </w:r>
      <w:r w:rsidR="003C59A2" w:rsidRPr="00796150">
        <w:rPr>
          <w:rFonts w:cs="Times New Roman"/>
          <w:szCs w:val="24"/>
        </w:rPr>
        <w:t>4</w:t>
      </w:r>
      <w:r w:rsidRPr="00796150">
        <w:rPr>
          <w:rFonts w:cs="Times New Roman"/>
          <w:szCs w:val="24"/>
        </w:rPr>
        <w:t>.</w:t>
      </w:r>
      <w:r w:rsidR="00B44581" w:rsidRPr="00796150">
        <w:rPr>
          <w:rFonts w:cs="Times New Roman"/>
          <w:szCs w:val="24"/>
        </w:rPr>
        <w:t xml:space="preserve"> Nitraaditundliku ala põhjavee seire parameetrid</w:t>
      </w:r>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91"/>
        <w:gridCol w:w="3219"/>
        <w:gridCol w:w="2610"/>
      </w:tblGrid>
      <w:tr w:rsidR="00D220A6" w:rsidRPr="00796150" w14:paraId="0238C331" w14:textId="77777777" w:rsidTr="00C963F4">
        <w:tc>
          <w:tcPr>
            <w:tcW w:w="2689" w:type="dxa"/>
            <w:shd w:val="clear" w:color="auto" w:fill="D9D9D9" w:themeFill="background1" w:themeFillShade="D9"/>
          </w:tcPr>
          <w:p w14:paraId="76DE71CA" w14:textId="77777777" w:rsidR="00D220A6" w:rsidRPr="00796150" w:rsidRDefault="00D220A6" w:rsidP="002C05A5">
            <w:pPr>
              <w:spacing w:before="0" w:after="0" w:line="240" w:lineRule="auto"/>
              <w:rPr>
                <w:rFonts w:cs="Times New Roman"/>
                <w:szCs w:val="24"/>
              </w:rPr>
            </w:pPr>
            <w:r w:rsidRPr="00796150">
              <w:rPr>
                <w:rFonts w:cs="Times New Roman"/>
                <w:szCs w:val="24"/>
              </w:rPr>
              <w:t>Parameeter</w:t>
            </w:r>
          </w:p>
        </w:tc>
        <w:tc>
          <w:tcPr>
            <w:tcW w:w="891" w:type="dxa"/>
            <w:shd w:val="clear" w:color="auto" w:fill="D9D9D9" w:themeFill="background1" w:themeFillShade="D9"/>
          </w:tcPr>
          <w:p w14:paraId="4EC04F36" w14:textId="77777777" w:rsidR="00D220A6" w:rsidRPr="00796150" w:rsidRDefault="00D220A6" w:rsidP="002C05A5">
            <w:pPr>
              <w:spacing w:before="0" w:after="0" w:line="240" w:lineRule="auto"/>
              <w:rPr>
                <w:rFonts w:cs="Times New Roman"/>
                <w:szCs w:val="24"/>
              </w:rPr>
            </w:pPr>
            <w:r w:rsidRPr="00796150">
              <w:rPr>
                <w:rFonts w:cs="Times New Roman"/>
                <w:szCs w:val="24"/>
              </w:rPr>
              <w:t>Ühik</w:t>
            </w:r>
          </w:p>
        </w:tc>
        <w:tc>
          <w:tcPr>
            <w:tcW w:w="3219" w:type="dxa"/>
            <w:shd w:val="clear" w:color="auto" w:fill="D9D9D9" w:themeFill="background1" w:themeFillShade="D9"/>
          </w:tcPr>
          <w:p w14:paraId="42ABBC22" w14:textId="77777777" w:rsidR="00D220A6" w:rsidRPr="00796150" w:rsidRDefault="00D220A6" w:rsidP="002C05A5">
            <w:pPr>
              <w:spacing w:before="0" w:after="0" w:line="240" w:lineRule="auto"/>
              <w:rPr>
                <w:rFonts w:cs="Times New Roman"/>
                <w:szCs w:val="24"/>
              </w:rPr>
            </w:pPr>
            <w:r w:rsidRPr="00796150">
              <w:rPr>
                <w:rFonts w:cs="Times New Roman"/>
                <w:szCs w:val="24"/>
              </w:rPr>
              <w:t>Sagedus</w:t>
            </w:r>
          </w:p>
        </w:tc>
        <w:tc>
          <w:tcPr>
            <w:tcW w:w="2610" w:type="dxa"/>
            <w:shd w:val="clear" w:color="auto" w:fill="D9D9D9" w:themeFill="background1" w:themeFillShade="D9"/>
          </w:tcPr>
          <w:p w14:paraId="515D454F" w14:textId="77777777" w:rsidR="00D220A6" w:rsidRPr="00796150" w:rsidRDefault="00D220A6" w:rsidP="002C05A5">
            <w:pPr>
              <w:spacing w:before="0" w:after="0" w:line="240" w:lineRule="auto"/>
              <w:jc w:val="left"/>
              <w:rPr>
                <w:rFonts w:cs="Times New Roman"/>
                <w:szCs w:val="24"/>
              </w:rPr>
            </w:pPr>
            <w:r w:rsidRPr="00796150">
              <w:rPr>
                <w:rFonts w:cs="Times New Roman"/>
                <w:szCs w:val="24"/>
              </w:rPr>
              <w:t>Grupp</w:t>
            </w:r>
          </w:p>
        </w:tc>
      </w:tr>
      <w:tr w:rsidR="00D220A6" w:rsidRPr="00796150" w14:paraId="270F3624" w14:textId="77777777" w:rsidTr="00C963F4">
        <w:tc>
          <w:tcPr>
            <w:tcW w:w="2689" w:type="dxa"/>
            <w:vAlign w:val="center"/>
          </w:tcPr>
          <w:p w14:paraId="56A4D9F5"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NH</w:t>
            </w:r>
            <w:r w:rsidRPr="00796150">
              <w:rPr>
                <w:rFonts w:cs="Times New Roman"/>
                <w:color w:val="010101"/>
                <w:szCs w:val="24"/>
                <w:vertAlign w:val="subscript"/>
              </w:rPr>
              <w:t>4</w:t>
            </w:r>
            <w:r w:rsidRPr="00796150">
              <w:rPr>
                <w:rFonts w:cs="Times New Roman"/>
                <w:color w:val="000000"/>
                <w:szCs w:val="24"/>
                <w:vertAlign w:val="superscript"/>
              </w:rPr>
              <w:t>+</w:t>
            </w:r>
            <w:r w:rsidRPr="00796150">
              <w:rPr>
                <w:rFonts w:cs="Times New Roman"/>
                <w:color w:val="000000"/>
                <w:szCs w:val="24"/>
              </w:rPr>
              <w:t xml:space="preserve"> sisaldus</w:t>
            </w:r>
          </w:p>
        </w:tc>
        <w:tc>
          <w:tcPr>
            <w:tcW w:w="891" w:type="dxa"/>
            <w:vAlign w:val="center"/>
          </w:tcPr>
          <w:p w14:paraId="0D4A7DD3"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7DC9CEC1"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Igal seirekorral.</w:t>
            </w:r>
          </w:p>
        </w:tc>
        <w:tc>
          <w:tcPr>
            <w:tcW w:w="2610" w:type="dxa"/>
          </w:tcPr>
          <w:p w14:paraId="420DD0C7"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color w:val="000000"/>
                <w:szCs w:val="24"/>
              </w:rPr>
              <w:t>korralised näitajad</w:t>
            </w:r>
          </w:p>
        </w:tc>
      </w:tr>
      <w:tr w:rsidR="00D220A6" w:rsidRPr="00796150" w14:paraId="17C6AFF8" w14:textId="77777777" w:rsidTr="00C963F4">
        <w:tc>
          <w:tcPr>
            <w:tcW w:w="2689" w:type="dxa"/>
            <w:vAlign w:val="center"/>
          </w:tcPr>
          <w:p w14:paraId="0D9CC05F"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NO</w:t>
            </w:r>
            <w:r w:rsidRPr="00796150">
              <w:rPr>
                <w:rFonts w:cs="Times New Roman"/>
                <w:color w:val="010101"/>
                <w:szCs w:val="24"/>
                <w:vertAlign w:val="subscript"/>
              </w:rPr>
              <w:t>3</w:t>
            </w:r>
            <w:r w:rsidRPr="00796150">
              <w:rPr>
                <w:rFonts w:cs="Times New Roman"/>
                <w:color w:val="000000"/>
                <w:szCs w:val="24"/>
                <w:vertAlign w:val="superscript"/>
              </w:rPr>
              <w:t>-</w:t>
            </w:r>
            <w:r w:rsidRPr="00796150">
              <w:rPr>
                <w:rFonts w:cs="Times New Roman"/>
                <w:color w:val="000000"/>
                <w:szCs w:val="24"/>
              </w:rPr>
              <w:t xml:space="preserve"> sisaldus</w:t>
            </w:r>
          </w:p>
        </w:tc>
        <w:tc>
          <w:tcPr>
            <w:tcW w:w="891" w:type="dxa"/>
            <w:vAlign w:val="center"/>
          </w:tcPr>
          <w:p w14:paraId="518CC651"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20A0E80C"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Igal seirekorral.</w:t>
            </w:r>
          </w:p>
        </w:tc>
        <w:tc>
          <w:tcPr>
            <w:tcW w:w="2610" w:type="dxa"/>
          </w:tcPr>
          <w:p w14:paraId="57F2C6EF"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color w:val="000000"/>
                <w:szCs w:val="24"/>
              </w:rPr>
              <w:t>korralised näitajad</w:t>
            </w:r>
          </w:p>
        </w:tc>
      </w:tr>
      <w:tr w:rsidR="00D220A6" w:rsidRPr="00796150" w14:paraId="1A1B6A4B" w14:textId="77777777" w:rsidTr="00C963F4">
        <w:tc>
          <w:tcPr>
            <w:tcW w:w="2689" w:type="dxa"/>
            <w:vAlign w:val="center"/>
          </w:tcPr>
          <w:p w14:paraId="3C597B36"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 xml:space="preserve">vee </w:t>
            </w:r>
            <w:proofErr w:type="spellStart"/>
            <w:r w:rsidRPr="00796150">
              <w:rPr>
                <w:rFonts w:cs="Times New Roman"/>
                <w:color w:val="000000"/>
                <w:szCs w:val="24"/>
              </w:rPr>
              <w:t>pH</w:t>
            </w:r>
            <w:proofErr w:type="spellEnd"/>
          </w:p>
        </w:tc>
        <w:tc>
          <w:tcPr>
            <w:tcW w:w="891" w:type="dxa"/>
            <w:vAlign w:val="center"/>
          </w:tcPr>
          <w:p w14:paraId="4FD89059"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 </w:t>
            </w:r>
          </w:p>
        </w:tc>
        <w:tc>
          <w:tcPr>
            <w:tcW w:w="3219" w:type="dxa"/>
            <w:vAlign w:val="center"/>
          </w:tcPr>
          <w:p w14:paraId="422675FB"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Igal seirekorral.</w:t>
            </w:r>
          </w:p>
        </w:tc>
        <w:tc>
          <w:tcPr>
            <w:tcW w:w="2610" w:type="dxa"/>
          </w:tcPr>
          <w:p w14:paraId="5888FB3E"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color w:val="000000"/>
                <w:szCs w:val="24"/>
              </w:rPr>
              <w:t>korralised näitajad</w:t>
            </w:r>
          </w:p>
        </w:tc>
      </w:tr>
      <w:tr w:rsidR="00D220A6" w:rsidRPr="00796150" w14:paraId="6A526779" w14:textId="77777777" w:rsidTr="00C963F4">
        <w:tc>
          <w:tcPr>
            <w:tcW w:w="2689" w:type="dxa"/>
            <w:vAlign w:val="center"/>
          </w:tcPr>
          <w:p w14:paraId="28C980E3"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lahustunud hapniku sisaldus</w:t>
            </w:r>
          </w:p>
        </w:tc>
        <w:tc>
          <w:tcPr>
            <w:tcW w:w="891" w:type="dxa"/>
            <w:vAlign w:val="center"/>
          </w:tcPr>
          <w:p w14:paraId="55623C6F"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34B56277"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Igal seirekorral.</w:t>
            </w:r>
          </w:p>
        </w:tc>
        <w:tc>
          <w:tcPr>
            <w:tcW w:w="2610" w:type="dxa"/>
          </w:tcPr>
          <w:p w14:paraId="2D8F378A"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color w:val="000000"/>
                <w:szCs w:val="24"/>
              </w:rPr>
              <w:t>korralised näitajad</w:t>
            </w:r>
          </w:p>
        </w:tc>
      </w:tr>
      <w:tr w:rsidR="00D220A6" w:rsidRPr="00796150" w14:paraId="341EFAA5" w14:textId="77777777" w:rsidTr="00C963F4">
        <w:tc>
          <w:tcPr>
            <w:tcW w:w="2689" w:type="dxa"/>
            <w:vAlign w:val="center"/>
          </w:tcPr>
          <w:p w14:paraId="76586B97"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vee elektrijuhtivus</w:t>
            </w:r>
          </w:p>
        </w:tc>
        <w:tc>
          <w:tcPr>
            <w:tcW w:w="891" w:type="dxa"/>
            <w:vAlign w:val="center"/>
          </w:tcPr>
          <w:p w14:paraId="39246981"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µS/cm</w:t>
            </w:r>
          </w:p>
        </w:tc>
        <w:tc>
          <w:tcPr>
            <w:tcW w:w="3219" w:type="dxa"/>
            <w:vAlign w:val="center"/>
          </w:tcPr>
          <w:p w14:paraId="44F05833"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Igal seirekorral.</w:t>
            </w:r>
          </w:p>
        </w:tc>
        <w:tc>
          <w:tcPr>
            <w:tcW w:w="2610" w:type="dxa"/>
          </w:tcPr>
          <w:p w14:paraId="53746A4D"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color w:val="000000"/>
                <w:szCs w:val="24"/>
              </w:rPr>
              <w:t>korralised näitajad</w:t>
            </w:r>
          </w:p>
        </w:tc>
      </w:tr>
      <w:tr w:rsidR="00D220A6" w:rsidRPr="00796150" w14:paraId="71281E8E" w14:textId="77777777" w:rsidTr="00C963F4">
        <w:tc>
          <w:tcPr>
            <w:tcW w:w="2689" w:type="dxa"/>
            <w:vAlign w:val="center"/>
          </w:tcPr>
          <w:p w14:paraId="23824A49"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vee temperatuur</w:t>
            </w:r>
          </w:p>
        </w:tc>
        <w:tc>
          <w:tcPr>
            <w:tcW w:w="891" w:type="dxa"/>
            <w:vAlign w:val="center"/>
          </w:tcPr>
          <w:p w14:paraId="58688ACA"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°C</w:t>
            </w:r>
          </w:p>
        </w:tc>
        <w:tc>
          <w:tcPr>
            <w:tcW w:w="3219" w:type="dxa"/>
            <w:vAlign w:val="center"/>
          </w:tcPr>
          <w:p w14:paraId="3DA15108"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Igal seirekorral.</w:t>
            </w:r>
          </w:p>
        </w:tc>
        <w:tc>
          <w:tcPr>
            <w:tcW w:w="2610" w:type="dxa"/>
          </w:tcPr>
          <w:p w14:paraId="70AE7E17"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color w:val="000000"/>
                <w:szCs w:val="24"/>
              </w:rPr>
              <w:t>korralised näitajad</w:t>
            </w:r>
          </w:p>
        </w:tc>
      </w:tr>
      <w:tr w:rsidR="00D220A6" w:rsidRPr="00796150" w14:paraId="4A02F50F" w14:textId="77777777" w:rsidTr="00C963F4">
        <w:tc>
          <w:tcPr>
            <w:tcW w:w="2689" w:type="dxa"/>
            <w:vAlign w:val="center"/>
          </w:tcPr>
          <w:p w14:paraId="2B292480" w14:textId="77777777" w:rsidR="00D220A6" w:rsidRPr="00796150" w:rsidRDefault="00D220A6" w:rsidP="002C05A5">
            <w:pPr>
              <w:spacing w:before="0" w:after="0" w:line="240" w:lineRule="auto"/>
              <w:rPr>
                <w:rFonts w:cs="Times New Roman"/>
                <w:color w:val="000000"/>
                <w:szCs w:val="24"/>
              </w:rPr>
            </w:pPr>
            <w:proofErr w:type="spellStart"/>
            <w:r w:rsidRPr="00796150">
              <w:rPr>
                <w:rFonts w:cs="Times New Roman"/>
                <w:color w:val="000000"/>
                <w:szCs w:val="24"/>
              </w:rPr>
              <w:t>Cl</w:t>
            </w:r>
            <w:proofErr w:type="spellEnd"/>
            <w:r w:rsidRPr="00796150">
              <w:rPr>
                <w:rFonts w:cs="Times New Roman"/>
                <w:color w:val="000000"/>
                <w:szCs w:val="24"/>
                <w:vertAlign w:val="superscript"/>
              </w:rPr>
              <w:t>-</w:t>
            </w:r>
            <w:r w:rsidRPr="00796150">
              <w:rPr>
                <w:rFonts w:cs="Times New Roman"/>
                <w:color w:val="000000"/>
                <w:szCs w:val="24"/>
              </w:rPr>
              <w:t xml:space="preserve"> sisaldus</w:t>
            </w:r>
          </w:p>
        </w:tc>
        <w:tc>
          <w:tcPr>
            <w:tcW w:w="891" w:type="dxa"/>
            <w:vAlign w:val="center"/>
          </w:tcPr>
          <w:p w14:paraId="646A002A"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519537E7"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Kord aastas.</w:t>
            </w:r>
          </w:p>
        </w:tc>
        <w:tc>
          <w:tcPr>
            <w:tcW w:w="2610" w:type="dxa"/>
          </w:tcPr>
          <w:p w14:paraId="648E814B"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color w:val="000000"/>
                <w:szCs w:val="24"/>
              </w:rPr>
              <w:t>korralised näitajad</w:t>
            </w:r>
          </w:p>
        </w:tc>
      </w:tr>
      <w:tr w:rsidR="00D220A6" w:rsidRPr="00796150" w14:paraId="140A4F17" w14:textId="77777777" w:rsidTr="00C963F4">
        <w:tc>
          <w:tcPr>
            <w:tcW w:w="2689" w:type="dxa"/>
            <w:vAlign w:val="center"/>
          </w:tcPr>
          <w:p w14:paraId="6E801FFB"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SO</w:t>
            </w:r>
            <w:r w:rsidRPr="00796150">
              <w:rPr>
                <w:rFonts w:cs="Times New Roman"/>
                <w:color w:val="010101"/>
                <w:szCs w:val="24"/>
                <w:vertAlign w:val="subscript"/>
              </w:rPr>
              <w:t>4</w:t>
            </w:r>
            <w:r w:rsidRPr="00796150">
              <w:rPr>
                <w:rFonts w:cs="Times New Roman"/>
                <w:color w:val="000000"/>
                <w:szCs w:val="24"/>
                <w:vertAlign w:val="superscript"/>
              </w:rPr>
              <w:t>2-</w:t>
            </w:r>
            <w:r w:rsidRPr="00796150">
              <w:rPr>
                <w:rFonts w:cs="Times New Roman"/>
                <w:color w:val="000000"/>
                <w:szCs w:val="24"/>
              </w:rPr>
              <w:t xml:space="preserve"> sisaldus</w:t>
            </w:r>
          </w:p>
        </w:tc>
        <w:tc>
          <w:tcPr>
            <w:tcW w:w="891" w:type="dxa"/>
            <w:vAlign w:val="center"/>
          </w:tcPr>
          <w:p w14:paraId="4457D0BA"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77EF42D0"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Kord aastas.</w:t>
            </w:r>
          </w:p>
        </w:tc>
        <w:tc>
          <w:tcPr>
            <w:tcW w:w="2610" w:type="dxa"/>
          </w:tcPr>
          <w:p w14:paraId="30E31E33"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color w:val="000000"/>
                <w:szCs w:val="24"/>
              </w:rPr>
              <w:t>korralised näitajad</w:t>
            </w:r>
          </w:p>
        </w:tc>
      </w:tr>
      <w:tr w:rsidR="00D220A6" w:rsidRPr="00796150" w14:paraId="5121AE99" w14:textId="77777777" w:rsidTr="00C963F4">
        <w:tc>
          <w:tcPr>
            <w:tcW w:w="2689" w:type="dxa"/>
            <w:vAlign w:val="center"/>
          </w:tcPr>
          <w:p w14:paraId="6A88E08C"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PO</w:t>
            </w:r>
            <w:r w:rsidRPr="00796150">
              <w:rPr>
                <w:rFonts w:cs="Times New Roman"/>
                <w:color w:val="010101"/>
                <w:szCs w:val="24"/>
                <w:vertAlign w:val="subscript"/>
              </w:rPr>
              <w:t>4</w:t>
            </w:r>
            <w:r w:rsidRPr="00796150">
              <w:rPr>
                <w:rFonts w:cs="Times New Roman"/>
                <w:color w:val="000000"/>
                <w:szCs w:val="24"/>
                <w:vertAlign w:val="superscript"/>
              </w:rPr>
              <w:t>3-</w:t>
            </w:r>
            <w:r w:rsidRPr="00796150">
              <w:rPr>
                <w:rFonts w:cs="Times New Roman"/>
                <w:color w:val="000000"/>
                <w:szCs w:val="24"/>
              </w:rPr>
              <w:t xml:space="preserve"> sisaldus</w:t>
            </w:r>
          </w:p>
        </w:tc>
        <w:tc>
          <w:tcPr>
            <w:tcW w:w="891" w:type="dxa"/>
            <w:vAlign w:val="center"/>
          </w:tcPr>
          <w:p w14:paraId="201B47BC"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519BA7DA" w14:textId="5B038321" w:rsidR="00D220A6" w:rsidRPr="00796150" w:rsidRDefault="00312229" w:rsidP="002C05A5">
            <w:pPr>
              <w:spacing w:before="0" w:after="0" w:line="240" w:lineRule="auto"/>
              <w:rPr>
                <w:rFonts w:cs="Times New Roman"/>
                <w:color w:val="000000"/>
                <w:szCs w:val="24"/>
              </w:rPr>
            </w:pPr>
            <w:r w:rsidRPr="00796150">
              <w:rPr>
                <w:rFonts w:cs="Times New Roman"/>
                <w:color w:val="000000"/>
                <w:szCs w:val="24"/>
              </w:rPr>
              <w:t>Kaks</w:t>
            </w:r>
            <w:r w:rsidR="00D220A6" w:rsidRPr="00796150">
              <w:rPr>
                <w:rFonts w:cs="Times New Roman"/>
                <w:color w:val="000000"/>
                <w:szCs w:val="24"/>
              </w:rPr>
              <w:t xml:space="preserve"> korda aastas põhivõrgu seirekaevudes.</w:t>
            </w:r>
          </w:p>
        </w:tc>
        <w:tc>
          <w:tcPr>
            <w:tcW w:w="2610" w:type="dxa"/>
          </w:tcPr>
          <w:p w14:paraId="5B8324A5"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color w:val="000000"/>
                <w:szCs w:val="24"/>
              </w:rPr>
              <w:t>korralised näitajad</w:t>
            </w:r>
          </w:p>
        </w:tc>
      </w:tr>
      <w:tr w:rsidR="00D220A6" w:rsidRPr="00796150" w14:paraId="3F04F1A6" w14:textId="77777777" w:rsidTr="00C963F4">
        <w:tc>
          <w:tcPr>
            <w:tcW w:w="2689" w:type="dxa"/>
            <w:vAlign w:val="center"/>
          </w:tcPr>
          <w:p w14:paraId="14340990" w14:textId="7353115A"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 xml:space="preserve">taimekaitsevahendite jääkide sisaldus </w:t>
            </w:r>
          </w:p>
        </w:tc>
        <w:tc>
          <w:tcPr>
            <w:tcW w:w="891" w:type="dxa"/>
            <w:vAlign w:val="center"/>
          </w:tcPr>
          <w:p w14:paraId="2B5F94F5"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µg/l</w:t>
            </w:r>
          </w:p>
        </w:tc>
        <w:tc>
          <w:tcPr>
            <w:tcW w:w="3219" w:type="dxa"/>
            <w:vAlign w:val="center"/>
          </w:tcPr>
          <w:p w14:paraId="0CE244F6"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5F7C4F8E" w14:textId="37A0AC00" w:rsidR="00D220A6" w:rsidRPr="00796150" w:rsidRDefault="00B07844" w:rsidP="002C05A5">
            <w:pPr>
              <w:spacing w:before="0" w:after="0" w:line="240" w:lineRule="auto"/>
              <w:jc w:val="left"/>
              <w:rPr>
                <w:rFonts w:cs="Times New Roman"/>
                <w:color w:val="000000"/>
                <w:szCs w:val="24"/>
              </w:rPr>
            </w:pPr>
            <w:r w:rsidRPr="00796150">
              <w:rPr>
                <w:rFonts w:cs="Times New Roman"/>
                <w:szCs w:val="24"/>
              </w:rPr>
              <w:t>põhjavett ohustavad saasteained</w:t>
            </w:r>
          </w:p>
        </w:tc>
      </w:tr>
      <w:tr w:rsidR="00D220A6" w:rsidRPr="00796150" w14:paraId="1BBA572C" w14:textId="77777777" w:rsidTr="00C963F4">
        <w:tc>
          <w:tcPr>
            <w:tcW w:w="2689" w:type="dxa"/>
            <w:vAlign w:val="center"/>
          </w:tcPr>
          <w:p w14:paraId="3BB738D5"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NO</w:t>
            </w:r>
            <w:r w:rsidRPr="00796150">
              <w:rPr>
                <w:rFonts w:cs="Times New Roman"/>
                <w:color w:val="010101"/>
                <w:szCs w:val="24"/>
                <w:vertAlign w:val="subscript"/>
              </w:rPr>
              <w:t>2</w:t>
            </w:r>
            <w:r w:rsidRPr="00796150">
              <w:rPr>
                <w:rFonts w:cs="Times New Roman"/>
                <w:color w:val="000000"/>
                <w:szCs w:val="24"/>
                <w:vertAlign w:val="superscript"/>
              </w:rPr>
              <w:t>-</w:t>
            </w:r>
            <w:r w:rsidRPr="00796150">
              <w:rPr>
                <w:rFonts w:cs="Times New Roman"/>
                <w:color w:val="000000"/>
                <w:szCs w:val="24"/>
              </w:rPr>
              <w:t xml:space="preserve"> sisaldus</w:t>
            </w:r>
          </w:p>
        </w:tc>
        <w:tc>
          <w:tcPr>
            <w:tcW w:w="891" w:type="dxa"/>
            <w:vAlign w:val="center"/>
          </w:tcPr>
          <w:p w14:paraId="7F0C20D0"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0F53B8D0"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19E5B0BF"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szCs w:val="24"/>
              </w:rPr>
              <w:t xml:space="preserve">täiendav </w:t>
            </w:r>
            <w:proofErr w:type="spellStart"/>
            <w:r w:rsidRPr="00796150">
              <w:rPr>
                <w:rFonts w:cs="Times New Roman"/>
                <w:szCs w:val="24"/>
              </w:rPr>
              <w:t>üldkeemiline</w:t>
            </w:r>
            <w:proofErr w:type="spellEnd"/>
            <w:r w:rsidRPr="00796150">
              <w:rPr>
                <w:rFonts w:cs="Times New Roman"/>
                <w:szCs w:val="24"/>
              </w:rPr>
              <w:t xml:space="preserve"> analüüs</w:t>
            </w:r>
          </w:p>
        </w:tc>
      </w:tr>
      <w:tr w:rsidR="00D220A6" w:rsidRPr="00796150" w14:paraId="055CFB40" w14:textId="77777777" w:rsidTr="00C963F4">
        <w:tc>
          <w:tcPr>
            <w:tcW w:w="2689" w:type="dxa"/>
            <w:vAlign w:val="center"/>
          </w:tcPr>
          <w:p w14:paraId="56AEE6E9"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HCO</w:t>
            </w:r>
            <w:r w:rsidRPr="00796150">
              <w:rPr>
                <w:rFonts w:cs="Times New Roman"/>
                <w:color w:val="010101"/>
                <w:szCs w:val="24"/>
                <w:vertAlign w:val="subscript"/>
              </w:rPr>
              <w:t>3</w:t>
            </w:r>
            <w:r w:rsidRPr="00796150">
              <w:rPr>
                <w:rFonts w:cs="Times New Roman"/>
                <w:color w:val="000000"/>
                <w:szCs w:val="24"/>
                <w:vertAlign w:val="superscript"/>
              </w:rPr>
              <w:t>-</w:t>
            </w:r>
            <w:r w:rsidRPr="00796150">
              <w:rPr>
                <w:rFonts w:cs="Times New Roman"/>
                <w:color w:val="000000"/>
                <w:szCs w:val="24"/>
              </w:rPr>
              <w:t xml:space="preserve"> sisaldus</w:t>
            </w:r>
          </w:p>
        </w:tc>
        <w:tc>
          <w:tcPr>
            <w:tcW w:w="891" w:type="dxa"/>
            <w:vAlign w:val="center"/>
          </w:tcPr>
          <w:p w14:paraId="0EDD4DC4"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5AFD18DD"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3AAFCD1F"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szCs w:val="24"/>
              </w:rPr>
              <w:t xml:space="preserve">täiendav </w:t>
            </w:r>
            <w:proofErr w:type="spellStart"/>
            <w:r w:rsidRPr="00796150">
              <w:rPr>
                <w:rFonts w:cs="Times New Roman"/>
                <w:szCs w:val="24"/>
              </w:rPr>
              <w:t>üldkeemiline</w:t>
            </w:r>
            <w:proofErr w:type="spellEnd"/>
            <w:r w:rsidRPr="00796150">
              <w:rPr>
                <w:rFonts w:cs="Times New Roman"/>
                <w:szCs w:val="24"/>
              </w:rPr>
              <w:t xml:space="preserve"> analüüs</w:t>
            </w:r>
          </w:p>
        </w:tc>
      </w:tr>
      <w:tr w:rsidR="00D220A6" w:rsidRPr="00796150" w14:paraId="3713B725" w14:textId="77777777" w:rsidTr="00C963F4">
        <w:tc>
          <w:tcPr>
            <w:tcW w:w="2689" w:type="dxa"/>
            <w:vAlign w:val="center"/>
          </w:tcPr>
          <w:p w14:paraId="5B1F89AF"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K</w:t>
            </w:r>
            <w:r w:rsidRPr="00796150">
              <w:rPr>
                <w:rFonts w:cs="Times New Roman"/>
                <w:color w:val="000000"/>
                <w:szCs w:val="24"/>
                <w:vertAlign w:val="superscript"/>
              </w:rPr>
              <w:t>+</w:t>
            </w:r>
            <w:r w:rsidRPr="00796150">
              <w:rPr>
                <w:rFonts w:cs="Times New Roman"/>
                <w:color w:val="000000"/>
                <w:szCs w:val="24"/>
              </w:rPr>
              <w:t xml:space="preserve"> sisaldus</w:t>
            </w:r>
          </w:p>
        </w:tc>
        <w:tc>
          <w:tcPr>
            <w:tcW w:w="891" w:type="dxa"/>
            <w:vAlign w:val="center"/>
          </w:tcPr>
          <w:p w14:paraId="63F1EAB2"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52C58CA0"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7FB0A76B"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szCs w:val="24"/>
              </w:rPr>
              <w:t xml:space="preserve">täiendav </w:t>
            </w:r>
            <w:proofErr w:type="spellStart"/>
            <w:r w:rsidRPr="00796150">
              <w:rPr>
                <w:rFonts w:cs="Times New Roman"/>
                <w:szCs w:val="24"/>
              </w:rPr>
              <w:t>üldkeemiline</w:t>
            </w:r>
            <w:proofErr w:type="spellEnd"/>
            <w:r w:rsidRPr="00796150">
              <w:rPr>
                <w:rFonts w:cs="Times New Roman"/>
                <w:szCs w:val="24"/>
              </w:rPr>
              <w:t xml:space="preserve"> analüüs</w:t>
            </w:r>
          </w:p>
        </w:tc>
      </w:tr>
      <w:tr w:rsidR="00D220A6" w:rsidRPr="00796150" w14:paraId="23226CC3" w14:textId="77777777" w:rsidTr="00C963F4">
        <w:tc>
          <w:tcPr>
            <w:tcW w:w="2689" w:type="dxa"/>
            <w:vAlign w:val="center"/>
          </w:tcPr>
          <w:p w14:paraId="0A65E947"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Na</w:t>
            </w:r>
            <w:r w:rsidRPr="00796150">
              <w:rPr>
                <w:rFonts w:cs="Times New Roman"/>
                <w:color w:val="000000"/>
                <w:szCs w:val="24"/>
                <w:vertAlign w:val="superscript"/>
              </w:rPr>
              <w:t>+</w:t>
            </w:r>
            <w:r w:rsidRPr="00796150">
              <w:rPr>
                <w:rFonts w:cs="Times New Roman"/>
                <w:color w:val="000000"/>
                <w:szCs w:val="24"/>
              </w:rPr>
              <w:t xml:space="preserve"> sisaldus</w:t>
            </w:r>
          </w:p>
        </w:tc>
        <w:tc>
          <w:tcPr>
            <w:tcW w:w="891" w:type="dxa"/>
            <w:vAlign w:val="center"/>
          </w:tcPr>
          <w:p w14:paraId="02B2EC50"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25207049"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68807557"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szCs w:val="24"/>
              </w:rPr>
              <w:t xml:space="preserve">täiendav </w:t>
            </w:r>
            <w:proofErr w:type="spellStart"/>
            <w:r w:rsidRPr="00796150">
              <w:rPr>
                <w:rFonts w:cs="Times New Roman"/>
                <w:szCs w:val="24"/>
              </w:rPr>
              <w:t>üldkeemiline</w:t>
            </w:r>
            <w:proofErr w:type="spellEnd"/>
            <w:r w:rsidRPr="00796150">
              <w:rPr>
                <w:rFonts w:cs="Times New Roman"/>
                <w:szCs w:val="24"/>
              </w:rPr>
              <w:t xml:space="preserve"> analüüs</w:t>
            </w:r>
          </w:p>
        </w:tc>
      </w:tr>
      <w:tr w:rsidR="00D220A6" w:rsidRPr="00796150" w14:paraId="41C9AD4F" w14:textId="77777777" w:rsidTr="00C963F4">
        <w:tc>
          <w:tcPr>
            <w:tcW w:w="2689" w:type="dxa"/>
            <w:vAlign w:val="center"/>
          </w:tcPr>
          <w:p w14:paraId="7AB34CBA"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Ca</w:t>
            </w:r>
            <w:r w:rsidRPr="00796150">
              <w:rPr>
                <w:rFonts w:cs="Times New Roman"/>
                <w:color w:val="000000"/>
                <w:szCs w:val="24"/>
                <w:vertAlign w:val="superscript"/>
              </w:rPr>
              <w:t>2+</w:t>
            </w:r>
            <w:r w:rsidRPr="00796150">
              <w:rPr>
                <w:rFonts w:cs="Times New Roman"/>
                <w:color w:val="000000"/>
                <w:szCs w:val="24"/>
              </w:rPr>
              <w:t xml:space="preserve"> sisaldus</w:t>
            </w:r>
          </w:p>
        </w:tc>
        <w:tc>
          <w:tcPr>
            <w:tcW w:w="891" w:type="dxa"/>
            <w:vAlign w:val="center"/>
          </w:tcPr>
          <w:p w14:paraId="4B937E3F"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745F0855"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7CCF8FB9"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szCs w:val="24"/>
              </w:rPr>
              <w:t xml:space="preserve">täiendav </w:t>
            </w:r>
            <w:proofErr w:type="spellStart"/>
            <w:r w:rsidRPr="00796150">
              <w:rPr>
                <w:rFonts w:cs="Times New Roman"/>
                <w:szCs w:val="24"/>
              </w:rPr>
              <w:t>üldkeemiline</w:t>
            </w:r>
            <w:proofErr w:type="spellEnd"/>
            <w:r w:rsidRPr="00796150">
              <w:rPr>
                <w:rFonts w:cs="Times New Roman"/>
                <w:szCs w:val="24"/>
              </w:rPr>
              <w:t xml:space="preserve"> analüüs</w:t>
            </w:r>
          </w:p>
        </w:tc>
      </w:tr>
      <w:tr w:rsidR="00D220A6" w:rsidRPr="00796150" w14:paraId="00047C3E" w14:textId="77777777" w:rsidTr="00C963F4">
        <w:tc>
          <w:tcPr>
            <w:tcW w:w="2689" w:type="dxa"/>
            <w:vAlign w:val="center"/>
          </w:tcPr>
          <w:p w14:paraId="710A8856"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w:t>
            </w:r>
            <w:r w:rsidRPr="00796150">
              <w:rPr>
                <w:rFonts w:cs="Times New Roman"/>
                <w:color w:val="000000"/>
                <w:szCs w:val="24"/>
                <w:vertAlign w:val="superscript"/>
              </w:rPr>
              <w:t>2+</w:t>
            </w:r>
            <w:r w:rsidRPr="00796150">
              <w:rPr>
                <w:rFonts w:cs="Times New Roman"/>
                <w:color w:val="000000"/>
                <w:szCs w:val="24"/>
              </w:rPr>
              <w:t xml:space="preserve"> sisaldus</w:t>
            </w:r>
          </w:p>
        </w:tc>
        <w:tc>
          <w:tcPr>
            <w:tcW w:w="891" w:type="dxa"/>
            <w:vAlign w:val="center"/>
          </w:tcPr>
          <w:p w14:paraId="3C1D46E0"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4A34CE20"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66D477CA"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szCs w:val="24"/>
              </w:rPr>
              <w:t xml:space="preserve">täiendav </w:t>
            </w:r>
            <w:proofErr w:type="spellStart"/>
            <w:r w:rsidRPr="00796150">
              <w:rPr>
                <w:rFonts w:cs="Times New Roman"/>
                <w:szCs w:val="24"/>
              </w:rPr>
              <w:t>üldkeemiline</w:t>
            </w:r>
            <w:proofErr w:type="spellEnd"/>
            <w:r w:rsidRPr="00796150">
              <w:rPr>
                <w:rFonts w:cs="Times New Roman"/>
                <w:szCs w:val="24"/>
              </w:rPr>
              <w:t xml:space="preserve"> analüüs</w:t>
            </w:r>
          </w:p>
        </w:tc>
      </w:tr>
      <w:tr w:rsidR="00D220A6" w:rsidRPr="00796150" w14:paraId="75A08511" w14:textId="77777777" w:rsidTr="00C963F4">
        <w:tc>
          <w:tcPr>
            <w:tcW w:w="2689" w:type="dxa"/>
            <w:vAlign w:val="center"/>
          </w:tcPr>
          <w:p w14:paraId="471F13AA" w14:textId="77777777" w:rsidR="00D220A6" w:rsidRPr="00796150" w:rsidRDefault="00D220A6" w:rsidP="002C05A5">
            <w:pPr>
              <w:spacing w:before="0" w:after="0" w:line="240" w:lineRule="auto"/>
              <w:rPr>
                <w:rFonts w:cs="Times New Roman"/>
                <w:color w:val="000000"/>
                <w:szCs w:val="24"/>
              </w:rPr>
            </w:pPr>
            <w:proofErr w:type="spellStart"/>
            <w:r w:rsidRPr="00796150">
              <w:rPr>
                <w:rFonts w:cs="Times New Roman"/>
                <w:color w:val="000000"/>
                <w:szCs w:val="24"/>
              </w:rPr>
              <w:t>Fe</w:t>
            </w:r>
            <w:r w:rsidRPr="00796150">
              <w:rPr>
                <w:rFonts w:cs="Times New Roman"/>
                <w:color w:val="010101"/>
                <w:szCs w:val="24"/>
                <w:vertAlign w:val="subscript"/>
              </w:rPr>
              <w:t>üld</w:t>
            </w:r>
            <w:proofErr w:type="spellEnd"/>
            <w:r w:rsidRPr="00796150">
              <w:rPr>
                <w:rFonts w:cs="Times New Roman"/>
                <w:color w:val="000000"/>
                <w:szCs w:val="24"/>
              </w:rPr>
              <w:t xml:space="preserve"> sisaldus</w:t>
            </w:r>
          </w:p>
        </w:tc>
        <w:tc>
          <w:tcPr>
            <w:tcW w:w="891" w:type="dxa"/>
            <w:vAlign w:val="center"/>
          </w:tcPr>
          <w:p w14:paraId="0E4242FE"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1F10D0A2"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63209FD4"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szCs w:val="24"/>
              </w:rPr>
              <w:t xml:space="preserve">täiendav </w:t>
            </w:r>
            <w:proofErr w:type="spellStart"/>
            <w:r w:rsidRPr="00796150">
              <w:rPr>
                <w:rFonts w:cs="Times New Roman"/>
                <w:szCs w:val="24"/>
              </w:rPr>
              <w:t>üldkeemiline</w:t>
            </w:r>
            <w:proofErr w:type="spellEnd"/>
            <w:r w:rsidRPr="00796150">
              <w:rPr>
                <w:rFonts w:cs="Times New Roman"/>
                <w:szCs w:val="24"/>
              </w:rPr>
              <w:t xml:space="preserve"> analüüs</w:t>
            </w:r>
          </w:p>
        </w:tc>
      </w:tr>
      <w:tr w:rsidR="00D220A6" w:rsidRPr="00796150" w14:paraId="144C36C8" w14:textId="77777777" w:rsidTr="00C963F4">
        <w:tc>
          <w:tcPr>
            <w:tcW w:w="2689" w:type="dxa"/>
            <w:vAlign w:val="center"/>
          </w:tcPr>
          <w:p w14:paraId="2A1DE373"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vaba CO</w:t>
            </w:r>
            <w:r w:rsidRPr="00796150">
              <w:rPr>
                <w:rFonts w:cs="Times New Roman"/>
                <w:color w:val="010101"/>
                <w:szCs w:val="24"/>
                <w:vertAlign w:val="subscript"/>
              </w:rPr>
              <w:t xml:space="preserve">2 </w:t>
            </w:r>
            <w:r w:rsidRPr="00796150">
              <w:rPr>
                <w:rFonts w:cs="Times New Roman"/>
                <w:color w:val="000000"/>
                <w:szCs w:val="24"/>
              </w:rPr>
              <w:t>sisaldus</w:t>
            </w:r>
          </w:p>
        </w:tc>
        <w:tc>
          <w:tcPr>
            <w:tcW w:w="891" w:type="dxa"/>
            <w:vAlign w:val="center"/>
          </w:tcPr>
          <w:p w14:paraId="57AB796F"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685E7C2D"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0BCEB6EC"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szCs w:val="24"/>
              </w:rPr>
              <w:t xml:space="preserve">täiendav </w:t>
            </w:r>
            <w:proofErr w:type="spellStart"/>
            <w:r w:rsidRPr="00796150">
              <w:rPr>
                <w:rFonts w:cs="Times New Roman"/>
                <w:szCs w:val="24"/>
              </w:rPr>
              <w:t>üldkeemiline</w:t>
            </w:r>
            <w:proofErr w:type="spellEnd"/>
            <w:r w:rsidRPr="00796150">
              <w:rPr>
                <w:rFonts w:cs="Times New Roman"/>
                <w:szCs w:val="24"/>
              </w:rPr>
              <w:t xml:space="preserve"> analüüs</w:t>
            </w:r>
          </w:p>
        </w:tc>
      </w:tr>
      <w:tr w:rsidR="00D220A6" w:rsidRPr="00796150" w14:paraId="779BB78B" w14:textId="77777777" w:rsidTr="00C963F4">
        <w:tc>
          <w:tcPr>
            <w:tcW w:w="2689" w:type="dxa"/>
            <w:vAlign w:val="center"/>
          </w:tcPr>
          <w:p w14:paraId="4ADE4F3A"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lastRenderedPageBreak/>
              <w:t xml:space="preserve">vee </w:t>
            </w:r>
            <w:proofErr w:type="spellStart"/>
            <w:r w:rsidRPr="00796150">
              <w:rPr>
                <w:rFonts w:cs="Times New Roman"/>
                <w:color w:val="000000"/>
                <w:szCs w:val="24"/>
              </w:rPr>
              <w:t>üldkaredus</w:t>
            </w:r>
            <w:proofErr w:type="spellEnd"/>
          </w:p>
        </w:tc>
        <w:tc>
          <w:tcPr>
            <w:tcW w:w="891" w:type="dxa"/>
            <w:vAlign w:val="center"/>
          </w:tcPr>
          <w:p w14:paraId="4D92433B"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w:t>
            </w:r>
            <w:proofErr w:type="spellStart"/>
            <w:r w:rsidRPr="00796150">
              <w:rPr>
                <w:rFonts w:cs="Times New Roman"/>
                <w:color w:val="000000"/>
                <w:szCs w:val="24"/>
              </w:rPr>
              <w:t>ekv</w:t>
            </w:r>
            <w:proofErr w:type="spellEnd"/>
            <w:r w:rsidRPr="00796150">
              <w:rPr>
                <w:rFonts w:cs="Times New Roman"/>
                <w:color w:val="000000"/>
                <w:szCs w:val="24"/>
              </w:rPr>
              <w:t>/l</w:t>
            </w:r>
          </w:p>
        </w:tc>
        <w:tc>
          <w:tcPr>
            <w:tcW w:w="3219" w:type="dxa"/>
            <w:vAlign w:val="center"/>
          </w:tcPr>
          <w:p w14:paraId="7F29FC21"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08BA8C0E"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szCs w:val="24"/>
              </w:rPr>
              <w:t xml:space="preserve">täiendav </w:t>
            </w:r>
            <w:proofErr w:type="spellStart"/>
            <w:r w:rsidRPr="00796150">
              <w:rPr>
                <w:rFonts w:cs="Times New Roman"/>
                <w:szCs w:val="24"/>
              </w:rPr>
              <w:t>üldkeemiline</w:t>
            </w:r>
            <w:proofErr w:type="spellEnd"/>
            <w:r w:rsidRPr="00796150">
              <w:rPr>
                <w:rFonts w:cs="Times New Roman"/>
                <w:szCs w:val="24"/>
              </w:rPr>
              <w:t xml:space="preserve"> analüüs</w:t>
            </w:r>
          </w:p>
        </w:tc>
      </w:tr>
      <w:tr w:rsidR="00D220A6" w:rsidRPr="00796150" w14:paraId="209DA803" w14:textId="77777777" w:rsidTr="00C963F4">
        <w:tc>
          <w:tcPr>
            <w:tcW w:w="2689" w:type="dxa"/>
            <w:vAlign w:val="center"/>
          </w:tcPr>
          <w:p w14:paraId="2BDD541F"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vee kuivjääk</w:t>
            </w:r>
          </w:p>
        </w:tc>
        <w:tc>
          <w:tcPr>
            <w:tcW w:w="891" w:type="dxa"/>
            <w:vAlign w:val="center"/>
          </w:tcPr>
          <w:p w14:paraId="64F0F038"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mg/l</w:t>
            </w:r>
          </w:p>
        </w:tc>
        <w:tc>
          <w:tcPr>
            <w:tcW w:w="3219" w:type="dxa"/>
            <w:vAlign w:val="center"/>
          </w:tcPr>
          <w:p w14:paraId="0A3C6EB6"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4B6FF1D7"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szCs w:val="24"/>
              </w:rPr>
              <w:t xml:space="preserve">täiendav </w:t>
            </w:r>
            <w:proofErr w:type="spellStart"/>
            <w:r w:rsidRPr="00796150">
              <w:rPr>
                <w:rFonts w:cs="Times New Roman"/>
                <w:szCs w:val="24"/>
              </w:rPr>
              <w:t>üldkeemiline</w:t>
            </w:r>
            <w:proofErr w:type="spellEnd"/>
            <w:r w:rsidRPr="00796150">
              <w:rPr>
                <w:rFonts w:cs="Times New Roman"/>
                <w:szCs w:val="24"/>
              </w:rPr>
              <w:t xml:space="preserve"> analüüs</w:t>
            </w:r>
          </w:p>
        </w:tc>
      </w:tr>
      <w:tr w:rsidR="00D220A6" w:rsidRPr="00796150" w14:paraId="02D372BA" w14:textId="77777777" w:rsidTr="00C963F4">
        <w:tc>
          <w:tcPr>
            <w:tcW w:w="2689" w:type="dxa"/>
            <w:vAlign w:val="center"/>
          </w:tcPr>
          <w:p w14:paraId="5B434BF0" w14:textId="77777777" w:rsidR="00D220A6" w:rsidRPr="00796150" w:rsidRDefault="00D220A6" w:rsidP="002C05A5">
            <w:pPr>
              <w:spacing w:before="0" w:after="0" w:line="240" w:lineRule="auto"/>
              <w:rPr>
                <w:rFonts w:cs="Times New Roman"/>
                <w:color w:val="000000"/>
                <w:szCs w:val="24"/>
              </w:rPr>
            </w:pPr>
            <w:proofErr w:type="spellStart"/>
            <w:r w:rsidRPr="00796150">
              <w:rPr>
                <w:rFonts w:cs="Times New Roman"/>
                <w:color w:val="000000"/>
                <w:szCs w:val="24"/>
              </w:rPr>
              <w:t>permanganaatne</w:t>
            </w:r>
            <w:proofErr w:type="spellEnd"/>
            <w:r w:rsidRPr="00796150">
              <w:rPr>
                <w:rFonts w:cs="Times New Roman"/>
                <w:color w:val="000000"/>
                <w:szCs w:val="24"/>
              </w:rPr>
              <w:t xml:space="preserve"> hapnikutarve (PHT)</w:t>
            </w:r>
          </w:p>
        </w:tc>
        <w:tc>
          <w:tcPr>
            <w:tcW w:w="891" w:type="dxa"/>
            <w:vAlign w:val="center"/>
          </w:tcPr>
          <w:p w14:paraId="3FC50FA7" w14:textId="77777777" w:rsidR="00D220A6" w:rsidRPr="00796150" w:rsidRDefault="00D220A6" w:rsidP="002C05A5">
            <w:pPr>
              <w:spacing w:before="0" w:after="0" w:line="240" w:lineRule="auto"/>
              <w:rPr>
                <w:rFonts w:cs="Times New Roman"/>
                <w:color w:val="000000"/>
                <w:szCs w:val="24"/>
              </w:rPr>
            </w:pPr>
            <w:proofErr w:type="spellStart"/>
            <w:r w:rsidRPr="00796150">
              <w:rPr>
                <w:rFonts w:cs="Times New Roman"/>
                <w:color w:val="000000"/>
                <w:szCs w:val="24"/>
              </w:rPr>
              <w:t>mgO</w:t>
            </w:r>
            <w:proofErr w:type="spellEnd"/>
            <w:r w:rsidRPr="00796150">
              <w:rPr>
                <w:rFonts w:cs="Times New Roman"/>
                <w:color w:val="000000"/>
                <w:szCs w:val="24"/>
              </w:rPr>
              <w:t>/l</w:t>
            </w:r>
          </w:p>
        </w:tc>
        <w:tc>
          <w:tcPr>
            <w:tcW w:w="3219" w:type="dxa"/>
            <w:vAlign w:val="center"/>
          </w:tcPr>
          <w:p w14:paraId="05F64EDE" w14:textId="77777777" w:rsidR="00D220A6" w:rsidRPr="00796150" w:rsidRDefault="00D220A6"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553C3BEA" w14:textId="77777777" w:rsidR="00D220A6" w:rsidRPr="00796150" w:rsidRDefault="004D6D8B" w:rsidP="002C05A5">
            <w:pPr>
              <w:spacing w:before="0" w:after="0" w:line="240" w:lineRule="auto"/>
              <w:jc w:val="left"/>
              <w:rPr>
                <w:rFonts w:cs="Times New Roman"/>
                <w:color w:val="000000"/>
                <w:szCs w:val="24"/>
              </w:rPr>
            </w:pPr>
            <w:r w:rsidRPr="00796150">
              <w:rPr>
                <w:rFonts w:cs="Times New Roman"/>
                <w:szCs w:val="24"/>
              </w:rPr>
              <w:t xml:space="preserve">täiendav </w:t>
            </w:r>
            <w:proofErr w:type="spellStart"/>
            <w:r w:rsidRPr="00796150">
              <w:rPr>
                <w:rFonts w:cs="Times New Roman"/>
                <w:szCs w:val="24"/>
              </w:rPr>
              <w:t>üldkeemiline</w:t>
            </w:r>
            <w:proofErr w:type="spellEnd"/>
            <w:r w:rsidRPr="00796150">
              <w:rPr>
                <w:rFonts w:cs="Times New Roman"/>
                <w:szCs w:val="24"/>
              </w:rPr>
              <w:t xml:space="preserve"> analüüs</w:t>
            </w:r>
          </w:p>
        </w:tc>
      </w:tr>
      <w:tr w:rsidR="00BC6FF4" w:rsidRPr="00796150" w14:paraId="69D47110" w14:textId="77777777" w:rsidTr="00C963F4">
        <w:tc>
          <w:tcPr>
            <w:tcW w:w="2689" w:type="dxa"/>
            <w:vAlign w:val="center"/>
          </w:tcPr>
          <w:p w14:paraId="0419A65F" w14:textId="2CFE6CC9" w:rsidR="00BC6FF4" w:rsidRPr="00796150" w:rsidRDefault="00BC6FF4" w:rsidP="002C05A5">
            <w:pPr>
              <w:spacing w:before="0" w:after="0" w:line="240" w:lineRule="auto"/>
              <w:rPr>
                <w:rFonts w:cs="Times New Roman"/>
                <w:color w:val="000000"/>
                <w:szCs w:val="24"/>
              </w:rPr>
            </w:pPr>
            <w:r w:rsidRPr="00796150">
              <w:rPr>
                <w:rFonts w:cs="Times New Roman"/>
                <w:szCs w:val="24"/>
              </w:rPr>
              <w:t>naftasaaduste sisaldus (süsivesinikud C10-C40)</w:t>
            </w:r>
          </w:p>
        </w:tc>
        <w:tc>
          <w:tcPr>
            <w:tcW w:w="891" w:type="dxa"/>
            <w:vAlign w:val="center"/>
          </w:tcPr>
          <w:p w14:paraId="67102F00" w14:textId="37A0287F" w:rsidR="00BC6FF4" w:rsidRPr="00796150" w:rsidRDefault="00BC6FF4" w:rsidP="002C05A5">
            <w:pPr>
              <w:spacing w:before="0" w:after="0" w:line="240" w:lineRule="auto"/>
              <w:rPr>
                <w:rFonts w:cs="Times New Roman"/>
                <w:color w:val="000000"/>
                <w:szCs w:val="24"/>
              </w:rPr>
            </w:pPr>
            <w:r w:rsidRPr="00796150">
              <w:rPr>
                <w:rFonts w:cs="Times New Roman"/>
                <w:szCs w:val="24"/>
              </w:rPr>
              <w:t>µg/l</w:t>
            </w:r>
          </w:p>
        </w:tc>
        <w:tc>
          <w:tcPr>
            <w:tcW w:w="3219" w:type="dxa"/>
            <w:vAlign w:val="center"/>
          </w:tcPr>
          <w:p w14:paraId="72E7FE72" w14:textId="163E62EF" w:rsidR="00BC6FF4" w:rsidRPr="00796150" w:rsidRDefault="00BC6FF4"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49194763" w14:textId="50D23FD5" w:rsidR="00BC6FF4" w:rsidRPr="00796150" w:rsidRDefault="00BC6FF4" w:rsidP="002C05A5">
            <w:pPr>
              <w:spacing w:before="0" w:after="0" w:line="240" w:lineRule="auto"/>
              <w:jc w:val="left"/>
              <w:rPr>
                <w:rFonts w:cs="Times New Roman"/>
                <w:szCs w:val="24"/>
              </w:rPr>
            </w:pPr>
            <w:r w:rsidRPr="00796150">
              <w:rPr>
                <w:rFonts w:cs="Times New Roman"/>
                <w:szCs w:val="24"/>
              </w:rPr>
              <w:t>põhjavett ohustavad saasteained</w:t>
            </w:r>
            <w:r w:rsidR="00EE6823" w:rsidRPr="00796150">
              <w:rPr>
                <w:rFonts w:cs="Times New Roman"/>
                <w:szCs w:val="24"/>
              </w:rPr>
              <w:t>, täiendav info</w:t>
            </w:r>
          </w:p>
        </w:tc>
      </w:tr>
      <w:tr w:rsidR="00BC6FF4" w:rsidRPr="00796150" w14:paraId="1E514B46" w14:textId="77777777" w:rsidTr="00C963F4">
        <w:tc>
          <w:tcPr>
            <w:tcW w:w="2689" w:type="dxa"/>
            <w:vAlign w:val="center"/>
          </w:tcPr>
          <w:p w14:paraId="635CB39E" w14:textId="56BE7271" w:rsidR="00BC6FF4" w:rsidRPr="00796150" w:rsidRDefault="00BC6FF4" w:rsidP="002C05A5">
            <w:pPr>
              <w:spacing w:before="0" w:after="0" w:line="240" w:lineRule="auto"/>
              <w:rPr>
                <w:rFonts w:cs="Times New Roman"/>
                <w:color w:val="000000"/>
                <w:szCs w:val="24"/>
              </w:rPr>
            </w:pPr>
            <w:r w:rsidRPr="00796150">
              <w:rPr>
                <w:rFonts w:cs="Times New Roman"/>
                <w:szCs w:val="24"/>
              </w:rPr>
              <w:t>benseeni sisaldus</w:t>
            </w:r>
          </w:p>
        </w:tc>
        <w:tc>
          <w:tcPr>
            <w:tcW w:w="891" w:type="dxa"/>
            <w:vAlign w:val="center"/>
          </w:tcPr>
          <w:p w14:paraId="7663A610" w14:textId="63392A7F" w:rsidR="00BC6FF4" w:rsidRPr="00796150" w:rsidRDefault="00BC6FF4" w:rsidP="002C05A5">
            <w:pPr>
              <w:spacing w:before="0" w:after="0" w:line="240" w:lineRule="auto"/>
              <w:rPr>
                <w:rFonts w:cs="Times New Roman"/>
                <w:color w:val="000000"/>
                <w:szCs w:val="24"/>
              </w:rPr>
            </w:pPr>
            <w:r w:rsidRPr="00796150">
              <w:rPr>
                <w:rFonts w:cs="Times New Roman"/>
                <w:szCs w:val="24"/>
              </w:rPr>
              <w:t>µg/l</w:t>
            </w:r>
          </w:p>
        </w:tc>
        <w:tc>
          <w:tcPr>
            <w:tcW w:w="3219" w:type="dxa"/>
            <w:vAlign w:val="center"/>
          </w:tcPr>
          <w:p w14:paraId="67E6A2B4" w14:textId="232034FD" w:rsidR="00BC6FF4" w:rsidRPr="00796150" w:rsidRDefault="00BC6FF4"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15FCCD01" w14:textId="69F4F337" w:rsidR="00BC6FF4" w:rsidRPr="00796150" w:rsidRDefault="00BC6FF4" w:rsidP="002C05A5">
            <w:pPr>
              <w:spacing w:before="0" w:after="0" w:line="240" w:lineRule="auto"/>
              <w:jc w:val="left"/>
              <w:rPr>
                <w:rFonts w:cs="Times New Roman"/>
                <w:szCs w:val="24"/>
              </w:rPr>
            </w:pPr>
            <w:r w:rsidRPr="00796150">
              <w:rPr>
                <w:rFonts w:cs="Times New Roman"/>
                <w:szCs w:val="24"/>
              </w:rPr>
              <w:t>põhjavett ohustavad saasteained</w:t>
            </w:r>
            <w:r w:rsidR="00EE6823" w:rsidRPr="00796150">
              <w:rPr>
                <w:rFonts w:cs="Times New Roman"/>
                <w:szCs w:val="24"/>
              </w:rPr>
              <w:t>, täiendav info</w:t>
            </w:r>
          </w:p>
        </w:tc>
      </w:tr>
      <w:tr w:rsidR="00BC6FF4" w:rsidRPr="00796150" w14:paraId="2EC8C3A4" w14:textId="77777777" w:rsidTr="00C963F4">
        <w:tc>
          <w:tcPr>
            <w:tcW w:w="2689" w:type="dxa"/>
            <w:vAlign w:val="center"/>
          </w:tcPr>
          <w:p w14:paraId="7C45247E" w14:textId="26964358" w:rsidR="00BC6FF4" w:rsidRPr="00796150" w:rsidRDefault="00BC6FF4" w:rsidP="002C05A5">
            <w:pPr>
              <w:spacing w:before="0" w:after="0" w:line="240" w:lineRule="auto"/>
              <w:rPr>
                <w:rFonts w:cs="Times New Roman"/>
                <w:color w:val="000000"/>
                <w:szCs w:val="24"/>
              </w:rPr>
            </w:pPr>
            <w:r w:rsidRPr="00796150">
              <w:rPr>
                <w:rFonts w:cs="Times New Roman"/>
                <w:szCs w:val="24"/>
              </w:rPr>
              <w:t>PAH (summa) sisaldus</w:t>
            </w:r>
          </w:p>
        </w:tc>
        <w:tc>
          <w:tcPr>
            <w:tcW w:w="891" w:type="dxa"/>
            <w:vAlign w:val="center"/>
          </w:tcPr>
          <w:p w14:paraId="0395FFA5" w14:textId="6DA25D82" w:rsidR="00BC6FF4" w:rsidRPr="00796150" w:rsidRDefault="00BC6FF4" w:rsidP="002C05A5">
            <w:pPr>
              <w:spacing w:before="0" w:after="0" w:line="240" w:lineRule="auto"/>
              <w:rPr>
                <w:rFonts w:cs="Times New Roman"/>
                <w:color w:val="000000"/>
                <w:szCs w:val="24"/>
              </w:rPr>
            </w:pPr>
            <w:r w:rsidRPr="00796150">
              <w:rPr>
                <w:rFonts w:cs="Times New Roman"/>
                <w:szCs w:val="24"/>
              </w:rPr>
              <w:t>µg/l</w:t>
            </w:r>
          </w:p>
        </w:tc>
        <w:tc>
          <w:tcPr>
            <w:tcW w:w="3219" w:type="dxa"/>
            <w:vAlign w:val="center"/>
          </w:tcPr>
          <w:p w14:paraId="2C7D18D0" w14:textId="08EA3C91" w:rsidR="00BC6FF4" w:rsidRPr="00796150" w:rsidRDefault="00BC6FF4" w:rsidP="002C05A5">
            <w:pPr>
              <w:spacing w:before="0" w:after="0" w:line="240" w:lineRule="auto"/>
              <w:rPr>
                <w:rFonts w:cs="Times New Roman"/>
                <w:color w:val="000000"/>
                <w:szCs w:val="24"/>
              </w:rPr>
            </w:pPr>
            <w:r w:rsidRPr="00796150">
              <w:rPr>
                <w:rFonts w:cs="Times New Roman"/>
                <w:color w:val="000000"/>
                <w:szCs w:val="24"/>
              </w:rPr>
              <w:t>Valitud seirekaevudes kord aastas.</w:t>
            </w:r>
          </w:p>
        </w:tc>
        <w:tc>
          <w:tcPr>
            <w:tcW w:w="2610" w:type="dxa"/>
          </w:tcPr>
          <w:p w14:paraId="562D9C0F" w14:textId="75237AD7" w:rsidR="00BC6FF4" w:rsidRPr="00796150" w:rsidRDefault="00BC6FF4" w:rsidP="002C05A5">
            <w:pPr>
              <w:spacing w:before="0" w:after="0" w:line="240" w:lineRule="auto"/>
              <w:jc w:val="left"/>
              <w:rPr>
                <w:rFonts w:cs="Times New Roman"/>
                <w:szCs w:val="24"/>
              </w:rPr>
            </w:pPr>
            <w:r w:rsidRPr="00796150">
              <w:rPr>
                <w:rFonts w:cs="Times New Roman"/>
                <w:szCs w:val="24"/>
              </w:rPr>
              <w:t>põhjavett ohustavad saasteained</w:t>
            </w:r>
            <w:r w:rsidR="00EE6823" w:rsidRPr="00796150">
              <w:rPr>
                <w:rFonts w:cs="Times New Roman"/>
                <w:szCs w:val="24"/>
              </w:rPr>
              <w:t>, täiendav info</w:t>
            </w:r>
          </w:p>
        </w:tc>
      </w:tr>
    </w:tbl>
    <w:p w14:paraId="1E91AEA0" w14:textId="77777777" w:rsidR="00A860AB" w:rsidRPr="00796150" w:rsidRDefault="00A860AB" w:rsidP="001656BC">
      <w:pPr>
        <w:spacing w:line="240" w:lineRule="auto"/>
        <w:rPr>
          <w:bdr w:val="single" w:sz="4" w:space="0" w:color="auto"/>
          <w:lang w:eastAsia="et-EE"/>
        </w:rPr>
      </w:pPr>
    </w:p>
    <w:p w14:paraId="591F6151" w14:textId="77777777" w:rsidR="00A860AB" w:rsidRPr="00796150" w:rsidRDefault="00BC6FF4" w:rsidP="001656BC">
      <w:pPr>
        <w:spacing w:line="240" w:lineRule="auto"/>
        <w:rPr>
          <w:rFonts w:cs="Times New Roman"/>
          <w:szCs w:val="24"/>
        </w:rPr>
      </w:pPr>
      <w:r w:rsidRPr="00796150">
        <w:rPr>
          <w:noProof/>
          <w:bdr w:val="single" w:sz="4" w:space="0" w:color="auto"/>
          <w:lang w:eastAsia="et-EE"/>
        </w:rPr>
        <w:drawing>
          <wp:inline distT="0" distB="0" distL="0" distR="0" wp14:anchorId="48C1F515" wp14:editId="55A0AB97">
            <wp:extent cx="4975103" cy="5537200"/>
            <wp:effectExtent l="0" t="0" r="0" b="6350"/>
            <wp:docPr id="5" name="Picture 2" descr="NTA_17_seirejaam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_17_seirejaamad.jpg"/>
                    <pic:cNvPicPr/>
                  </pic:nvPicPr>
                  <pic:blipFill rotWithShape="1">
                    <a:blip r:embed="rId13" cstate="print"/>
                    <a:srcRect t="14722" b="6111"/>
                    <a:stretch/>
                  </pic:blipFill>
                  <pic:spPr bwMode="auto">
                    <a:xfrm>
                      <a:off x="0" y="0"/>
                      <a:ext cx="5003816" cy="5569157"/>
                    </a:xfrm>
                    <a:prstGeom prst="rect">
                      <a:avLst/>
                    </a:prstGeom>
                    <a:ln>
                      <a:noFill/>
                    </a:ln>
                    <a:extLst>
                      <a:ext uri="{53640926-AAD7-44D8-BBD7-CCE9431645EC}">
                        <a14:shadowObscured xmlns:a14="http://schemas.microsoft.com/office/drawing/2010/main"/>
                      </a:ext>
                    </a:extLst>
                  </pic:spPr>
                </pic:pic>
              </a:graphicData>
            </a:graphic>
          </wp:inline>
        </w:drawing>
      </w:r>
    </w:p>
    <w:p w14:paraId="6C29A5C7" w14:textId="7BF0441D" w:rsidR="0059026A" w:rsidRPr="00796150" w:rsidRDefault="00312229" w:rsidP="001656BC">
      <w:pPr>
        <w:spacing w:line="240" w:lineRule="auto"/>
        <w:rPr>
          <w:rFonts w:cs="Times New Roman"/>
          <w:szCs w:val="24"/>
        </w:rPr>
      </w:pPr>
      <w:r w:rsidRPr="00796150">
        <w:rPr>
          <w:rFonts w:cs="Times New Roman"/>
          <w:szCs w:val="24"/>
        </w:rPr>
        <w:lastRenderedPageBreak/>
        <w:t xml:space="preserve">Joonis 3. </w:t>
      </w:r>
      <w:r w:rsidR="00A242B4" w:rsidRPr="00796150">
        <w:rPr>
          <w:rFonts w:cs="Times New Roman"/>
          <w:szCs w:val="24"/>
        </w:rPr>
        <w:t>N</w:t>
      </w:r>
      <w:r w:rsidR="0007669D" w:rsidRPr="00796150">
        <w:rPr>
          <w:rFonts w:cs="Times New Roman"/>
          <w:szCs w:val="24"/>
        </w:rPr>
        <w:t>itraaditundliku ala seire</w:t>
      </w:r>
      <w:r w:rsidRPr="00796150">
        <w:rPr>
          <w:rFonts w:cs="Times New Roman"/>
          <w:szCs w:val="24"/>
        </w:rPr>
        <w:t xml:space="preserve"> seirevõrk 201</w:t>
      </w:r>
      <w:r w:rsidR="00BC6FF4" w:rsidRPr="00796150">
        <w:rPr>
          <w:rFonts w:cs="Times New Roman"/>
          <w:szCs w:val="24"/>
        </w:rPr>
        <w:t>7</w:t>
      </w:r>
      <w:r w:rsidRPr="00796150">
        <w:rPr>
          <w:rFonts w:cs="Times New Roman"/>
          <w:szCs w:val="24"/>
        </w:rPr>
        <w:t>. aastal</w:t>
      </w:r>
    </w:p>
    <w:p w14:paraId="2224E189" w14:textId="2FDCCBFC" w:rsidR="00BC6FF4" w:rsidRDefault="00A860AB" w:rsidP="00A860AB">
      <w:pPr>
        <w:spacing w:before="100" w:beforeAutospacing="1" w:line="240" w:lineRule="auto"/>
        <w:rPr>
          <w:rFonts w:cs="Times New Roman"/>
          <w:szCs w:val="24"/>
        </w:rPr>
      </w:pPr>
      <w:r w:rsidRPr="00796150">
        <w:rPr>
          <w:rFonts w:cs="Times New Roman"/>
          <w:szCs w:val="24"/>
        </w:rPr>
        <w:t xml:space="preserve">Nitraaditundliku ala põhjavee seirevõrgu põhiseirejaamades (kaevud, allikad, karstialad) võetakse veeproove neli korda aastas (kvartali kaupa, arvestades ilmastikuolusid ja põllutööde aegu) ja täiendava seire (tugiseire) kaevudes üks kord aastas (suvise madalvee ajal juulis-augustis). </w:t>
      </w:r>
      <w:r w:rsidRPr="00796150">
        <w:rPr>
          <w:rFonts w:cs="Times New Roman"/>
          <w:color w:val="000000"/>
          <w:szCs w:val="24"/>
        </w:rPr>
        <w:t>PO</w:t>
      </w:r>
      <w:r w:rsidRPr="00796150">
        <w:rPr>
          <w:rFonts w:cs="Times New Roman"/>
          <w:color w:val="010101"/>
          <w:szCs w:val="24"/>
          <w:vertAlign w:val="subscript"/>
        </w:rPr>
        <w:t>4</w:t>
      </w:r>
      <w:r w:rsidRPr="00796150">
        <w:rPr>
          <w:rFonts w:cs="Times New Roman"/>
          <w:color w:val="000000"/>
          <w:szCs w:val="24"/>
          <w:vertAlign w:val="superscript"/>
        </w:rPr>
        <w:t>3-</w:t>
      </w:r>
      <w:r w:rsidRPr="00796150">
        <w:rPr>
          <w:rFonts w:cs="Times New Roman"/>
          <w:color w:val="000000"/>
          <w:szCs w:val="24"/>
        </w:rPr>
        <w:t xml:space="preserve"> sisaldust analüüsitakse </w:t>
      </w:r>
      <w:r w:rsidRPr="00796150">
        <w:rPr>
          <w:rFonts w:cs="Times New Roman"/>
          <w:szCs w:val="24"/>
        </w:rPr>
        <w:t xml:space="preserve">põhiseirekaevudes kahel korral aastas – kevadise suurvee ajal ja sügisel (oktoober-november). </w:t>
      </w:r>
      <w:r w:rsidRPr="00796150">
        <w:rPr>
          <w:rFonts w:eastAsia="Times New Roman" w:cs="Times New Roman"/>
          <w:szCs w:val="24"/>
        </w:rPr>
        <w:t xml:space="preserve">Veeproovid taimekaitsevahendite sisalduse analüüsiks võetakse ühekordselt suvel-sügisel, pärast taimekaitsevahendite kasutamisperioodi lõppu. </w:t>
      </w:r>
      <w:r w:rsidRPr="00796150">
        <w:rPr>
          <w:rFonts w:cs="Times New Roman"/>
          <w:szCs w:val="24"/>
        </w:rPr>
        <w:t>Lisaks võetakse võrdlusproove väljastpoolt nitraaditundlikku ala. Täpsed seiresagedused seirekaevude kaupa koos mõõdetavate parameetritega on toodud lisas 3.</w:t>
      </w:r>
    </w:p>
    <w:p w14:paraId="1386282A" w14:textId="1181003D" w:rsidR="00381677" w:rsidRPr="00796150" w:rsidRDefault="00381677" w:rsidP="00B10FF0">
      <w:pPr>
        <w:pStyle w:val="Pealkiri1"/>
        <w:numPr>
          <w:ilvl w:val="0"/>
          <w:numId w:val="20"/>
        </w:numPr>
        <w:spacing w:after="240" w:afterAutospacing="0"/>
        <w:ind w:left="499" w:hanging="357"/>
        <w:rPr>
          <w:sz w:val="32"/>
          <w:szCs w:val="32"/>
        </w:rPr>
      </w:pPr>
      <w:bookmarkStart w:id="9" w:name="_Toc512365188"/>
      <w:r w:rsidRPr="00796150">
        <w:rPr>
          <w:sz w:val="32"/>
          <w:szCs w:val="32"/>
        </w:rPr>
        <w:t xml:space="preserve">Nõuded </w:t>
      </w:r>
      <w:r w:rsidR="00AC585D" w:rsidRPr="00796150">
        <w:rPr>
          <w:sz w:val="32"/>
          <w:szCs w:val="32"/>
        </w:rPr>
        <w:t>seiretöö teostajale</w:t>
      </w:r>
      <w:bookmarkEnd w:id="9"/>
    </w:p>
    <w:p w14:paraId="1CBF9918" w14:textId="2BC3FCAD" w:rsidR="00946C78" w:rsidRPr="00796150" w:rsidRDefault="00381677" w:rsidP="001656BC">
      <w:pPr>
        <w:spacing w:line="240" w:lineRule="auto"/>
        <w:rPr>
          <w:rFonts w:cs="Times New Roman"/>
          <w:szCs w:val="24"/>
        </w:rPr>
      </w:pPr>
      <w:r w:rsidRPr="00796150">
        <w:rPr>
          <w:rFonts w:cs="Times New Roman"/>
          <w:szCs w:val="24"/>
        </w:rPr>
        <w:t xml:space="preserve">Vastutav täitja juhib riikliku keskkonnaseire programmi </w:t>
      </w:r>
      <w:proofErr w:type="spellStart"/>
      <w:r w:rsidRPr="00796150">
        <w:rPr>
          <w:rFonts w:cs="Times New Roman"/>
          <w:szCs w:val="24"/>
        </w:rPr>
        <w:t>allprogrammi</w:t>
      </w:r>
      <w:proofErr w:type="spellEnd"/>
      <w:r w:rsidRPr="00796150">
        <w:rPr>
          <w:rFonts w:cs="Times New Roman"/>
          <w:szCs w:val="24"/>
        </w:rPr>
        <w:t xml:space="preserve"> täitmist. Vastutava täitja valiku põhimõtted ning vastutavale täitjale seatud kohustused ja ülesanded tulenevad keskkonnaseire seadusest ja selle rakendusaktidest. Põhjaveeseire läbiviija on seire vastutav täitja keskkonnaseire seaduse tähenduses koos sellest tulenevate kohustustega. </w:t>
      </w:r>
      <w:r w:rsidR="000243A4" w:rsidRPr="00796150">
        <w:rPr>
          <w:rFonts w:cs="Times New Roman"/>
          <w:szCs w:val="24"/>
        </w:rPr>
        <w:t xml:space="preserve">Seire teostajal peab olema keskkonnaseire valdkonnas piisav kogemus, tööde läbiviimiseks </w:t>
      </w:r>
      <w:r w:rsidR="00BC7EC3" w:rsidRPr="00796150">
        <w:rPr>
          <w:rFonts w:cs="Times New Roman"/>
          <w:szCs w:val="24"/>
        </w:rPr>
        <w:t xml:space="preserve">pädevuse tõestamiseks </w:t>
      </w:r>
      <w:proofErr w:type="spellStart"/>
      <w:r w:rsidR="00735053" w:rsidRPr="00796150">
        <w:rPr>
          <w:rFonts w:cs="Times New Roman"/>
          <w:szCs w:val="24"/>
        </w:rPr>
        <w:t>hüdrogeoloogiliste</w:t>
      </w:r>
      <w:proofErr w:type="spellEnd"/>
      <w:r w:rsidR="00735053" w:rsidRPr="00796150">
        <w:rPr>
          <w:rFonts w:cs="Times New Roman"/>
          <w:szCs w:val="24"/>
        </w:rPr>
        <w:t xml:space="preserve"> tööde tegevusluba</w:t>
      </w:r>
      <w:r w:rsidR="000243A4" w:rsidRPr="00796150">
        <w:rPr>
          <w:rFonts w:cs="Times New Roman"/>
          <w:szCs w:val="24"/>
        </w:rPr>
        <w:t xml:space="preserve"> ning vajalikud töövahendid. </w:t>
      </w:r>
      <w:r w:rsidR="00F512E0" w:rsidRPr="00796150">
        <w:rPr>
          <w:rFonts w:cs="Times New Roman"/>
          <w:szCs w:val="24"/>
        </w:rPr>
        <w:t>T</w:t>
      </w:r>
      <w:r w:rsidR="00735053" w:rsidRPr="00796150">
        <w:rPr>
          <w:rFonts w:cs="Times New Roman"/>
          <w:szCs w:val="24"/>
        </w:rPr>
        <w:t xml:space="preserve">egevusluba </w:t>
      </w:r>
      <w:r w:rsidR="00F512E0" w:rsidRPr="00796150">
        <w:rPr>
          <w:rFonts w:cs="Times New Roman"/>
          <w:szCs w:val="24"/>
        </w:rPr>
        <w:t xml:space="preserve">on kvaliteedi märgiks, mis tõendab kogemust ja haridust </w:t>
      </w:r>
      <w:proofErr w:type="spellStart"/>
      <w:r w:rsidR="00F512E0" w:rsidRPr="00796150">
        <w:rPr>
          <w:rFonts w:cs="Times New Roman"/>
          <w:szCs w:val="24"/>
        </w:rPr>
        <w:t>hüdrogeoloogiliste</w:t>
      </w:r>
      <w:proofErr w:type="spellEnd"/>
      <w:r w:rsidR="00F512E0" w:rsidRPr="00796150">
        <w:rPr>
          <w:rFonts w:cs="Times New Roman"/>
          <w:szCs w:val="24"/>
        </w:rPr>
        <w:t xml:space="preserve"> tööde valdkonnas. </w:t>
      </w:r>
      <w:r w:rsidR="000243A4" w:rsidRPr="00796150">
        <w:rPr>
          <w:rFonts w:cs="Times New Roman"/>
          <w:szCs w:val="24"/>
        </w:rPr>
        <w:t>Vastutav täitja peab tagama, et seiretööde käigus järgitakse proovide kogumisel, töötlemisel ja analüüsimisel asjakohastes õigusaktides, juhendites ja standardites toodud nõudeid.</w:t>
      </w:r>
    </w:p>
    <w:p w14:paraId="04DA32D8" w14:textId="1EB19D48" w:rsidR="00F74CD1" w:rsidRPr="00796150" w:rsidRDefault="009312DE" w:rsidP="001656BC">
      <w:pPr>
        <w:spacing w:line="240" w:lineRule="auto"/>
        <w:rPr>
          <w:rFonts w:cs="Times New Roman"/>
          <w:szCs w:val="24"/>
        </w:rPr>
      </w:pPr>
      <w:r w:rsidRPr="00796150">
        <w:rPr>
          <w:rFonts w:cs="Times New Roman"/>
          <w:szCs w:val="24"/>
        </w:rPr>
        <w:t>Seire teostaja</w:t>
      </w:r>
      <w:r w:rsidR="00F74CD1" w:rsidRPr="00796150">
        <w:rPr>
          <w:rFonts w:cs="Times New Roman"/>
          <w:szCs w:val="24"/>
        </w:rPr>
        <w:t xml:space="preserve"> kogub</w:t>
      </w:r>
      <w:r w:rsidRPr="00796150">
        <w:rPr>
          <w:rFonts w:cs="Times New Roman"/>
          <w:szCs w:val="24"/>
        </w:rPr>
        <w:t>,</w:t>
      </w:r>
      <w:r w:rsidR="00F74CD1" w:rsidRPr="00796150">
        <w:rPr>
          <w:rFonts w:cs="Times New Roman"/>
          <w:szCs w:val="24"/>
        </w:rPr>
        <w:t xml:space="preserve"> koondab ja töötleb </w:t>
      </w:r>
      <w:r w:rsidRPr="00796150">
        <w:rPr>
          <w:rFonts w:cs="Times New Roman"/>
          <w:szCs w:val="24"/>
        </w:rPr>
        <w:t>seireandme</w:t>
      </w:r>
      <w:r w:rsidR="00F74CD1" w:rsidRPr="00796150">
        <w:rPr>
          <w:rFonts w:cs="Times New Roman"/>
          <w:szCs w:val="24"/>
        </w:rPr>
        <w:t xml:space="preserve">d, analüüsib ja üldistab kogutud teabe ning </w:t>
      </w:r>
      <w:r w:rsidRPr="00796150">
        <w:rPr>
          <w:rFonts w:cs="Times New Roman"/>
          <w:szCs w:val="24"/>
        </w:rPr>
        <w:t xml:space="preserve">esitab töö tellijaga </w:t>
      </w:r>
      <w:r w:rsidR="00F74CD1" w:rsidRPr="00796150">
        <w:rPr>
          <w:rFonts w:cs="Times New Roman"/>
          <w:szCs w:val="24"/>
        </w:rPr>
        <w:t xml:space="preserve">sõlmitud lepingus sätestatud kujul. Vastutav täitja annab hinnangu keskkonna seisundile ja selle muutustele ning teeb vajadusel ettepanekuid keskkonnaseire </w:t>
      </w:r>
      <w:proofErr w:type="spellStart"/>
      <w:r w:rsidR="00F74CD1" w:rsidRPr="00796150">
        <w:rPr>
          <w:rFonts w:cs="Times New Roman"/>
          <w:szCs w:val="24"/>
        </w:rPr>
        <w:t>allprogrammi</w:t>
      </w:r>
      <w:proofErr w:type="spellEnd"/>
      <w:r w:rsidR="00F74CD1" w:rsidRPr="00796150">
        <w:rPr>
          <w:rFonts w:cs="Times New Roman"/>
          <w:szCs w:val="24"/>
        </w:rPr>
        <w:t xml:space="preserve"> muutmiseks, tagab esitatud andmete õigsuse ja </w:t>
      </w:r>
      <w:r w:rsidR="009D370C" w:rsidRPr="00796150">
        <w:rPr>
          <w:rFonts w:cs="Times New Roman"/>
          <w:szCs w:val="24"/>
        </w:rPr>
        <w:t>jälgib, et seirejaamad oleks esinduslikud</w:t>
      </w:r>
      <w:r w:rsidR="00F74CD1" w:rsidRPr="00796150">
        <w:rPr>
          <w:rFonts w:cs="Times New Roman"/>
          <w:szCs w:val="24"/>
        </w:rPr>
        <w:t xml:space="preserve">. Kui ilmneb, et seirejaama või -ala on kahjustatud, jaam on hävinud või seadmetel esineb rikkeid, on </w:t>
      </w:r>
      <w:proofErr w:type="spellStart"/>
      <w:r w:rsidRPr="00796150">
        <w:rPr>
          <w:rFonts w:cs="Times New Roman"/>
          <w:szCs w:val="24"/>
        </w:rPr>
        <w:t>seirajal</w:t>
      </w:r>
      <w:proofErr w:type="spellEnd"/>
      <w:r w:rsidR="00F74CD1" w:rsidRPr="00796150">
        <w:rPr>
          <w:rFonts w:cs="Times New Roman"/>
          <w:szCs w:val="24"/>
        </w:rPr>
        <w:t xml:space="preserve"> kohustus teavitada sellest seiretöö tellijat. Kui keskkonnaseire andmed viitavad keskkonnaohu ja olulise keskkonnahäiringu olemasolule, on seire teostaja kohustatud sellest viivitamata </w:t>
      </w:r>
      <w:r w:rsidR="00F512E0" w:rsidRPr="00796150">
        <w:rPr>
          <w:rFonts w:cs="Times New Roman"/>
          <w:szCs w:val="24"/>
        </w:rPr>
        <w:t>teatama Keskkonnainspektsiooni</w:t>
      </w:r>
      <w:r w:rsidR="00382F7F" w:rsidRPr="00796150">
        <w:rPr>
          <w:rFonts w:cs="Times New Roman"/>
          <w:szCs w:val="24"/>
        </w:rPr>
        <w:t>,</w:t>
      </w:r>
      <w:r w:rsidR="00F512E0" w:rsidRPr="00796150">
        <w:rPr>
          <w:rFonts w:cs="Times New Roman"/>
          <w:szCs w:val="24"/>
        </w:rPr>
        <w:t xml:space="preserve"> Keskkonnaametit</w:t>
      </w:r>
      <w:r w:rsidR="00382F7F" w:rsidRPr="00796150">
        <w:rPr>
          <w:rFonts w:cs="Times New Roman"/>
          <w:szCs w:val="24"/>
        </w:rPr>
        <w:t xml:space="preserve"> ja Terviseametit</w:t>
      </w:r>
      <w:r w:rsidR="00F74CD1" w:rsidRPr="00796150">
        <w:rPr>
          <w:rFonts w:cs="Times New Roman"/>
          <w:szCs w:val="24"/>
        </w:rPr>
        <w:t xml:space="preserve"> ning keskkonnaohu või olulise keskkonnahäiringu ilmnemise asukoha</w:t>
      </w:r>
      <w:r w:rsidR="0053153C" w:rsidRPr="00796150">
        <w:rPr>
          <w:rFonts w:cs="Times New Roman"/>
          <w:szCs w:val="24"/>
        </w:rPr>
        <w:t>st teavitama kohaliku omavalitsuse üksust</w:t>
      </w:r>
      <w:r w:rsidR="00382F7F" w:rsidRPr="00796150">
        <w:rPr>
          <w:rFonts w:cs="Times New Roman"/>
          <w:szCs w:val="24"/>
        </w:rPr>
        <w:t>.</w:t>
      </w:r>
    </w:p>
    <w:p w14:paraId="7D60EC48" w14:textId="0F5F9D6A" w:rsidR="00381677" w:rsidRPr="00796150" w:rsidRDefault="00AC585D" w:rsidP="00B10FF0">
      <w:pPr>
        <w:pStyle w:val="Pealkiri1"/>
        <w:numPr>
          <w:ilvl w:val="0"/>
          <w:numId w:val="20"/>
        </w:numPr>
        <w:rPr>
          <w:sz w:val="32"/>
          <w:szCs w:val="32"/>
        </w:rPr>
      </w:pPr>
      <w:bookmarkStart w:id="10" w:name="_Toc512365189"/>
      <w:proofErr w:type="spellStart"/>
      <w:r w:rsidRPr="00796150">
        <w:rPr>
          <w:sz w:val="32"/>
          <w:szCs w:val="32"/>
        </w:rPr>
        <w:t>Allprogrammi</w:t>
      </w:r>
      <w:proofErr w:type="spellEnd"/>
      <w:r w:rsidRPr="00796150">
        <w:rPr>
          <w:sz w:val="32"/>
          <w:szCs w:val="32"/>
        </w:rPr>
        <w:t xml:space="preserve"> väljundtulemus</w:t>
      </w:r>
      <w:r w:rsidR="00381677" w:rsidRPr="00796150">
        <w:rPr>
          <w:sz w:val="32"/>
          <w:szCs w:val="32"/>
        </w:rPr>
        <w:t>ed</w:t>
      </w:r>
      <w:bookmarkEnd w:id="10"/>
    </w:p>
    <w:p w14:paraId="79D2AC89" w14:textId="6E366DE4" w:rsidR="00055A89" w:rsidRPr="00796150" w:rsidRDefault="00055A89" w:rsidP="004F58B4">
      <w:pPr>
        <w:spacing w:after="0" w:line="240" w:lineRule="auto"/>
        <w:rPr>
          <w:rFonts w:cs="Times New Roman"/>
          <w:szCs w:val="24"/>
        </w:rPr>
      </w:pPr>
      <w:r w:rsidRPr="00796150">
        <w:rPr>
          <w:rFonts w:cs="Times New Roman"/>
          <w:szCs w:val="24"/>
        </w:rPr>
        <w:t xml:space="preserve">Põhjaveeseire teabe kogumine, andmete koondamine andmebaasi ja andmete avalikustamine toimub </w:t>
      </w:r>
      <w:r w:rsidR="004F58B4">
        <w:rPr>
          <w:rFonts w:cs="Times New Roman"/>
          <w:szCs w:val="24"/>
        </w:rPr>
        <w:t xml:space="preserve">eelkõige </w:t>
      </w:r>
      <w:r w:rsidR="003F3785">
        <w:rPr>
          <w:rFonts w:cs="Times New Roman"/>
          <w:szCs w:val="24"/>
        </w:rPr>
        <w:t>K</w:t>
      </w:r>
      <w:r w:rsidRPr="004F58B4">
        <w:rPr>
          <w:rFonts w:cs="Times New Roman"/>
          <w:szCs w:val="24"/>
        </w:rPr>
        <w:t xml:space="preserve">eskkonnaseire seaduse, </w:t>
      </w:r>
      <w:r w:rsidR="003F3785">
        <w:rPr>
          <w:rFonts w:cs="Times New Roman"/>
          <w:szCs w:val="24"/>
        </w:rPr>
        <w:t>K</w:t>
      </w:r>
      <w:r w:rsidRPr="004F58B4">
        <w:rPr>
          <w:rFonts w:cs="Times New Roman"/>
          <w:szCs w:val="24"/>
        </w:rPr>
        <w:t xml:space="preserve">eskkonnaregistri </w:t>
      </w:r>
      <w:r w:rsidRPr="00796150">
        <w:rPr>
          <w:rFonts w:cs="Times New Roman"/>
          <w:szCs w:val="24"/>
        </w:rPr>
        <w:t xml:space="preserve">seaduse ja </w:t>
      </w:r>
      <w:r w:rsidR="003F3785">
        <w:rPr>
          <w:rFonts w:cs="Times New Roman"/>
          <w:szCs w:val="24"/>
        </w:rPr>
        <w:t>V</w:t>
      </w:r>
      <w:r w:rsidRPr="00796150">
        <w:rPr>
          <w:rFonts w:cs="Times New Roman"/>
          <w:szCs w:val="24"/>
        </w:rPr>
        <w:t>eeseaduse  ning nende alamaktide alusel, mh:</w:t>
      </w:r>
    </w:p>
    <w:p w14:paraId="335D8F5B" w14:textId="73305D52" w:rsidR="00BB06A1" w:rsidRPr="00796150" w:rsidRDefault="00055A89" w:rsidP="004F58B4">
      <w:pPr>
        <w:pStyle w:val="Loendilik"/>
        <w:numPr>
          <w:ilvl w:val="0"/>
          <w:numId w:val="10"/>
        </w:numPr>
        <w:spacing w:after="0" w:line="240" w:lineRule="auto"/>
        <w:rPr>
          <w:rFonts w:cs="Times New Roman"/>
          <w:szCs w:val="24"/>
        </w:rPr>
      </w:pPr>
      <w:r w:rsidRPr="00796150">
        <w:rPr>
          <w:rFonts w:cs="Times New Roman"/>
          <w:szCs w:val="24"/>
        </w:rPr>
        <w:t xml:space="preserve">keskkonnaministri </w:t>
      </w:r>
      <w:r w:rsidR="00351384">
        <w:rPr>
          <w:rFonts w:cs="Times New Roman"/>
          <w:szCs w:val="24"/>
        </w:rPr>
        <w:t>23</w:t>
      </w:r>
      <w:r w:rsidRPr="00796150">
        <w:rPr>
          <w:rFonts w:cs="Times New Roman"/>
          <w:szCs w:val="24"/>
        </w:rPr>
        <w:t>.</w:t>
      </w:r>
      <w:r w:rsidR="00351384">
        <w:rPr>
          <w:rFonts w:cs="Times New Roman"/>
          <w:szCs w:val="24"/>
        </w:rPr>
        <w:t>01</w:t>
      </w:r>
      <w:r w:rsidRPr="00796150">
        <w:rPr>
          <w:rFonts w:cs="Times New Roman"/>
          <w:szCs w:val="24"/>
        </w:rPr>
        <w:t>.200</w:t>
      </w:r>
      <w:r w:rsidR="00351384">
        <w:rPr>
          <w:rFonts w:cs="Times New Roman"/>
          <w:szCs w:val="24"/>
        </w:rPr>
        <w:t>7</w:t>
      </w:r>
      <w:r w:rsidRPr="00796150">
        <w:rPr>
          <w:rFonts w:cs="Times New Roman"/>
          <w:szCs w:val="24"/>
        </w:rPr>
        <w:t xml:space="preserve"> määrus nr </w:t>
      </w:r>
      <w:r w:rsidR="00BB06A1" w:rsidRPr="00796150">
        <w:rPr>
          <w:rFonts w:cs="Times New Roman"/>
          <w:szCs w:val="24"/>
        </w:rPr>
        <w:t>3</w:t>
      </w:r>
      <w:r w:rsidRPr="00796150">
        <w:rPr>
          <w:rFonts w:cs="Times New Roman"/>
          <w:szCs w:val="24"/>
        </w:rPr>
        <w:t xml:space="preserve"> </w:t>
      </w:r>
      <w:r w:rsidR="00BB06A1" w:rsidRPr="00796150">
        <w:rPr>
          <w:rFonts w:cs="Times New Roman"/>
          <w:szCs w:val="24"/>
        </w:rPr>
        <w:t>„</w:t>
      </w:r>
      <w:hyperlink r:id="rId14" w:history="1">
        <w:r w:rsidR="00BB06A1" w:rsidRPr="00796150">
          <w:rPr>
            <w:rStyle w:val="Hperlink"/>
            <w:rFonts w:cs="Times New Roman"/>
            <w:color w:val="auto"/>
            <w:szCs w:val="24"/>
          </w:rPr>
          <w:t xml:space="preserve">Riikliku keskkonnaseire programmi ja </w:t>
        </w:r>
        <w:proofErr w:type="spellStart"/>
        <w:r w:rsidR="00BB06A1" w:rsidRPr="00796150">
          <w:rPr>
            <w:rStyle w:val="Hperlink"/>
            <w:rFonts w:cs="Times New Roman"/>
            <w:color w:val="auto"/>
            <w:szCs w:val="24"/>
          </w:rPr>
          <w:t>allprogrammide</w:t>
        </w:r>
        <w:proofErr w:type="spellEnd"/>
        <w:r w:rsidR="00BB06A1" w:rsidRPr="00796150">
          <w:rPr>
            <w:rStyle w:val="Hperlink"/>
            <w:rFonts w:cs="Times New Roman"/>
            <w:color w:val="auto"/>
            <w:szCs w:val="24"/>
          </w:rPr>
          <w:t xml:space="preserve"> täitmise nõuded ja kord</w:t>
        </w:r>
      </w:hyperlink>
      <w:r w:rsidR="00BB06A1" w:rsidRPr="00796150">
        <w:rPr>
          <w:rFonts w:cs="Times New Roman"/>
          <w:szCs w:val="24"/>
        </w:rPr>
        <w:t>”;</w:t>
      </w:r>
    </w:p>
    <w:p w14:paraId="35B4BC9C" w14:textId="77777777" w:rsidR="00CF5B0E" w:rsidRPr="00796150" w:rsidRDefault="00055A89" w:rsidP="004F58B4">
      <w:pPr>
        <w:pStyle w:val="Loendilik"/>
        <w:numPr>
          <w:ilvl w:val="0"/>
          <w:numId w:val="10"/>
        </w:numPr>
        <w:spacing w:after="0" w:line="240" w:lineRule="auto"/>
        <w:rPr>
          <w:rFonts w:cs="Times New Roman"/>
          <w:szCs w:val="24"/>
        </w:rPr>
      </w:pPr>
      <w:r w:rsidRPr="00796150">
        <w:rPr>
          <w:rFonts w:cs="Times New Roman"/>
          <w:szCs w:val="24"/>
        </w:rPr>
        <w:t>keskkonnaministri 29.12.2009 määrus nr 75 „</w:t>
      </w:r>
      <w:hyperlink r:id="rId15" w:history="1">
        <w:r w:rsidRPr="00796150">
          <w:rPr>
            <w:rStyle w:val="Hperlink"/>
            <w:rFonts w:cs="Times New Roman"/>
            <w:color w:val="auto"/>
            <w:szCs w:val="24"/>
          </w:rPr>
          <w:t>Põhjaveekogumite moodustamise kord ja nende põhjaveekogumite nimestik, mille seisundiklass tuleb määrata, põhjaveekogumite seisundiklassid, põhjaveekogumite seisundiklassidele vastavad keemiliste näitajate väärtused ja koguseliste näitajate tingimused, põhjavee kvaliteedi piirväärtused, põhjavee saasteainesisalduse läviväärtused ning põhjaveekogumi seisundiklassi määramise kord</w:t>
        </w:r>
      </w:hyperlink>
      <w:r w:rsidRPr="00796150">
        <w:rPr>
          <w:rFonts w:cs="Times New Roman"/>
          <w:szCs w:val="24"/>
        </w:rPr>
        <w:t>“;</w:t>
      </w:r>
      <w:r w:rsidR="00CF5B0E" w:rsidRPr="00796150">
        <w:rPr>
          <w:rFonts w:cs="Times New Roman"/>
          <w:szCs w:val="24"/>
        </w:rPr>
        <w:t xml:space="preserve"> </w:t>
      </w:r>
    </w:p>
    <w:p w14:paraId="36DAB5AA" w14:textId="44BABD50" w:rsidR="00055A89" w:rsidRPr="00796150" w:rsidRDefault="00CF5B0E" w:rsidP="00A24787">
      <w:pPr>
        <w:pStyle w:val="Loendilik"/>
        <w:numPr>
          <w:ilvl w:val="0"/>
          <w:numId w:val="10"/>
        </w:numPr>
        <w:spacing w:line="240" w:lineRule="auto"/>
        <w:rPr>
          <w:rFonts w:cs="Times New Roman"/>
          <w:szCs w:val="24"/>
        </w:rPr>
      </w:pPr>
      <w:r w:rsidRPr="00796150">
        <w:rPr>
          <w:rFonts w:cs="Times New Roman"/>
          <w:szCs w:val="24"/>
        </w:rPr>
        <w:t>keskkonnaministri 06.05.2002 määrus nr 30 „</w:t>
      </w:r>
      <w:hyperlink r:id="rId16" w:history="1">
        <w:r w:rsidRPr="00796150">
          <w:rPr>
            <w:rStyle w:val="Hperlink"/>
            <w:rFonts w:cs="Times New Roman"/>
            <w:color w:val="auto"/>
            <w:szCs w:val="24"/>
          </w:rPr>
          <w:t>Proovivõtumeetodid</w:t>
        </w:r>
      </w:hyperlink>
      <w:r w:rsidRPr="00796150">
        <w:rPr>
          <w:rFonts w:cs="Times New Roman"/>
          <w:szCs w:val="24"/>
        </w:rPr>
        <w:t>“;</w:t>
      </w:r>
    </w:p>
    <w:p w14:paraId="6D926F4F" w14:textId="3775A0F7" w:rsidR="00535E70" w:rsidRPr="00796150" w:rsidRDefault="00535E70" w:rsidP="00A24787">
      <w:pPr>
        <w:pStyle w:val="Loendilik"/>
        <w:numPr>
          <w:ilvl w:val="0"/>
          <w:numId w:val="10"/>
        </w:numPr>
        <w:spacing w:line="240" w:lineRule="auto"/>
        <w:rPr>
          <w:rFonts w:cs="Times New Roman"/>
          <w:szCs w:val="24"/>
        </w:rPr>
      </w:pPr>
      <w:r w:rsidRPr="00796150">
        <w:rPr>
          <w:rFonts w:cs="Times New Roman"/>
          <w:szCs w:val="24"/>
        </w:rPr>
        <w:lastRenderedPageBreak/>
        <w:t>keskkonnaministri 25.08.2011 määrus nr 57 „</w:t>
      </w:r>
      <w:hyperlink r:id="rId17" w:history="1">
        <w:r w:rsidRPr="00796150">
          <w:rPr>
            <w:rStyle w:val="Hperlink"/>
            <w:rFonts w:cs="Times New Roman"/>
            <w:color w:val="auto"/>
            <w:szCs w:val="24"/>
          </w:rPr>
          <w:t xml:space="preserve">Nõuded vee </w:t>
        </w:r>
        <w:proofErr w:type="spellStart"/>
        <w:r w:rsidRPr="00796150">
          <w:rPr>
            <w:rStyle w:val="Hperlink"/>
            <w:rFonts w:cs="Times New Roman"/>
            <w:color w:val="auto"/>
            <w:szCs w:val="24"/>
          </w:rPr>
          <w:t>füüsikalis</w:t>
        </w:r>
        <w:proofErr w:type="spellEnd"/>
        <w:r w:rsidRPr="00796150">
          <w:rPr>
            <w:rStyle w:val="Hperlink"/>
            <w:rFonts w:cs="Times New Roman"/>
            <w:color w:val="auto"/>
            <w:szCs w:val="24"/>
          </w:rPr>
          <w:t>-keemiliste ja keemiliste parameetrite uuringuid teostavale katselaborile, nende uuringute raames tehtavatele analüüsidele ja katselabori tegevuse kvaliteedi tagamisele ning analüüsi referentmeetodid</w:t>
        </w:r>
      </w:hyperlink>
      <w:r w:rsidRPr="00796150">
        <w:rPr>
          <w:rFonts w:cs="Times New Roman"/>
          <w:szCs w:val="24"/>
        </w:rPr>
        <w:t>“;</w:t>
      </w:r>
    </w:p>
    <w:p w14:paraId="3BA70FAB" w14:textId="0BD0A358" w:rsidR="00055A89" w:rsidRPr="00796150" w:rsidRDefault="00055A89" w:rsidP="00A24787">
      <w:pPr>
        <w:pStyle w:val="Loendilik"/>
        <w:numPr>
          <w:ilvl w:val="0"/>
          <w:numId w:val="10"/>
        </w:numPr>
        <w:spacing w:line="240" w:lineRule="auto"/>
        <w:rPr>
          <w:rFonts w:cs="Times New Roman"/>
          <w:szCs w:val="24"/>
        </w:rPr>
      </w:pPr>
      <w:r w:rsidRPr="00796150">
        <w:rPr>
          <w:rFonts w:cs="Times New Roman"/>
          <w:szCs w:val="24"/>
        </w:rPr>
        <w:t>sotsiaalministri 02.01.2003 määrus nr 1 „</w:t>
      </w:r>
      <w:hyperlink r:id="rId18" w:history="1">
        <w:r w:rsidRPr="00796150">
          <w:rPr>
            <w:rStyle w:val="Hperlink"/>
            <w:rFonts w:cs="Times New Roman"/>
            <w:color w:val="auto"/>
            <w:szCs w:val="24"/>
          </w:rPr>
          <w:t>Joogivee tootmiseks kasutatava või kasutada kavatsetava pinna- ja põhjavee kvaliteedi- ja kontrollinõuded</w:t>
        </w:r>
      </w:hyperlink>
      <w:r w:rsidRPr="00796150">
        <w:rPr>
          <w:rFonts w:cs="Times New Roman"/>
          <w:szCs w:val="24"/>
        </w:rPr>
        <w:t>“</w:t>
      </w:r>
    </w:p>
    <w:p w14:paraId="0D1FD6DE" w14:textId="241CE183" w:rsidR="00055A89" w:rsidRPr="00796150" w:rsidRDefault="00055A89" w:rsidP="00A24787">
      <w:pPr>
        <w:pStyle w:val="Loendilik"/>
        <w:numPr>
          <w:ilvl w:val="0"/>
          <w:numId w:val="10"/>
        </w:numPr>
        <w:spacing w:line="240" w:lineRule="auto"/>
        <w:rPr>
          <w:rFonts w:cs="Times New Roman"/>
          <w:szCs w:val="24"/>
        </w:rPr>
      </w:pPr>
      <w:r w:rsidRPr="00796150">
        <w:rPr>
          <w:rFonts w:cs="Times New Roman"/>
          <w:szCs w:val="24"/>
        </w:rPr>
        <w:t>keskkonnaministri 11. augusti 2010. a määrus nr 39 “</w:t>
      </w:r>
      <w:hyperlink r:id="rId19" w:history="1">
        <w:r w:rsidRPr="00796150">
          <w:rPr>
            <w:rStyle w:val="Hperlink"/>
            <w:rFonts w:cs="Times New Roman"/>
            <w:color w:val="auto"/>
            <w:szCs w:val="24"/>
          </w:rPr>
          <w:t>Ohtlike ainete põhjavee kvaliteedi piirväärtused</w:t>
        </w:r>
      </w:hyperlink>
      <w:r w:rsidRPr="00796150">
        <w:rPr>
          <w:rFonts w:cs="Times New Roman"/>
          <w:szCs w:val="24"/>
        </w:rPr>
        <w:t>.”</w:t>
      </w:r>
    </w:p>
    <w:p w14:paraId="1982BEF8" w14:textId="68E1DA07" w:rsidR="00055A89" w:rsidRPr="00796150" w:rsidRDefault="00055A89" w:rsidP="001656BC">
      <w:pPr>
        <w:spacing w:line="240" w:lineRule="auto"/>
        <w:rPr>
          <w:rFonts w:cs="Times New Roman"/>
          <w:szCs w:val="24"/>
        </w:rPr>
      </w:pPr>
      <w:r w:rsidRPr="00796150">
        <w:rPr>
          <w:rFonts w:cs="Times New Roman"/>
          <w:szCs w:val="24"/>
        </w:rPr>
        <w:t xml:space="preserve">Samuti lähtutakse põhjavee seire </w:t>
      </w:r>
      <w:proofErr w:type="spellStart"/>
      <w:r w:rsidRPr="00796150">
        <w:rPr>
          <w:rFonts w:cs="Times New Roman"/>
          <w:szCs w:val="24"/>
        </w:rPr>
        <w:t>allprogrammi</w:t>
      </w:r>
      <w:proofErr w:type="spellEnd"/>
      <w:r w:rsidRPr="00796150">
        <w:rPr>
          <w:rFonts w:cs="Times New Roman"/>
          <w:szCs w:val="24"/>
        </w:rPr>
        <w:t xml:space="preserve"> läbiviimisel Euroopa parlamendi ja nõukogu direktiivist 2000/60/EÜ (</w:t>
      </w:r>
      <w:hyperlink r:id="rId20" w:history="1">
        <w:r w:rsidRPr="00796150">
          <w:rPr>
            <w:rStyle w:val="Hperlink"/>
            <w:rFonts w:cs="Times New Roman"/>
            <w:color w:val="auto"/>
            <w:szCs w:val="24"/>
          </w:rPr>
          <w:t>veepoliitika raamdirektiiv</w:t>
        </w:r>
      </w:hyperlink>
      <w:r w:rsidRPr="00796150">
        <w:rPr>
          <w:rFonts w:cs="Times New Roman"/>
          <w:szCs w:val="24"/>
        </w:rPr>
        <w:t>), Euroopa parlamendi ja nõukogu direktiivist 2006/118/EÜ (</w:t>
      </w:r>
      <w:hyperlink r:id="rId21" w:history="1">
        <w:r w:rsidRPr="00796150">
          <w:rPr>
            <w:rStyle w:val="Hperlink"/>
            <w:rFonts w:cs="Times New Roman"/>
            <w:color w:val="auto"/>
            <w:szCs w:val="24"/>
          </w:rPr>
          <w:t>põhjaveekaitse direktiiv</w:t>
        </w:r>
      </w:hyperlink>
      <w:r w:rsidRPr="00796150">
        <w:rPr>
          <w:rFonts w:cs="Times New Roman"/>
          <w:szCs w:val="24"/>
        </w:rPr>
        <w:t>), Euroopa nõukogu direktiivist  91/676/EMÜ (</w:t>
      </w:r>
      <w:hyperlink r:id="rId22" w:history="1">
        <w:r w:rsidRPr="00796150">
          <w:rPr>
            <w:rStyle w:val="Hperlink"/>
            <w:rFonts w:cs="Times New Roman"/>
            <w:color w:val="auto"/>
            <w:szCs w:val="24"/>
          </w:rPr>
          <w:t>nitraadidirektiiv</w:t>
        </w:r>
      </w:hyperlink>
      <w:r w:rsidRPr="00796150">
        <w:rPr>
          <w:rFonts w:cs="Times New Roman"/>
          <w:szCs w:val="24"/>
        </w:rPr>
        <w:t xml:space="preserve">) ja Euroopa Komisjoni põhjaveeseire </w:t>
      </w:r>
      <w:hyperlink r:id="rId23" w:history="1">
        <w:r w:rsidRPr="00796150">
          <w:rPr>
            <w:rStyle w:val="Hperlink"/>
            <w:rFonts w:cs="Times New Roman"/>
            <w:color w:val="auto"/>
            <w:szCs w:val="24"/>
          </w:rPr>
          <w:t>juhendist nr 15</w:t>
        </w:r>
      </w:hyperlink>
      <w:r w:rsidRPr="00796150">
        <w:rPr>
          <w:rFonts w:cs="Times New Roman"/>
          <w:szCs w:val="24"/>
        </w:rPr>
        <w:t>.</w:t>
      </w:r>
    </w:p>
    <w:p w14:paraId="7E0D3627" w14:textId="18A15BD0" w:rsidR="00351384" w:rsidRPr="00351384" w:rsidRDefault="00351384" w:rsidP="00351384">
      <w:pPr>
        <w:spacing w:before="240" w:line="240" w:lineRule="auto"/>
        <w:rPr>
          <w:rFonts w:cs="Times New Roman"/>
          <w:szCs w:val="24"/>
        </w:rPr>
      </w:pPr>
      <w:r w:rsidRPr="00351384">
        <w:rPr>
          <w:rFonts w:cs="Times New Roman"/>
          <w:szCs w:val="24"/>
        </w:rPr>
        <w:t xml:space="preserve">Täpsed nõuded seiretöö väljundi sisu ja formaadi osas reguleeritakse seiretöö teostajaga sõlmitavas lepingus. </w:t>
      </w:r>
      <w:proofErr w:type="spellStart"/>
      <w:r>
        <w:rPr>
          <w:rFonts w:cs="Times New Roman"/>
          <w:szCs w:val="24"/>
        </w:rPr>
        <w:t>Allprogrammis</w:t>
      </w:r>
      <w:proofErr w:type="spellEnd"/>
      <w:r>
        <w:rPr>
          <w:rFonts w:cs="Times New Roman"/>
          <w:szCs w:val="24"/>
        </w:rPr>
        <w:t xml:space="preserve"> on toodud üldjuhul nõutavad andmed.</w:t>
      </w:r>
    </w:p>
    <w:p w14:paraId="676D7CFB" w14:textId="218E6413" w:rsidR="00D47785" w:rsidRPr="00796150" w:rsidRDefault="00756A88" w:rsidP="004F58B4">
      <w:pPr>
        <w:spacing w:after="0" w:line="240" w:lineRule="auto"/>
        <w:rPr>
          <w:rFonts w:cs="Times New Roman"/>
          <w:szCs w:val="24"/>
        </w:rPr>
      </w:pPr>
      <w:r>
        <w:rPr>
          <w:rFonts w:cs="Times New Roman"/>
          <w:b/>
          <w:szCs w:val="24"/>
        </w:rPr>
        <w:t xml:space="preserve"> </w:t>
      </w:r>
      <w:r w:rsidR="00D47785" w:rsidRPr="004F58B4">
        <w:rPr>
          <w:rFonts w:cs="Times New Roman"/>
          <w:b/>
          <w:szCs w:val="24"/>
        </w:rPr>
        <w:t xml:space="preserve">Põhjaveekogumite </w:t>
      </w:r>
      <w:r w:rsidR="00971FAB">
        <w:rPr>
          <w:rFonts w:cs="Times New Roman"/>
          <w:b/>
          <w:szCs w:val="24"/>
        </w:rPr>
        <w:t>veetaseme</w:t>
      </w:r>
      <w:r w:rsidR="00D47785" w:rsidRPr="004F58B4">
        <w:rPr>
          <w:rFonts w:cs="Times New Roman"/>
          <w:b/>
          <w:szCs w:val="24"/>
        </w:rPr>
        <w:t xml:space="preserve"> seire</w:t>
      </w:r>
      <w:r w:rsidR="00D47785" w:rsidRPr="00796150">
        <w:rPr>
          <w:rFonts w:cs="Times New Roman"/>
          <w:szCs w:val="24"/>
        </w:rPr>
        <w:t xml:space="preserve"> andmed esitatakse seirejaamade kaupa meetrites maapinnast, juurde lisatakse maapinna absoluutne kõrgus vaatluskaevu suudme juures. Veetaseme seireandmete töötlemise tulemusena esitatakse järgmised parameetrid ja seisundinäitajad: </w:t>
      </w:r>
    </w:p>
    <w:p w14:paraId="0C2A7F1A" w14:textId="6E6092AE" w:rsidR="00381677" w:rsidRPr="00796150" w:rsidRDefault="00381677" w:rsidP="004F58B4">
      <w:pPr>
        <w:pStyle w:val="Loendilik"/>
        <w:numPr>
          <w:ilvl w:val="0"/>
          <w:numId w:val="7"/>
        </w:numPr>
        <w:spacing w:after="0" w:line="240" w:lineRule="auto"/>
        <w:rPr>
          <w:rFonts w:cs="Times New Roman"/>
          <w:szCs w:val="24"/>
        </w:rPr>
      </w:pPr>
      <w:r w:rsidRPr="00796150">
        <w:rPr>
          <w:rFonts w:cs="Times New Roman"/>
          <w:szCs w:val="24"/>
        </w:rPr>
        <w:t>kuu, aasta keskmine veetase;</w:t>
      </w:r>
    </w:p>
    <w:p w14:paraId="555ACF54" w14:textId="77777777" w:rsidR="00381677" w:rsidRPr="00796150" w:rsidRDefault="00381677" w:rsidP="004F58B4">
      <w:pPr>
        <w:pStyle w:val="Loendilik"/>
        <w:numPr>
          <w:ilvl w:val="0"/>
          <w:numId w:val="7"/>
        </w:numPr>
        <w:spacing w:after="0" w:line="240" w:lineRule="auto"/>
        <w:rPr>
          <w:rFonts w:cs="Times New Roman"/>
          <w:szCs w:val="24"/>
        </w:rPr>
      </w:pPr>
      <w:r w:rsidRPr="00796150">
        <w:rPr>
          <w:rFonts w:cs="Times New Roman"/>
          <w:szCs w:val="24"/>
        </w:rPr>
        <w:t>kuu, aasta madalaim ja kõrgeim veetase;</w:t>
      </w:r>
    </w:p>
    <w:p w14:paraId="17D09CEA" w14:textId="77777777" w:rsidR="00381677" w:rsidRPr="00796150" w:rsidRDefault="00381677" w:rsidP="00A24787">
      <w:pPr>
        <w:pStyle w:val="Loendilik"/>
        <w:numPr>
          <w:ilvl w:val="0"/>
          <w:numId w:val="7"/>
        </w:numPr>
        <w:spacing w:line="240" w:lineRule="auto"/>
        <w:rPr>
          <w:rFonts w:cs="Times New Roman"/>
          <w:szCs w:val="24"/>
        </w:rPr>
      </w:pPr>
      <w:r w:rsidRPr="00796150">
        <w:rPr>
          <w:rFonts w:cs="Times New Roman"/>
          <w:szCs w:val="24"/>
        </w:rPr>
        <w:t>aastane veetaseme kõikumise amplituud;</w:t>
      </w:r>
    </w:p>
    <w:p w14:paraId="392076DA" w14:textId="77777777" w:rsidR="00381677" w:rsidRPr="00796150" w:rsidRDefault="00381677" w:rsidP="00A24787">
      <w:pPr>
        <w:pStyle w:val="Loendilik"/>
        <w:numPr>
          <w:ilvl w:val="0"/>
          <w:numId w:val="7"/>
        </w:numPr>
        <w:spacing w:line="240" w:lineRule="auto"/>
        <w:rPr>
          <w:rFonts w:cs="Times New Roman"/>
          <w:szCs w:val="24"/>
        </w:rPr>
      </w:pPr>
      <w:r w:rsidRPr="00796150">
        <w:rPr>
          <w:rFonts w:cs="Times New Roman"/>
          <w:szCs w:val="24"/>
        </w:rPr>
        <w:t>kõrgeima ja madalaima veetaseme esinemise aeg ja kestus aastas;</w:t>
      </w:r>
    </w:p>
    <w:p w14:paraId="2D7C6BBA" w14:textId="2B52CE08" w:rsidR="00381677" w:rsidRPr="00796150" w:rsidRDefault="00381677" w:rsidP="00A24787">
      <w:pPr>
        <w:pStyle w:val="Loendilik"/>
        <w:numPr>
          <w:ilvl w:val="0"/>
          <w:numId w:val="7"/>
        </w:numPr>
        <w:spacing w:line="240" w:lineRule="auto"/>
        <w:rPr>
          <w:rFonts w:cs="Times New Roman"/>
          <w:szCs w:val="24"/>
        </w:rPr>
      </w:pPr>
      <w:r w:rsidRPr="00796150">
        <w:rPr>
          <w:rFonts w:cs="Times New Roman"/>
          <w:szCs w:val="24"/>
        </w:rPr>
        <w:t xml:space="preserve">inimtegevusest põhjustatud </w:t>
      </w:r>
      <w:r w:rsidR="00307B87" w:rsidRPr="00796150">
        <w:rPr>
          <w:rFonts w:cs="Times New Roman"/>
          <w:szCs w:val="24"/>
        </w:rPr>
        <w:t xml:space="preserve">olulised </w:t>
      </w:r>
      <w:r w:rsidRPr="00796150">
        <w:rPr>
          <w:rFonts w:cs="Times New Roman"/>
          <w:szCs w:val="24"/>
        </w:rPr>
        <w:t>veetaseme muutused;</w:t>
      </w:r>
    </w:p>
    <w:p w14:paraId="193D92F1" w14:textId="77777777" w:rsidR="00381677" w:rsidRPr="00796150" w:rsidRDefault="00381677" w:rsidP="00A24787">
      <w:pPr>
        <w:pStyle w:val="Loendilik"/>
        <w:numPr>
          <w:ilvl w:val="0"/>
          <w:numId w:val="7"/>
        </w:numPr>
        <w:spacing w:line="240" w:lineRule="auto"/>
        <w:rPr>
          <w:rFonts w:cs="Times New Roman"/>
          <w:szCs w:val="24"/>
        </w:rPr>
      </w:pPr>
      <w:r w:rsidRPr="00796150">
        <w:rPr>
          <w:rFonts w:cs="Times New Roman"/>
          <w:szCs w:val="24"/>
        </w:rPr>
        <w:t>pikaajalised muutused veetasemetes;</w:t>
      </w:r>
    </w:p>
    <w:p w14:paraId="6A3AEF41" w14:textId="77777777" w:rsidR="00381677" w:rsidRPr="00796150" w:rsidRDefault="00381677" w:rsidP="00A24787">
      <w:pPr>
        <w:pStyle w:val="Loendilik"/>
        <w:numPr>
          <w:ilvl w:val="0"/>
          <w:numId w:val="7"/>
        </w:numPr>
        <w:spacing w:line="240" w:lineRule="auto"/>
        <w:rPr>
          <w:rFonts w:cs="Times New Roman"/>
          <w:szCs w:val="24"/>
        </w:rPr>
      </w:pPr>
      <w:r w:rsidRPr="00796150">
        <w:rPr>
          <w:rFonts w:cs="Times New Roman"/>
          <w:szCs w:val="24"/>
        </w:rPr>
        <w:t>veetaseme muutustest põhjustatud vee voolusuuna püsivad ja olulised muutused;</w:t>
      </w:r>
    </w:p>
    <w:p w14:paraId="71F98A4B" w14:textId="77777777" w:rsidR="00381677" w:rsidRPr="00796150" w:rsidRDefault="00381677" w:rsidP="00A24787">
      <w:pPr>
        <w:pStyle w:val="Loendilik"/>
        <w:numPr>
          <w:ilvl w:val="0"/>
          <w:numId w:val="7"/>
        </w:numPr>
        <w:spacing w:line="240" w:lineRule="auto"/>
        <w:rPr>
          <w:rFonts w:cs="Times New Roman"/>
          <w:szCs w:val="24"/>
        </w:rPr>
      </w:pPr>
      <w:r w:rsidRPr="00796150">
        <w:rPr>
          <w:rFonts w:cs="Times New Roman"/>
          <w:szCs w:val="24"/>
        </w:rPr>
        <w:t>vee voolusuuna muutustest põhjustatud soolase või muu vee sissetung põhjaveekogumisse või -kihti;</w:t>
      </w:r>
    </w:p>
    <w:p w14:paraId="5B24B926" w14:textId="77777777" w:rsidR="00BC4158" w:rsidRPr="00796150" w:rsidRDefault="00BC4158" w:rsidP="004F58B4">
      <w:pPr>
        <w:spacing w:after="0" w:line="240" w:lineRule="auto"/>
        <w:rPr>
          <w:rFonts w:cs="Times New Roman"/>
          <w:szCs w:val="24"/>
        </w:rPr>
      </w:pPr>
      <w:r w:rsidRPr="004F58B4">
        <w:rPr>
          <w:rFonts w:cs="Times New Roman"/>
          <w:b/>
          <w:szCs w:val="24"/>
        </w:rPr>
        <w:t>Põhjaveekogumite keemilise seisundi seires</w:t>
      </w:r>
      <w:r w:rsidRPr="00796150">
        <w:rPr>
          <w:rFonts w:cs="Times New Roman"/>
          <w:szCs w:val="24"/>
        </w:rPr>
        <w:t xml:space="preserve"> määratud analüüside tavanäitajad esitatakse kujul mg/l, ohtlike ainete sisaldused kujul </w:t>
      </w:r>
      <w:proofErr w:type="spellStart"/>
      <w:r w:rsidRPr="00796150">
        <w:rPr>
          <w:rFonts w:cs="Times New Roman"/>
          <w:szCs w:val="24"/>
        </w:rPr>
        <w:t>μg</w:t>
      </w:r>
      <w:proofErr w:type="spellEnd"/>
      <w:r w:rsidRPr="00796150">
        <w:rPr>
          <w:rFonts w:cs="Times New Roman"/>
          <w:szCs w:val="24"/>
        </w:rPr>
        <w:t xml:space="preserve">/l. Seireandmete töötlemise tulemusena esitatakse väljunditena peale keemiliste analüüside tulemuste järgmised põhjavee seisundinäitajad: </w:t>
      </w:r>
    </w:p>
    <w:p w14:paraId="5E94D91D" w14:textId="24B88252" w:rsidR="00381677" w:rsidRPr="00796150" w:rsidRDefault="00381677" w:rsidP="004F58B4">
      <w:pPr>
        <w:pStyle w:val="Loendilik"/>
        <w:numPr>
          <w:ilvl w:val="0"/>
          <w:numId w:val="8"/>
        </w:numPr>
        <w:spacing w:after="0" w:line="240" w:lineRule="auto"/>
        <w:rPr>
          <w:rFonts w:cs="Times New Roman"/>
          <w:szCs w:val="24"/>
        </w:rPr>
      </w:pPr>
      <w:r w:rsidRPr="00796150">
        <w:rPr>
          <w:rFonts w:cs="Times New Roman"/>
          <w:szCs w:val="24"/>
        </w:rPr>
        <w:t>põhjavee keemilises koostises toimuvad looduslikud muutused;</w:t>
      </w:r>
    </w:p>
    <w:p w14:paraId="0F5A15D7" w14:textId="5B5ADFAD" w:rsidR="00381677" w:rsidRPr="00796150" w:rsidRDefault="00381677" w:rsidP="004F58B4">
      <w:pPr>
        <w:pStyle w:val="Loendilik"/>
        <w:numPr>
          <w:ilvl w:val="0"/>
          <w:numId w:val="8"/>
        </w:numPr>
        <w:spacing w:after="0" w:line="240" w:lineRule="auto"/>
        <w:rPr>
          <w:rFonts w:cs="Times New Roman"/>
          <w:szCs w:val="24"/>
        </w:rPr>
      </w:pPr>
      <w:r w:rsidRPr="00796150">
        <w:rPr>
          <w:rFonts w:cs="Times New Roman"/>
          <w:szCs w:val="24"/>
        </w:rPr>
        <w:t xml:space="preserve">põhjavee keemilises koostises toimuvad </w:t>
      </w:r>
      <w:proofErr w:type="spellStart"/>
      <w:r w:rsidRPr="00796150">
        <w:rPr>
          <w:rFonts w:cs="Times New Roman"/>
          <w:szCs w:val="24"/>
        </w:rPr>
        <w:t>inimtekkelised</w:t>
      </w:r>
      <w:proofErr w:type="spellEnd"/>
      <w:r w:rsidRPr="00796150">
        <w:rPr>
          <w:rFonts w:cs="Times New Roman"/>
          <w:szCs w:val="24"/>
        </w:rPr>
        <w:t xml:space="preserve"> muutused</w:t>
      </w:r>
      <w:r w:rsidR="0061449B" w:rsidRPr="00796150">
        <w:rPr>
          <w:rFonts w:cs="Times New Roman"/>
          <w:szCs w:val="24"/>
        </w:rPr>
        <w:t xml:space="preserve"> ja </w:t>
      </w:r>
      <w:r w:rsidR="00BC4158" w:rsidRPr="00796150">
        <w:rPr>
          <w:rFonts w:cs="Times New Roman"/>
          <w:szCs w:val="24"/>
        </w:rPr>
        <w:t>nende eristus</w:t>
      </w:r>
      <w:r w:rsidR="0061449B" w:rsidRPr="00796150">
        <w:rPr>
          <w:rFonts w:cs="Times New Roman"/>
          <w:szCs w:val="24"/>
        </w:rPr>
        <w:t xml:space="preserve"> looduslikest</w:t>
      </w:r>
      <w:r w:rsidRPr="00796150">
        <w:rPr>
          <w:rFonts w:cs="Times New Roman"/>
          <w:szCs w:val="24"/>
        </w:rPr>
        <w:t>;</w:t>
      </w:r>
    </w:p>
    <w:p w14:paraId="6F217700" w14:textId="1C5EB47B" w:rsidR="00BD4BFC" w:rsidRPr="00796150" w:rsidRDefault="004F288C" w:rsidP="00A24787">
      <w:pPr>
        <w:pStyle w:val="Loendilik"/>
        <w:numPr>
          <w:ilvl w:val="0"/>
          <w:numId w:val="8"/>
        </w:numPr>
        <w:spacing w:line="240" w:lineRule="auto"/>
        <w:rPr>
          <w:rFonts w:cs="Times New Roman"/>
          <w:szCs w:val="24"/>
        </w:rPr>
      </w:pPr>
      <w:r w:rsidRPr="00796150">
        <w:rPr>
          <w:rFonts w:cs="Times New Roman"/>
          <w:szCs w:val="24"/>
        </w:rPr>
        <w:t>andmestiku olemasolul</w:t>
      </w:r>
      <w:r w:rsidR="00307B87" w:rsidRPr="00796150">
        <w:rPr>
          <w:rFonts w:cs="Times New Roman"/>
          <w:szCs w:val="24"/>
        </w:rPr>
        <w:t xml:space="preserve"> </w:t>
      </w:r>
      <w:r w:rsidR="00BD4BFC" w:rsidRPr="00796150">
        <w:rPr>
          <w:rFonts w:cs="Times New Roman"/>
          <w:szCs w:val="24"/>
        </w:rPr>
        <w:t>saasteainete olulised ja püsivad trendid</w:t>
      </w:r>
      <w:r w:rsidR="005B41F6" w:rsidRPr="00796150">
        <w:rPr>
          <w:rStyle w:val="Allmrkuseviide"/>
          <w:rFonts w:cs="Times New Roman"/>
          <w:szCs w:val="24"/>
        </w:rPr>
        <w:footnoteReference w:id="7"/>
      </w:r>
      <w:r w:rsidR="00BD4BFC" w:rsidRPr="00796150">
        <w:rPr>
          <w:rFonts w:cs="Times New Roman"/>
          <w:szCs w:val="24"/>
        </w:rPr>
        <w:t>;</w:t>
      </w:r>
    </w:p>
    <w:p w14:paraId="7D0E5249" w14:textId="61C8FA99" w:rsidR="00381677" w:rsidRPr="00796150" w:rsidRDefault="00381677" w:rsidP="00A24787">
      <w:pPr>
        <w:pStyle w:val="Loendilik"/>
        <w:numPr>
          <w:ilvl w:val="0"/>
          <w:numId w:val="8"/>
        </w:numPr>
        <w:spacing w:line="240" w:lineRule="auto"/>
        <w:rPr>
          <w:rFonts w:cs="Times New Roman"/>
          <w:szCs w:val="24"/>
        </w:rPr>
      </w:pPr>
      <w:r w:rsidRPr="00796150">
        <w:rPr>
          <w:rFonts w:cs="Times New Roman"/>
          <w:szCs w:val="24"/>
        </w:rPr>
        <w:t xml:space="preserve">keskkonnaministri 29. detsembri 2009. a määruse nr 75 §-s 11–12 esitatud kvaliteedinäitajate ja saasteainete </w:t>
      </w:r>
      <w:r w:rsidR="000820B4" w:rsidRPr="00796150">
        <w:rPr>
          <w:rFonts w:cs="Times New Roman"/>
          <w:szCs w:val="24"/>
        </w:rPr>
        <w:t xml:space="preserve">aritmeetilised </w:t>
      </w:r>
      <w:r w:rsidRPr="00796150">
        <w:rPr>
          <w:rFonts w:cs="Times New Roman"/>
          <w:szCs w:val="24"/>
        </w:rPr>
        <w:t>keskmised sisaldused asjakohastes põhjaveekogumites ning nende sisalduste vastavuse hinnang läviväärtusele (kolme viimase aasta seiretulemuste põhjal);</w:t>
      </w:r>
    </w:p>
    <w:p w14:paraId="07FCB512" w14:textId="2BF1894A" w:rsidR="00BD4BFC" w:rsidRPr="00796150" w:rsidRDefault="00BD4BFC" w:rsidP="00A24787">
      <w:pPr>
        <w:pStyle w:val="Loendilik"/>
        <w:numPr>
          <w:ilvl w:val="0"/>
          <w:numId w:val="8"/>
        </w:numPr>
        <w:spacing w:line="240" w:lineRule="auto"/>
        <w:rPr>
          <w:rFonts w:cs="Times New Roman"/>
          <w:szCs w:val="24"/>
        </w:rPr>
      </w:pPr>
      <w:r w:rsidRPr="00796150">
        <w:rPr>
          <w:rFonts w:cs="Times New Roman"/>
          <w:szCs w:val="24"/>
        </w:rPr>
        <w:t>põhjaveekogumite seire käigus määratavate ohtlike ainete sisalduse vastavus keskkonnaministri eelnimetatud määruses nr 39;</w:t>
      </w:r>
    </w:p>
    <w:p w14:paraId="75407877" w14:textId="05F92B97" w:rsidR="00BD4BFC" w:rsidRPr="00796150" w:rsidRDefault="00BD4BFC" w:rsidP="00A24787">
      <w:pPr>
        <w:pStyle w:val="Loendilik"/>
        <w:numPr>
          <w:ilvl w:val="0"/>
          <w:numId w:val="8"/>
        </w:numPr>
        <w:spacing w:line="240" w:lineRule="auto"/>
        <w:rPr>
          <w:rFonts w:cs="Times New Roman"/>
          <w:szCs w:val="24"/>
        </w:rPr>
      </w:pPr>
      <w:r w:rsidRPr="00796150">
        <w:rPr>
          <w:rFonts w:cs="Times New Roman"/>
          <w:szCs w:val="24"/>
        </w:rPr>
        <w:t>põhjaveekogumite seire käigus määratavate saasteainete sisalduse vastavus sotsiaalministri määruse nr 1 lisas 2 esitatud kvaliteedinäitajatele põhjavees;</w:t>
      </w:r>
    </w:p>
    <w:p w14:paraId="0AE05B9F" w14:textId="6350691A" w:rsidR="00BD4BFC" w:rsidRDefault="00BD4BFC" w:rsidP="00A24787">
      <w:pPr>
        <w:pStyle w:val="Loendilik"/>
        <w:numPr>
          <w:ilvl w:val="0"/>
          <w:numId w:val="8"/>
        </w:numPr>
        <w:spacing w:line="240" w:lineRule="auto"/>
        <w:rPr>
          <w:rFonts w:cs="Times New Roman"/>
          <w:szCs w:val="24"/>
        </w:rPr>
      </w:pPr>
      <w:r w:rsidRPr="00796150">
        <w:rPr>
          <w:rFonts w:cs="Times New Roman"/>
          <w:szCs w:val="24"/>
        </w:rPr>
        <w:lastRenderedPageBreak/>
        <w:t>hinnang inimtegevusest põhjustatud pikaajaliste muutuste kohta põhjav</w:t>
      </w:r>
      <w:r w:rsidR="00DD1D60">
        <w:rPr>
          <w:rFonts w:cs="Times New Roman"/>
          <w:szCs w:val="24"/>
        </w:rPr>
        <w:t>ee keemilises koostises.</w:t>
      </w:r>
    </w:p>
    <w:p w14:paraId="65CF788B" w14:textId="5AB4A56B" w:rsidR="00DD1D60" w:rsidRPr="00DD1D60" w:rsidRDefault="00DD1D60" w:rsidP="00DD1D60">
      <w:pPr>
        <w:spacing w:line="240" w:lineRule="auto"/>
        <w:rPr>
          <w:rFonts w:cs="Times New Roman"/>
          <w:szCs w:val="24"/>
        </w:rPr>
      </w:pPr>
      <w:r w:rsidRPr="007E7922">
        <w:rPr>
          <w:rFonts w:cs="Times New Roman"/>
          <w:szCs w:val="24"/>
        </w:rPr>
        <w:t>Põhjaveekogumite seire aruandes hin</w:t>
      </w:r>
      <w:r w:rsidR="007E7922" w:rsidRPr="007E7922">
        <w:rPr>
          <w:rFonts w:cs="Times New Roman"/>
          <w:szCs w:val="24"/>
        </w:rPr>
        <w:t>nata</w:t>
      </w:r>
      <w:r w:rsidR="00B637CB">
        <w:rPr>
          <w:rFonts w:cs="Times New Roman"/>
          <w:szCs w:val="24"/>
        </w:rPr>
        <w:t>kse</w:t>
      </w:r>
      <w:r w:rsidR="007E7922" w:rsidRPr="007E7922">
        <w:rPr>
          <w:rFonts w:cs="Times New Roman"/>
          <w:szCs w:val="24"/>
        </w:rPr>
        <w:t xml:space="preserve"> põhjaveekogumite seisundit</w:t>
      </w:r>
      <w:r w:rsidR="00B637CB">
        <w:rPr>
          <w:rFonts w:cs="Times New Roman"/>
          <w:szCs w:val="24"/>
        </w:rPr>
        <w:t xml:space="preserve"> vastavalt keskkonnaseire seadusele ja </w:t>
      </w:r>
      <w:proofErr w:type="spellStart"/>
      <w:r w:rsidR="00B637CB">
        <w:rPr>
          <w:rFonts w:cs="Times New Roman"/>
          <w:szCs w:val="24"/>
        </w:rPr>
        <w:t>allprogrammi</w:t>
      </w:r>
      <w:proofErr w:type="spellEnd"/>
      <w:r w:rsidR="00B637CB">
        <w:rPr>
          <w:rFonts w:cs="Times New Roman"/>
          <w:szCs w:val="24"/>
        </w:rPr>
        <w:t xml:space="preserve"> eesmärkidele ning andes sisendit seisundiklassi määramiseks.</w:t>
      </w:r>
      <w:r w:rsidR="007E7922" w:rsidRPr="007E7922">
        <w:rPr>
          <w:rFonts w:cs="Times New Roman"/>
          <w:szCs w:val="24"/>
        </w:rPr>
        <w:t xml:space="preserve"> Põhjaveekogumite seisundi hinnang </w:t>
      </w:r>
      <w:r w:rsidR="00B637CB">
        <w:rPr>
          <w:rFonts w:cs="Times New Roman"/>
          <w:szCs w:val="24"/>
        </w:rPr>
        <w:t xml:space="preserve">vastavalt veepoliitika raamdirektiivi nõuetele </w:t>
      </w:r>
      <w:r w:rsidR="001967E0">
        <w:rPr>
          <w:rFonts w:cs="Times New Roman"/>
          <w:szCs w:val="24"/>
        </w:rPr>
        <w:t xml:space="preserve">VMK veeseireprogrammi alusel </w:t>
      </w:r>
      <w:r w:rsidR="007E7922" w:rsidRPr="007E7922">
        <w:rPr>
          <w:rFonts w:cs="Times New Roman"/>
          <w:szCs w:val="24"/>
        </w:rPr>
        <w:t xml:space="preserve">antakse kord kuue aasta jooksul, võttes arvesse </w:t>
      </w:r>
      <w:r w:rsidR="001967E0">
        <w:rPr>
          <w:rFonts w:cs="Times New Roman"/>
          <w:szCs w:val="24"/>
        </w:rPr>
        <w:t xml:space="preserve">ka </w:t>
      </w:r>
      <w:r w:rsidR="007E7922" w:rsidRPr="007E7922">
        <w:rPr>
          <w:rFonts w:cs="Times New Roman"/>
          <w:szCs w:val="24"/>
        </w:rPr>
        <w:t xml:space="preserve">eelnevate aastate </w:t>
      </w:r>
      <w:r w:rsidR="00B637CB">
        <w:rPr>
          <w:rFonts w:cs="Times New Roman"/>
          <w:szCs w:val="24"/>
        </w:rPr>
        <w:t xml:space="preserve">keskkonnaseisundi </w:t>
      </w:r>
      <w:r w:rsidR="007E7922" w:rsidRPr="007E7922">
        <w:rPr>
          <w:rFonts w:cs="Times New Roman"/>
          <w:szCs w:val="24"/>
        </w:rPr>
        <w:t>seire</w:t>
      </w:r>
      <w:r w:rsidR="00B637CB">
        <w:rPr>
          <w:rFonts w:cs="Times New Roman"/>
          <w:szCs w:val="24"/>
        </w:rPr>
        <w:t xml:space="preserve"> </w:t>
      </w:r>
      <w:r w:rsidR="007E7922" w:rsidRPr="007E7922">
        <w:rPr>
          <w:rFonts w:cs="Times New Roman"/>
          <w:szCs w:val="24"/>
        </w:rPr>
        <w:t>tulemusi komplek</w:t>
      </w:r>
      <w:r w:rsidR="00B637CB">
        <w:rPr>
          <w:rFonts w:cs="Times New Roman"/>
          <w:szCs w:val="24"/>
        </w:rPr>
        <w:t>s</w:t>
      </w:r>
      <w:r w:rsidR="007E7922" w:rsidRPr="007E7922">
        <w:rPr>
          <w:rFonts w:cs="Times New Roman"/>
          <w:szCs w:val="24"/>
        </w:rPr>
        <w:t>selt.</w:t>
      </w:r>
    </w:p>
    <w:p w14:paraId="0B6DA650" w14:textId="636DFCE1" w:rsidR="00381677" w:rsidRPr="00796150" w:rsidRDefault="00381677" w:rsidP="00351384">
      <w:pPr>
        <w:spacing w:after="0" w:line="240" w:lineRule="auto"/>
        <w:rPr>
          <w:rFonts w:cs="Times New Roman"/>
          <w:szCs w:val="24"/>
        </w:rPr>
      </w:pPr>
      <w:r w:rsidRPr="004F58B4">
        <w:rPr>
          <w:rFonts w:cs="Times New Roman"/>
          <w:b/>
          <w:szCs w:val="24"/>
        </w:rPr>
        <w:t>Nitraaditundliku ala põhjavee seires</w:t>
      </w:r>
      <w:r w:rsidRPr="00796150">
        <w:rPr>
          <w:rFonts w:cs="Times New Roman"/>
          <w:szCs w:val="24"/>
        </w:rPr>
        <w:t xml:space="preserve"> esitatakse väljunditena </w:t>
      </w:r>
      <w:r w:rsidR="0062749F" w:rsidRPr="00796150">
        <w:rPr>
          <w:rFonts w:cs="Times New Roman"/>
          <w:szCs w:val="24"/>
        </w:rPr>
        <w:t xml:space="preserve">lisaks </w:t>
      </w:r>
      <w:r w:rsidRPr="00796150">
        <w:rPr>
          <w:rFonts w:cs="Times New Roman"/>
          <w:szCs w:val="24"/>
        </w:rPr>
        <w:t>keemiliste analüüside tulemuste</w:t>
      </w:r>
      <w:r w:rsidR="0062749F" w:rsidRPr="00796150">
        <w:rPr>
          <w:rFonts w:cs="Times New Roman"/>
          <w:szCs w:val="24"/>
        </w:rPr>
        <w:t>le</w:t>
      </w:r>
      <w:r w:rsidRPr="00796150">
        <w:rPr>
          <w:rFonts w:cs="Times New Roman"/>
          <w:szCs w:val="24"/>
        </w:rPr>
        <w:t xml:space="preserve"> järgmised põhjavee seisundinäitajad:</w:t>
      </w:r>
    </w:p>
    <w:p w14:paraId="089210D3" w14:textId="77777777" w:rsidR="00381677" w:rsidRPr="00796150" w:rsidRDefault="00381677" w:rsidP="00351384">
      <w:pPr>
        <w:pStyle w:val="Loendilik"/>
        <w:numPr>
          <w:ilvl w:val="0"/>
          <w:numId w:val="9"/>
        </w:numPr>
        <w:spacing w:after="0" w:line="240" w:lineRule="auto"/>
        <w:rPr>
          <w:rFonts w:cs="Times New Roman"/>
          <w:szCs w:val="24"/>
        </w:rPr>
      </w:pPr>
      <w:r w:rsidRPr="00796150">
        <w:rPr>
          <w:rFonts w:cs="Times New Roman"/>
          <w:szCs w:val="24"/>
        </w:rPr>
        <w:t>põhjavee keemilises koostises toimuvad looduslikud muutused;</w:t>
      </w:r>
    </w:p>
    <w:p w14:paraId="669C263F" w14:textId="77777777" w:rsidR="00381677" w:rsidRPr="00796150" w:rsidRDefault="00381677" w:rsidP="00351384">
      <w:pPr>
        <w:pStyle w:val="Loendilik"/>
        <w:numPr>
          <w:ilvl w:val="0"/>
          <w:numId w:val="9"/>
        </w:numPr>
        <w:spacing w:after="0" w:line="240" w:lineRule="auto"/>
        <w:rPr>
          <w:rFonts w:cs="Times New Roman"/>
          <w:szCs w:val="24"/>
        </w:rPr>
      </w:pPr>
      <w:r w:rsidRPr="00796150">
        <w:rPr>
          <w:rFonts w:cs="Times New Roman"/>
          <w:szCs w:val="24"/>
        </w:rPr>
        <w:t xml:space="preserve">põhjavee keemilises koostises toimuvad </w:t>
      </w:r>
      <w:proofErr w:type="spellStart"/>
      <w:r w:rsidRPr="00796150">
        <w:rPr>
          <w:rFonts w:cs="Times New Roman"/>
          <w:szCs w:val="24"/>
        </w:rPr>
        <w:t>inimtekkelised</w:t>
      </w:r>
      <w:proofErr w:type="spellEnd"/>
      <w:r w:rsidRPr="00796150">
        <w:rPr>
          <w:rFonts w:cs="Times New Roman"/>
          <w:szCs w:val="24"/>
        </w:rPr>
        <w:t xml:space="preserve"> muutused;</w:t>
      </w:r>
    </w:p>
    <w:p w14:paraId="0F74368D" w14:textId="31533237" w:rsidR="00186743" w:rsidRDefault="00381677" w:rsidP="00A24787">
      <w:pPr>
        <w:pStyle w:val="Loendilik"/>
        <w:numPr>
          <w:ilvl w:val="0"/>
          <w:numId w:val="9"/>
        </w:numPr>
        <w:spacing w:line="240" w:lineRule="auto"/>
        <w:rPr>
          <w:rFonts w:cs="Times New Roman"/>
          <w:szCs w:val="24"/>
        </w:rPr>
      </w:pPr>
      <w:r w:rsidRPr="00796150">
        <w:rPr>
          <w:rFonts w:cs="Times New Roman"/>
          <w:szCs w:val="24"/>
        </w:rPr>
        <w:t>olukorra analüüs</w:t>
      </w:r>
      <w:r w:rsidR="00992298">
        <w:rPr>
          <w:rFonts w:cs="Times New Roman"/>
          <w:szCs w:val="24"/>
        </w:rPr>
        <w:t xml:space="preserve"> </w:t>
      </w:r>
      <w:r w:rsidRPr="00796150">
        <w:rPr>
          <w:rFonts w:cs="Times New Roman"/>
          <w:szCs w:val="24"/>
        </w:rPr>
        <w:t xml:space="preserve">ja hinnang põhjavee kvaliteedi kohta </w:t>
      </w:r>
      <w:proofErr w:type="spellStart"/>
      <w:r w:rsidRPr="00796150">
        <w:rPr>
          <w:rFonts w:cs="Times New Roman"/>
          <w:szCs w:val="24"/>
        </w:rPr>
        <w:t>füüsikalis</w:t>
      </w:r>
      <w:proofErr w:type="spellEnd"/>
      <w:r w:rsidRPr="00796150">
        <w:rPr>
          <w:rFonts w:cs="Times New Roman"/>
          <w:szCs w:val="24"/>
        </w:rPr>
        <w:t>-keemiliste näitajate alusel Eesti õigusaktide põhjal ning arvestades nitraadidirektiivi (91/676/EMÜ) aruandlusjuhendis „Veekeskkonna ja põllumajanduse seisund ning suundumused” (Euroopa Komisjon 2011) esitatud nõudeid nitraaditundliku ala keskkonnaseisundi ja sell</w:t>
      </w:r>
      <w:r w:rsidR="0016753D" w:rsidRPr="00796150">
        <w:rPr>
          <w:rFonts w:cs="Times New Roman"/>
          <w:szCs w:val="24"/>
        </w:rPr>
        <w:t>e muutuste trendide hindamiseks.</w:t>
      </w:r>
      <w:r w:rsidR="00992298">
        <w:rPr>
          <w:rFonts w:cs="Times New Roman"/>
          <w:szCs w:val="24"/>
        </w:rPr>
        <w:t xml:space="preserve"> Analüüs peaks endas sisaldama ka maakasutuse </w:t>
      </w:r>
      <w:r w:rsidR="00BE51D6" w:rsidRPr="00BE51D6">
        <w:rPr>
          <w:rFonts w:cs="Times New Roman"/>
          <w:szCs w:val="24"/>
        </w:rPr>
        <w:t>andmestikku</w:t>
      </w:r>
      <w:r w:rsidR="00992298" w:rsidRPr="00BE51D6">
        <w:rPr>
          <w:rFonts w:cs="Times New Roman"/>
          <w:szCs w:val="24"/>
        </w:rPr>
        <w:t xml:space="preserve"> (mis põllukultuure on eelnevatel aastatel läheduses kasvatatud)</w:t>
      </w:r>
      <w:r w:rsidR="00BE51D6" w:rsidRPr="00BE51D6">
        <w:rPr>
          <w:rFonts w:cs="Times New Roman"/>
          <w:szCs w:val="24"/>
        </w:rPr>
        <w:t xml:space="preserve"> aladel, kus on põhjaveest leitud pestitsiidide, arvestades põhjaveevoolu suundi ja põhjavee kaitstust. </w:t>
      </w:r>
      <w:r w:rsidR="00BE51D6">
        <w:t>Nitraatiooni tuleb</w:t>
      </w:r>
      <w:r w:rsidR="00BE51D6" w:rsidRPr="00BE51D6">
        <w:t xml:space="preserve"> analüüsida pindalaliste levikukaartide abil, erinevates sügavuskihtides.</w:t>
      </w:r>
    </w:p>
    <w:p w14:paraId="3ACC4E89" w14:textId="457FED1A" w:rsidR="00055A89" w:rsidRPr="00796150" w:rsidRDefault="00055A89" w:rsidP="001656BC">
      <w:pPr>
        <w:spacing w:line="240" w:lineRule="auto"/>
        <w:rPr>
          <w:rFonts w:cs="Times New Roman"/>
          <w:szCs w:val="24"/>
        </w:rPr>
      </w:pPr>
      <w:r w:rsidRPr="00796150">
        <w:rPr>
          <w:rFonts w:cs="Times New Roman"/>
          <w:szCs w:val="24"/>
        </w:rPr>
        <w:t xml:space="preserve">Põhjaveetaseme ja teiste välitöödel mõõdetud näitajate algandmed ning veeanalüüside laborist saadud originaaltulemused tuleb vastutava täitjal säilitada, seejuures võimaldada asjahuvilistele nende vaba (tasuta) kasutamist. Töödeldud andmed ja aruanded edastatakse Keskkonnaministeeriumile ja Keskkonnaagentuurile elektrooniliselt </w:t>
      </w:r>
      <w:proofErr w:type="spellStart"/>
      <w:r w:rsidRPr="00796150">
        <w:rPr>
          <w:rFonts w:cs="Times New Roman"/>
          <w:szCs w:val="24"/>
        </w:rPr>
        <w:t>üldlevinud</w:t>
      </w:r>
      <w:proofErr w:type="spellEnd"/>
      <w:r w:rsidRPr="00796150">
        <w:rPr>
          <w:rFonts w:cs="Times New Roman"/>
          <w:szCs w:val="24"/>
        </w:rPr>
        <w:t xml:space="preserve"> dokumendivormingus. Andmete kogumine, töötlemine, edastamine ja säilitamine toimub keskkonnaseire seaduses sätestatud korras ning keskkonnaministri </w:t>
      </w:r>
      <w:r w:rsidR="00351384">
        <w:rPr>
          <w:rFonts w:cs="Times New Roman"/>
          <w:szCs w:val="24"/>
        </w:rPr>
        <w:t>23.01.2027</w:t>
      </w:r>
      <w:r w:rsidRPr="00796150">
        <w:rPr>
          <w:rFonts w:cs="Times New Roman"/>
          <w:szCs w:val="24"/>
        </w:rPr>
        <w:t xml:space="preserve"> määruse nr 3 „</w:t>
      </w:r>
      <w:hyperlink r:id="rId24" w:history="1">
        <w:r w:rsidRPr="00796150">
          <w:rPr>
            <w:rStyle w:val="Hperlink"/>
            <w:rFonts w:cs="Times New Roman"/>
            <w:color w:val="auto"/>
            <w:szCs w:val="24"/>
          </w:rPr>
          <w:t xml:space="preserve">Riikliku keskkonnaseire programmi ja </w:t>
        </w:r>
        <w:proofErr w:type="spellStart"/>
        <w:r w:rsidRPr="00796150">
          <w:rPr>
            <w:rStyle w:val="Hperlink"/>
            <w:rFonts w:cs="Times New Roman"/>
            <w:color w:val="auto"/>
            <w:szCs w:val="24"/>
          </w:rPr>
          <w:t>allprogrammide</w:t>
        </w:r>
        <w:proofErr w:type="spellEnd"/>
        <w:r w:rsidRPr="00796150">
          <w:rPr>
            <w:rStyle w:val="Hperlink"/>
            <w:rFonts w:cs="Times New Roman"/>
            <w:color w:val="auto"/>
            <w:szCs w:val="24"/>
          </w:rPr>
          <w:t xml:space="preserve"> täitmise nõuded ja kord</w:t>
        </w:r>
      </w:hyperlink>
      <w:r w:rsidRPr="00796150">
        <w:rPr>
          <w:rFonts w:cs="Times New Roman"/>
          <w:szCs w:val="24"/>
        </w:rPr>
        <w:t xml:space="preserve">” kohaselt. </w:t>
      </w:r>
    </w:p>
    <w:p w14:paraId="36BA7F67" w14:textId="2878204F" w:rsidR="00687A63" w:rsidRDefault="00687A63" w:rsidP="001656BC">
      <w:pPr>
        <w:spacing w:line="240" w:lineRule="auto"/>
        <w:rPr>
          <w:rFonts w:cs="Times New Roman"/>
          <w:szCs w:val="24"/>
        </w:rPr>
      </w:pPr>
      <w:proofErr w:type="spellStart"/>
      <w:r w:rsidRPr="00796150">
        <w:rPr>
          <w:rFonts w:cs="Times New Roman"/>
          <w:szCs w:val="24"/>
        </w:rPr>
        <w:t>Allprogrammis</w:t>
      </w:r>
      <w:proofErr w:type="spellEnd"/>
      <w:r w:rsidRPr="00796150">
        <w:rPr>
          <w:rFonts w:cs="Times New Roman"/>
          <w:szCs w:val="24"/>
        </w:rPr>
        <w:t xml:space="preserve"> määratud seireandmeid kogutakse, kasutades mõõtmisi, vaatlusi ja laboratoorseid analüüse või mudeleid. </w:t>
      </w:r>
      <w:r w:rsidR="00673F49" w:rsidRPr="00796150">
        <w:rPr>
          <w:rFonts w:cs="Times New Roman"/>
          <w:szCs w:val="24"/>
        </w:rPr>
        <w:t>Seire täitja</w:t>
      </w:r>
      <w:r w:rsidRPr="00796150">
        <w:rPr>
          <w:rFonts w:cs="Times New Roman"/>
          <w:szCs w:val="24"/>
        </w:rPr>
        <w:t xml:space="preserve"> edastab seireandmed </w:t>
      </w:r>
      <w:r w:rsidR="00673F49" w:rsidRPr="00796150">
        <w:rPr>
          <w:rFonts w:cs="Times New Roman"/>
          <w:szCs w:val="24"/>
        </w:rPr>
        <w:t>Keskkonnaagentuuri</w:t>
      </w:r>
      <w:r w:rsidRPr="00796150">
        <w:rPr>
          <w:rFonts w:cs="Times New Roman"/>
          <w:szCs w:val="24"/>
        </w:rPr>
        <w:t xml:space="preserve"> hallatavasse</w:t>
      </w:r>
      <w:r w:rsidR="00673F49" w:rsidRPr="00796150">
        <w:rPr>
          <w:rFonts w:cs="Times New Roman"/>
          <w:szCs w:val="24"/>
        </w:rPr>
        <w:t xml:space="preserve"> keskkonnaseire </w:t>
      </w:r>
      <w:r w:rsidR="00B72D5C" w:rsidRPr="00796150">
        <w:rPr>
          <w:rFonts w:cs="Times New Roman"/>
          <w:szCs w:val="24"/>
        </w:rPr>
        <w:t>infosüsteemi KESE</w:t>
      </w:r>
      <w:r w:rsidR="00673F49" w:rsidRPr="00796150">
        <w:rPr>
          <w:rFonts w:cs="Times New Roman"/>
          <w:szCs w:val="24"/>
        </w:rPr>
        <w:t>, kus need</w:t>
      </w:r>
      <w:r w:rsidRPr="00796150">
        <w:rPr>
          <w:rFonts w:cs="Times New Roman"/>
          <w:szCs w:val="24"/>
        </w:rPr>
        <w:t xml:space="preserve"> säilitatakse alaliselt. Keskkonnaseire andmete avalikustamine toimub vastavalt avaliku teabe seaduses ja keskkonnaseadustiku üldosa seaduses</w:t>
      </w:r>
      <w:r w:rsidR="007D22CD" w:rsidRPr="00796150">
        <w:rPr>
          <w:rFonts w:cs="Times New Roman"/>
          <w:szCs w:val="24"/>
        </w:rPr>
        <w:t xml:space="preserve"> sätestatud korrale. </w:t>
      </w:r>
      <w:r w:rsidR="00715A2C" w:rsidRPr="00796150">
        <w:rPr>
          <w:rFonts w:cs="Times New Roman"/>
          <w:szCs w:val="24"/>
        </w:rPr>
        <w:t xml:space="preserve">Seire vastutav täitja koondab ja töötleb </w:t>
      </w:r>
      <w:proofErr w:type="spellStart"/>
      <w:r w:rsidR="00715A2C" w:rsidRPr="00796150">
        <w:rPr>
          <w:rFonts w:cs="Times New Roman"/>
          <w:szCs w:val="24"/>
        </w:rPr>
        <w:t>allprogrammi</w:t>
      </w:r>
      <w:proofErr w:type="spellEnd"/>
      <w:r w:rsidR="00715A2C" w:rsidRPr="00796150">
        <w:rPr>
          <w:rFonts w:cs="Times New Roman"/>
          <w:szCs w:val="24"/>
        </w:rPr>
        <w:t xml:space="preserve"> täitmise käigus kogutud seireandmeid, analüüsib ja üldistab kogutud teabe, annab hinnangu keskkonna seisundile ja selle muutustele ning esitab kogutud andmed, teabe ja hinnangud </w:t>
      </w:r>
      <w:proofErr w:type="spellStart"/>
      <w:r w:rsidR="00673F49" w:rsidRPr="00796150">
        <w:rPr>
          <w:rFonts w:cs="Times New Roman"/>
          <w:szCs w:val="24"/>
        </w:rPr>
        <w:t>KESEsse</w:t>
      </w:r>
      <w:proofErr w:type="spellEnd"/>
      <w:r w:rsidR="00715A2C" w:rsidRPr="00796150">
        <w:rPr>
          <w:rFonts w:cs="Times New Roman"/>
          <w:szCs w:val="24"/>
        </w:rPr>
        <w:t xml:space="preserve">. </w:t>
      </w:r>
      <w:r w:rsidR="00673F49" w:rsidRPr="00796150">
        <w:rPr>
          <w:rFonts w:cs="Times New Roman"/>
          <w:szCs w:val="24"/>
        </w:rPr>
        <w:t>Kokkulepped tähtaegade ja andmeedastusformaatide kohta täpsustatakse iga-aastases seiretöö teostamise lepingus.</w:t>
      </w:r>
    </w:p>
    <w:p w14:paraId="78DF3B7D" w14:textId="77777777" w:rsidR="00C963F4" w:rsidRPr="00796150" w:rsidRDefault="00C963F4" w:rsidP="001656BC">
      <w:pPr>
        <w:spacing w:line="240" w:lineRule="auto"/>
        <w:rPr>
          <w:rFonts w:cs="Times New Roman"/>
          <w:szCs w:val="24"/>
        </w:rPr>
      </w:pPr>
    </w:p>
    <w:p w14:paraId="1865F929" w14:textId="59759E7B" w:rsidR="00F25E0F" w:rsidRPr="00796150" w:rsidRDefault="00F25E0F" w:rsidP="00B10FF0">
      <w:pPr>
        <w:pStyle w:val="Pealkiri1"/>
        <w:numPr>
          <w:ilvl w:val="0"/>
          <w:numId w:val="20"/>
        </w:numPr>
        <w:rPr>
          <w:sz w:val="32"/>
          <w:szCs w:val="32"/>
        </w:rPr>
      </w:pPr>
      <w:bookmarkStart w:id="11" w:name="_Toc512365190"/>
      <w:proofErr w:type="spellStart"/>
      <w:r w:rsidRPr="00796150">
        <w:rPr>
          <w:sz w:val="32"/>
          <w:szCs w:val="32"/>
        </w:rPr>
        <w:t>Allprogrammi</w:t>
      </w:r>
      <w:proofErr w:type="spellEnd"/>
      <w:r w:rsidRPr="00796150">
        <w:rPr>
          <w:sz w:val="32"/>
          <w:szCs w:val="32"/>
        </w:rPr>
        <w:t xml:space="preserve"> elluviimise kava ja selleks vajalikud vahendid</w:t>
      </w:r>
      <w:bookmarkEnd w:id="11"/>
    </w:p>
    <w:p w14:paraId="3750B7F7" w14:textId="1E1B1FFB" w:rsidR="003E1559" w:rsidRPr="00796150" w:rsidRDefault="003E1559" w:rsidP="001656BC">
      <w:pPr>
        <w:pStyle w:val="Pealkiri2"/>
        <w:spacing w:line="240" w:lineRule="auto"/>
        <w:rPr>
          <w:rFonts w:cs="Times New Roman"/>
          <w:szCs w:val="28"/>
        </w:rPr>
      </w:pPr>
      <w:bookmarkStart w:id="12" w:name="_Toc512365191"/>
      <w:r w:rsidRPr="00796150">
        <w:rPr>
          <w:rFonts w:cs="Times New Roman"/>
          <w:szCs w:val="28"/>
        </w:rPr>
        <w:t xml:space="preserve">7.1 </w:t>
      </w:r>
      <w:r w:rsidR="001D15BC">
        <w:rPr>
          <w:rFonts w:cs="Times New Roman"/>
          <w:szCs w:val="28"/>
        </w:rPr>
        <w:t>E</w:t>
      </w:r>
      <w:r w:rsidRPr="00796150">
        <w:rPr>
          <w:rFonts w:cs="Times New Roman"/>
          <w:szCs w:val="28"/>
        </w:rPr>
        <w:t>elarve</w:t>
      </w:r>
      <w:r w:rsidR="001D15BC">
        <w:rPr>
          <w:rFonts w:cs="Times New Roman"/>
          <w:szCs w:val="28"/>
        </w:rPr>
        <w:t>jaotus</w:t>
      </w:r>
      <w:bookmarkEnd w:id="12"/>
    </w:p>
    <w:p w14:paraId="55706C70" w14:textId="17FA7AFA" w:rsidR="00F25E0F" w:rsidRPr="00796150" w:rsidRDefault="002277D8" w:rsidP="001656BC">
      <w:pPr>
        <w:spacing w:line="240" w:lineRule="auto"/>
        <w:rPr>
          <w:rFonts w:cs="Times New Roman"/>
          <w:szCs w:val="24"/>
        </w:rPr>
      </w:pPr>
      <w:r w:rsidRPr="00796150">
        <w:rPr>
          <w:rFonts w:cs="Times New Roman"/>
          <w:szCs w:val="24"/>
        </w:rPr>
        <w:t xml:space="preserve">Põhjaveeseire </w:t>
      </w:r>
      <w:proofErr w:type="spellStart"/>
      <w:r w:rsidRPr="00796150">
        <w:rPr>
          <w:rFonts w:cs="Times New Roman"/>
          <w:szCs w:val="24"/>
        </w:rPr>
        <w:t>allprogramm</w:t>
      </w:r>
      <w:proofErr w:type="spellEnd"/>
      <w:r w:rsidRPr="00796150">
        <w:rPr>
          <w:rFonts w:cs="Times New Roman"/>
          <w:szCs w:val="24"/>
        </w:rPr>
        <w:t xml:space="preserve"> kuulub riiklikku keskkonnaseire programmi. Riiklikku keskkonnaseiret rahastatakse riigieelarvest või rahvusva</w:t>
      </w:r>
      <w:r w:rsidR="005017B6" w:rsidRPr="00796150">
        <w:rPr>
          <w:rFonts w:cs="Times New Roman"/>
          <w:szCs w:val="24"/>
        </w:rPr>
        <w:t xml:space="preserve">heliste programmide eelarvest. </w:t>
      </w:r>
    </w:p>
    <w:p w14:paraId="0F65E296" w14:textId="7F4C80A3" w:rsidR="00D05ED0" w:rsidRPr="00796150" w:rsidRDefault="0053598E" w:rsidP="001656BC">
      <w:pPr>
        <w:spacing w:line="240" w:lineRule="auto"/>
        <w:rPr>
          <w:rFonts w:cs="Times New Roman"/>
          <w:szCs w:val="24"/>
        </w:rPr>
      </w:pPr>
      <w:r w:rsidRPr="00796150">
        <w:rPr>
          <w:rFonts w:cs="Times New Roman"/>
          <w:szCs w:val="24"/>
        </w:rPr>
        <w:t xml:space="preserve">Põhjaveeseire </w:t>
      </w:r>
      <w:proofErr w:type="spellStart"/>
      <w:r w:rsidRPr="00796150">
        <w:rPr>
          <w:rFonts w:cs="Times New Roman"/>
          <w:szCs w:val="24"/>
        </w:rPr>
        <w:t>allprogrammi</w:t>
      </w:r>
      <w:proofErr w:type="spellEnd"/>
      <w:r w:rsidRPr="00796150">
        <w:rPr>
          <w:rFonts w:cs="Times New Roman"/>
          <w:szCs w:val="24"/>
        </w:rPr>
        <w:t xml:space="preserve"> eelarve on viimase kuue aasta jooksul (2013−2018) olnud suurusjärgus </w:t>
      </w:r>
      <w:r w:rsidR="00BE44F2" w:rsidRPr="00796150">
        <w:rPr>
          <w:rFonts w:cs="Times New Roman"/>
          <w:szCs w:val="24"/>
        </w:rPr>
        <w:t>2</w:t>
      </w:r>
      <w:r w:rsidRPr="00796150">
        <w:rPr>
          <w:rFonts w:cs="Times New Roman"/>
          <w:szCs w:val="24"/>
        </w:rPr>
        <w:t>00 000 eurot (</w:t>
      </w:r>
      <w:r w:rsidR="00BE44F2" w:rsidRPr="00796150">
        <w:rPr>
          <w:rFonts w:cs="Times New Roman"/>
          <w:szCs w:val="24"/>
        </w:rPr>
        <w:t xml:space="preserve">Joonis </w:t>
      </w:r>
      <w:r w:rsidR="00C47D30" w:rsidRPr="00796150">
        <w:rPr>
          <w:rFonts w:cs="Times New Roman"/>
          <w:szCs w:val="24"/>
        </w:rPr>
        <w:t>4</w:t>
      </w:r>
      <w:r w:rsidRPr="00796150">
        <w:rPr>
          <w:rFonts w:cs="Times New Roman"/>
          <w:szCs w:val="24"/>
        </w:rPr>
        <w:t>)</w:t>
      </w:r>
      <w:r w:rsidR="00D223CB">
        <w:rPr>
          <w:rFonts w:cs="Times New Roman"/>
          <w:szCs w:val="24"/>
        </w:rPr>
        <w:t>, sõltudes eri aastatel ka analüüsitavate näitajate hulgast</w:t>
      </w:r>
      <w:r w:rsidRPr="00796150">
        <w:rPr>
          <w:rFonts w:cs="Times New Roman"/>
          <w:szCs w:val="24"/>
        </w:rPr>
        <w:t xml:space="preserve">. </w:t>
      </w:r>
      <w:r w:rsidR="00BE44F2" w:rsidRPr="00796150">
        <w:rPr>
          <w:rFonts w:cs="Times New Roman"/>
          <w:szCs w:val="24"/>
        </w:rPr>
        <w:lastRenderedPageBreak/>
        <w:t>Ligikaudu</w:t>
      </w:r>
      <w:r w:rsidRPr="00796150">
        <w:rPr>
          <w:rFonts w:cs="Times New Roman"/>
          <w:szCs w:val="24"/>
        </w:rPr>
        <w:t xml:space="preserve"> </w:t>
      </w:r>
      <w:r w:rsidR="00BE44F2" w:rsidRPr="00796150">
        <w:rPr>
          <w:rFonts w:cs="Times New Roman"/>
          <w:szCs w:val="24"/>
        </w:rPr>
        <w:t>5</w:t>
      </w:r>
      <w:r w:rsidRPr="00796150">
        <w:rPr>
          <w:rFonts w:cs="Times New Roman"/>
          <w:szCs w:val="24"/>
        </w:rPr>
        <w:t xml:space="preserve">0% </w:t>
      </w:r>
      <w:proofErr w:type="spellStart"/>
      <w:r w:rsidRPr="00796150">
        <w:rPr>
          <w:rFonts w:cs="Times New Roman"/>
          <w:szCs w:val="24"/>
        </w:rPr>
        <w:t>allprogrammi</w:t>
      </w:r>
      <w:proofErr w:type="spellEnd"/>
      <w:r w:rsidRPr="00796150">
        <w:rPr>
          <w:rFonts w:cs="Times New Roman"/>
          <w:szCs w:val="24"/>
        </w:rPr>
        <w:t xml:space="preserve"> maksumusest </w:t>
      </w:r>
      <w:r w:rsidR="00E60C8C" w:rsidRPr="00796150">
        <w:rPr>
          <w:rFonts w:cs="Times New Roman"/>
          <w:szCs w:val="24"/>
        </w:rPr>
        <w:t xml:space="preserve">moodustab labori analüüside kulu, </w:t>
      </w:r>
      <w:r w:rsidR="00DA1A8E" w:rsidRPr="00796150">
        <w:rPr>
          <w:rFonts w:cs="Times New Roman"/>
          <w:szCs w:val="24"/>
        </w:rPr>
        <w:t>ülejäänud osa eelarvest kulub</w:t>
      </w:r>
      <w:r w:rsidR="00C454FF" w:rsidRPr="00796150">
        <w:rPr>
          <w:rFonts w:cs="Times New Roman"/>
          <w:szCs w:val="24"/>
        </w:rPr>
        <w:t xml:space="preserve"> </w:t>
      </w:r>
      <w:r w:rsidR="00DA1A8E" w:rsidRPr="00796150">
        <w:rPr>
          <w:rFonts w:cs="Times New Roman"/>
          <w:szCs w:val="24"/>
        </w:rPr>
        <w:t xml:space="preserve">enamasti </w:t>
      </w:r>
      <w:r w:rsidR="00C454FF" w:rsidRPr="00796150">
        <w:rPr>
          <w:rFonts w:cs="Times New Roman"/>
          <w:szCs w:val="24"/>
        </w:rPr>
        <w:t>töötajate töökulu</w:t>
      </w:r>
      <w:r w:rsidR="00DA1A8E" w:rsidRPr="00796150">
        <w:rPr>
          <w:rFonts w:cs="Times New Roman"/>
          <w:szCs w:val="24"/>
        </w:rPr>
        <w:t>le</w:t>
      </w:r>
      <w:r w:rsidR="00386DC7" w:rsidRPr="00796150">
        <w:rPr>
          <w:rFonts w:cs="Times New Roman"/>
          <w:szCs w:val="24"/>
        </w:rPr>
        <w:t xml:space="preserve"> (suur osa sellest veetasemete mõõtmise </w:t>
      </w:r>
      <w:r w:rsidR="00DA1A8E" w:rsidRPr="00796150">
        <w:rPr>
          <w:rFonts w:cs="Times New Roman"/>
          <w:szCs w:val="24"/>
        </w:rPr>
        <w:t>teostamine</w:t>
      </w:r>
      <w:r w:rsidR="00386DC7" w:rsidRPr="00796150">
        <w:rPr>
          <w:rFonts w:cs="Times New Roman"/>
          <w:szCs w:val="24"/>
        </w:rPr>
        <w:t xml:space="preserve">) ja </w:t>
      </w:r>
      <w:r w:rsidR="00C454FF" w:rsidRPr="00796150">
        <w:rPr>
          <w:rFonts w:cs="Times New Roman"/>
          <w:szCs w:val="24"/>
        </w:rPr>
        <w:t xml:space="preserve"> </w:t>
      </w:r>
      <w:r w:rsidR="00DA1A8E" w:rsidRPr="00796150">
        <w:rPr>
          <w:rFonts w:cs="Times New Roman"/>
          <w:szCs w:val="24"/>
        </w:rPr>
        <w:t>transpordile.</w:t>
      </w:r>
    </w:p>
    <w:p w14:paraId="1540A24B" w14:textId="5F7BDF04" w:rsidR="00433DAE" w:rsidRPr="00796150" w:rsidRDefault="005816DE" w:rsidP="001656BC">
      <w:pPr>
        <w:spacing w:line="240" w:lineRule="auto"/>
        <w:rPr>
          <w:rFonts w:cs="Times New Roman"/>
          <w:szCs w:val="24"/>
        </w:rPr>
      </w:pPr>
      <w:r w:rsidRPr="00796150">
        <w:rPr>
          <w:rFonts w:cs="Times New Roman"/>
          <w:noProof/>
          <w:szCs w:val="24"/>
          <w:lang w:eastAsia="et-EE"/>
        </w:rPr>
        <w:drawing>
          <wp:inline distT="0" distB="0" distL="0" distR="0" wp14:anchorId="2E277D56" wp14:editId="78D47559">
            <wp:extent cx="5295900" cy="2793365"/>
            <wp:effectExtent l="0" t="0" r="0" b="6985"/>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8BFF79" w14:textId="77777777" w:rsidR="00A860AB" w:rsidRPr="00796150" w:rsidRDefault="00F766EC" w:rsidP="00A860AB">
      <w:pPr>
        <w:spacing w:line="240" w:lineRule="auto"/>
        <w:rPr>
          <w:rFonts w:cs="Times New Roman"/>
          <w:szCs w:val="24"/>
        </w:rPr>
      </w:pPr>
      <w:r w:rsidRPr="00796150">
        <w:rPr>
          <w:rFonts w:cs="Times New Roman"/>
          <w:szCs w:val="24"/>
        </w:rPr>
        <w:t xml:space="preserve">Joonis </w:t>
      </w:r>
      <w:r w:rsidR="00C47D30" w:rsidRPr="00796150">
        <w:rPr>
          <w:rFonts w:cs="Times New Roman"/>
          <w:szCs w:val="24"/>
        </w:rPr>
        <w:t>4</w:t>
      </w:r>
      <w:r w:rsidRPr="00796150">
        <w:rPr>
          <w:rFonts w:cs="Times New Roman"/>
          <w:szCs w:val="24"/>
        </w:rPr>
        <w:t xml:space="preserve">. Põhjaveeseire </w:t>
      </w:r>
      <w:proofErr w:type="spellStart"/>
      <w:r w:rsidRPr="00796150">
        <w:rPr>
          <w:rFonts w:cs="Times New Roman"/>
          <w:szCs w:val="24"/>
        </w:rPr>
        <w:t>allprogrammi</w:t>
      </w:r>
      <w:proofErr w:type="spellEnd"/>
      <w:r w:rsidRPr="00796150">
        <w:rPr>
          <w:rFonts w:cs="Times New Roman"/>
          <w:szCs w:val="24"/>
        </w:rPr>
        <w:t xml:space="preserve"> eelarve jaotus aastate kaupa</w:t>
      </w:r>
      <w:r w:rsidR="00D34CD9" w:rsidRPr="00796150">
        <w:rPr>
          <w:rFonts w:cs="Times New Roman"/>
          <w:szCs w:val="24"/>
        </w:rPr>
        <w:t>.</w:t>
      </w:r>
      <w:r w:rsidR="00A860AB" w:rsidRPr="00796150">
        <w:rPr>
          <w:rFonts w:cs="Times New Roman"/>
          <w:szCs w:val="24"/>
        </w:rPr>
        <w:t xml:space="preserve"> </w:t>
      </w:r>
    </w:p>
    <w:p w14:paraId="352757C3" w14:textId="369879DC" w:rsidR="00597E80" w:rsidRPr="00796150" w:rsidRDefault="00A860AB" w:rsidP="001656BC">
      <w:pPr>
        <w:spacing w:line="240" w:lineRule="auto"/>
        <w:rPr>
          <w:rFonts w:cs="Times New Roman"/>
          <w:szCs w:val="24"/>
        </w:rPr>
      </w:pPr>
      <w:r w:rsidRPr="00796150">
        <w:rPr>
          <w:rFonts w:cs="Times New Roman"/>
          <w:szCs w:val="24"/>
        </w:rPr>
        <w:t>Suurim taristule tehtav kulu on puurkaevudesse paigaldatavad veetaseme mõõtmise andurid, mis on seni soetatud riikliku seire eelarve väliste lisarahade eest. Rahastust andurite ostuks on seni taotletud projektipõhiselt (Norra projekt, 2010; Šveitsi projekt, 2013) ning ostetud ka riigieelarvest (</w:t>
      </w:r>
      <w:proofErr w:type="spellStart"/>
      <w:r w:rsidRPr="00796150">
        <w:rPr>
          <w:rFonts w:cs="Times New Roman"/>
          <w:szCs w:val="24"/>
        </w:rPr>
        <w:t>Maves</w:t>
      </w:r>
      <w:proofErr w:type="spellEnd"/>
      <w:r w:rsidRPr="00796150">
        <w:rPr>
          <w:rFonts w:cs="Times New Roman"/>
          <w:szCs w:val="24"/>
        </w:rPr>
        <w:t>, 2017). Andurite keskmine eluiga on 5–6 aastat, mistõttu on nende järjepidev soetamine seire jätkusuutlikkuse seisukohast oluline (et ei tekiks katkestusi andmeridades). Ühe seireaasta jooksul lakkab töötamast umbes 4 andurit, mistõttu on jätkusuutlik soetada igal aastal eelarvesiseselt selles mahus andureid juurde. Andurite turuhind ilma käibemaksuta 2018. aasta seisuga on</w:t>
      </w:r>
      <w:r w:rsidR="00DF5029">
        <w:rPr>
          <w:rFonts w:cs="Times New Roman"/>
          <w:szCs w:val="24"/>
        </w:rPr>
        <w:t xml:space="preserve"> suurusjärgus</w:t>
      </w:r>
      <w:r w:rsidRPr="00796150">
        <w:rPr>
          <w:rFonts w:cs="Times New Roman"/>
          <w:szCs w:val="24"/>
        </w:rPr>
        <w:t xml:space="preserve">: </w:t>
      </w:r>
      <w:proofErr w:type="spellStart"/>
      <w:r w:rsidRPr="00796150">
        <w:rPr>
          <w:rFonts w:cs="Times New Roman"/>
          <w:szCs w:val="24"/>
        </w:rPr>
        <w:t>Baro-Diver</w:t>
      </w:r>
      <w:proofErr w:type="spellEnd"/>
      <w:r w:rsidRPr="00796150">
        <w:rPr>
          <w:rFonts w:cs="Times New Roman"/>
          <w:szCs w:val="24"/>
        </w:rPr>
        <w:t>–4</w:t>
      </w:r>
      <w:r w:rsidR="00DF5029">
        <w:rPr>
          <w:rFonts w:cs="Times New Roman"/>
          <w:szCs w:val="24"/>
        </w:rPr>
        <w:t>00</w:t>
      </w:r>
      <w:r w:rsidRPr="00796150">
        <w:rPr>
          <w:rFonts w:cs="Times New Roman"/>
          <w:szCs w:val="24"/>
        </w:rPr>
        <w:t>€; Mini-</w:t>
      </w:r>
      <w:proofErr w:type="spellStart"/>
      <w:r w:rsidRPr="00796150">
        <w:rPr>
          <w:rFonts w:cs="Times New Roman"/>
          <w:szCs w:val="24"/>
        </w:rPr>
        <w:t>Diver</w:t>
      </w:r>
      <w:proofErr w:type="spellEnd"/>
      <w:r w:rsidRPr="00796150">
        <w:rPr>
          <w:rFonts w:cs="Times New Roman"/>
          <w:szCs w:val="24"/>
        </w:rPr>
        <w:t>–650€; CTD-</w:t>
      </w:r>
      <w:proofErr w:type="spellStart"/>
      <w:r w:rsidRPr="00796150">
        <w:rPr>
          <w:rFonts w:cs="Times New Roman"/>
          <w:szCs w:val="24"/>
        </w:rPr>
        <w:t>Diver</w:t>
      </w:r>
      <w:proofErr w:type="spellEnd"/>
      <w:r w:rsidRPr="00796150">
        <w:rPr>
          <w:rFonts w:cs="Times New Roman"/>
          <w:szCs w:val="24"/>
        </w:rPr>
        <w:t>–19</w:t>
      </w:r>
      <w:r w:rsidR="00DF5029">
        <w:rPr>
          <w:rFonts w:cs="Times New Roman"/>
          <w:szCs w:val="24"/>
        </w:rPr>
        <w:t>00</w:t>
      </w:r>
      <w:r w:rsidRPr="00796150">
        <w:rPr>
          <w:rFonts w:cs="Times New Roman"/>
          <w:szCs w:val="24"/>
        </w:rPr>
        <w:t>€</w:t>
      </w:r>
      <w:r w:rsidR="00DF5029">
        <w:rPr>
          <w:rFonts w:cs="Times New Roman"/>
          <w:szCs w:val="24"/>
        </w:rPr>
        <w:t>, andurite hind sõltub ka garantiiperioodi pikkusest</w:t>
      </w:r>
      <w:r w:rsidRPr="00796150">
        <w:rPr>
          <w:rFonts w:cs="Times New Roman"/>
          <w:szCs w:val="24"/>
        </w:rPr>
        <w:t>. 2018. aasta seisuga o</w:t>
      </w:r>
      <w:r w:rsidR="00CD53D4">
        <w:rPr>
          <w:rFonts w:cs="Times New Roman"/>
          <w:szCs w:val="24"/>
        </w:rPr>
        <w:t>li</w:t>
      </w:r>
      <w:r w:rsidRPr="00796150">
        <w:rPr>
          <w:rFonts w:cs="Times New Roman"/>
          <w:szCs w:val="24"/>
        </w:rPr>
        <w:t xml:space="preserve"> 30 kaevul andur puudu, mis tuleb juurde soetada </w:t>
      </w:r>
      <w:r w:rsidR="00CD53D4">
        <w:rPr>
          <w:rFonts w:cs="Times New Roman"/>
          <w:szCs w:val="24"/>
        </w:rPr>
        <w:t xml:space="preserve">kas riigieelarvest või </w:t>
      </w:r>
      <w:bookmarkStart w:id="13" w:name="_GoBack"/>
      <w:bookmarkEnd w:id="13"/>
      <w:r w:rsidRPr="00796150">
        <w:rPr>
          <w:rFonts w:cs="Times New Roman"/>
          <w:szCs w:val="24"/>
        </w:rPr>
        <w:t>projektipõhiselt.</w:t>
      </w:r>
    </w:p>
    <w:p w14:paraId="26BC66DA" w14:textId="77777777" w:rsidR="00A860AB" w:rsidRPr="00796150" w:rsidRDefault="00A860AB" w:rsidP="001656BC">
      <w:pPr>
        <w:spacing w:line="240" w:lineRule="auto"/>
        <w:rPr>
          <w:rFonts w:cs="Times New Roman"/>
          <w:szCs w:val="24"/>
        </w:rPr>
      </w:pPr>
    </w:p>
    <w:p w14:paraId="28BF4ECE" w14:textId="6242CA1D" w:rsidR="003E1559" w:rsidRPr="00796150" w:rsidRDefault="003E1559" w:rsidP="001656BC">
      <w:pPr>
        <w:pStyle w:val="Pealkiri2"/>
        <w:spacing w:line="240" w:lineRule="auto"/>
        <w:rPr>
          <w:rFonts w:cs="Times New Roman"/>
          <w:szCs w:val="28"/>
        </w:rPr>
      </w:pPr>
      <w:bookmarkStart w:id="14" w:name="_Toc512365192"/>
      <w:r w:rsidRPr="00796150">
        <w:rPr>
          <w:rFonts w:cs="Times New Roman"/>
          <w:szCs w:val="28"/>
        </w:rPr>
        <w:t>7.2 Arendusvajadused</w:t>
      </w:r>
      <w:bookmarkEnd w:id="14"/>
    </w:p>
    <w:p w14:paraId="0DA451D3" w14:textId="4DDF597E" w:rsidR="000D15C8" w:rsidRPr="00796150" w:rsidRDefault="00597E80" w:rsidP="001656BC">
      <w:pPr>
        <w:spacing w:line="240" w:lineRule="auto"/>
        <w:rPr>
          <w:rFonts w:cs="Times New Roman"/>
          <w:szCs w:val="24"/>
        </w:rPr>
      </w:pPr>
      <w:r w:rsidRPr="00796150">
        <w:rPr>
          <w:rFonts w:cs="Times New Roman"/>
          <w:szCs w:val="24"/>
        </w:rPr>
        <w:t xml:space="preserve">Põhjaveeseire peamine arendusvajadus seisneb seirevõrgu korrashoidmises, uuendamises ja tihendamises. </w:t>
      </w:r>
      <w:r w:rsidR="00277476" w:rsidRPr="003D0DC0">
        <w:rPr>
          <w:rFonts w:cs="Times New Roman"/>
          <w:szCs w:val="24"/>
        </w:rPr>
        <w:t>Suur hulk seirekaevusid on puuritud</w:t>
      </w:r>
      <w:r w:rsidR="00234449" w:rsidRPr="003D0DC0">
        <w:rPr>
          <w:rFonts w:cs="Times New Roman"/>
          <w:szCs w:val="24"/>
        </w:rPr>
        <w:t xml:space="preserve"> mitmeid</w:t>
      </w:r>
      <w:r w:rsidR="00277476" w:rsidRPr="003D0DC0">
        <w:rPr>
          <w:rFonts w:cs="Times New Roman"/>
          <w:szCs w:val="24"/>
        </w:rPr>
        <w:t xml:space="preserve"> aastakümneid tagasi,</w:t>
      </w:r>
      <w:r w:rsidR="00277476" w:rsidRPr="00796150">
        <w:rPr>
          <w:rFonts w:cs="Times New Roman"/>
          <w:szCs w:val="24"/>
        </w:rPr>
        <w:t xml:space="preserve"> mistõttu on need amortiseerumas ja ei ole enam </w:t>
      </w:r>
      <w:r w:rsidR="00277476" w:rsidRPr="004E6F82">
        <w:rPr>
          <w:rFonts w:cs="Times New Roman"/>
          <w:szCs w:val="24"/>
        </w:rPr>
        <w:t>esinduslikud. Uusi</w:t>
      </w:r>
      <w:r w:rsidR="00B423B8" w:rsidRPr="004E6F82">
        <w:rPr>
          <w:rFonts w:cs="Times New Roman"/>
          <w:szCs w:val="24"/>
        </w:rPr>
        <w:t>,</w:t>
      </w:r>
      <w:r w:rsidR="00277476" w:rsidRPr="004E6F82">
        <w:rPr>
          <w:rFonts w:cs="Times New Roman"/>
          <w:szCs w:val="24"/>
        </w:rPr>
        <w:t xml:space="preserve"> ainult seire eesmärki kandvaid kaevusid ei ole </w:t>
      </w:r>
      <w:r w:rsidR="00307B87" w:rsidRPr="004E6F82">
        <w:rPr>
          <w:rFonts w:cs="Times New Roman"/>
          <w:szCs w:val="24"/>
        </w:rPr>
        <w:t xml:space="preserve">piisavalt </w:t>
      </w:r>
      <w:r w:rsidR="00277476" w:rsidRPr="004E6F82">
        <w:rPr>
          <w:rFonts w:cs="Times New Roman"/>
          <w:szCs w:val="24"/>
        </w:rPr>
        <w:t>puuritud, mistõttu on paljudes põhjaveekogumites vajadusel vanale kaevule asenduskaevu leidmine keeruline.</w:t>
      </w:r>
      <w:r w:rsidRPr="004E6F82">
        <w:rPr>
          <w:rFonts w:cs="Times New Roman"/>
          <w:szCs w:val="24"/>
        </w:rPr>
        <w:t xml:space="preserve"> </w:t>
      </w:r>
      <w:r w:rsidR="00212371" w:rsidRPr="004E6F82">
        <w:rPr>
          <w:rFonts w:cs="Times New Roman"/>
          <w:szCs w:val="24"/>
        </w:rPr>
        <w:t>Seirevõrgu üle vaatamisel tuleks taastada varasematel aastatel kavast eemaldatud puurkaevude gruppide erinevad kaevud, mis paiknevad üksteisele lähestikku, kuid avavad erinevaid põhjaveekihte. Puurkaevude gru</w:t>
      </w:r>
      <w:r w:rsidR="0022243C" w:rsidRPr="004E6F82">
        <w:rPr>
          <w:rFonts w:cs="Times New Roman"/>
          <w:szCs w:val="24"/>
        </w:rPr>
        <w:t>pid aitavad jälgida saaste</w:t>
      </w:r>
      <w:r w:rsidR="008B371C" w:rsidRPr="004E6F82">
        <w:rPr>
          <w:rFonts w:cs="Times New Roman"/>
          <w:szCs w:val="24"/>
        </w:rPr>
        <w:t xml:space="preserve">ainete vertikaalset liikumist </w:t>
      </w:r>
      <w:r w:rsidR="00212371" w:rsidRPr="004E6F82">
        <w:rPr>
          <w:rFonts w:cs="Times New Roman"/>
          <w:szCs w:val="24"/>
        </w:rPr>
        <w:t xml:space="preserve">sügavamatesse põhjavee kihtidesse. </w:t>
      </w:r>
      <w:r w:rsidR="001B4DFF" w:rsidRPr="004E6F82">
        <w:rPr>
          <w:rFonts w:cs="Times New Roman"/>
          <w:szCs w:val="24"/>
        </w:rPr>
        <w:t xml:space="preserve">Vastavalt Keskkonnaministeeriumi ja Keskkonnainvesteeringute Keskuse rahastatud uuringutele on inventeeritud suur hulk seirekaevusid, mis vajavad kas </w:t>
      </w:r>
      <w:r w:rsidRPr="004E6F82">
        <w:rPr>
          <w:rFonts w:cs="Times New Roman"/>
          <w:szCs w:val="24"/>
        </w:rPr>
        <w:t>puhastuspumpamist</w:t>
      </w:r>
      <w:r w:rsidR="001B4DFF" w:rsidRPr="004E6F82">
        <w:rPr>
          <w:rFonts w:cs="Times New Roman"/>
          <w:szCs w:val="24"/>
        </w:rPr>
        <w:t xml:space="preserve">, </w:t>
      </w:r>
      <w:r w:rsidRPr="004E6F82">
        <w:rPr>
          <w:rFonts w:cs="Times New Roman"/>
          <w:szCs w:val="24"/>
        </w:rPr>
        <w:t xml:space="preserve">takistuse eemaldamist kaevust </w:t>
      </w:r>
      <w:r w:rsidR="001B4DFF" w:rsidRPr="004E6F82">
        <w:rPr>
          <w:rFonts w:cs="Times New Roman"/>
          <w:szCs w:val="24"/>
        </w:rPr>
        <w:t xml:space="preserve">või muud tehnilise seisukorra parandamist, et need oleksid esinduslikud seirekaevud </w:t>
      </w:r>
      <w:r w:rsidRPr="004E6F82">
        <w:rPr>
          <w:rFonts w:cs="Times New Roman"/>
          <w:szCs w:val="24"/>
        </w:rPr>
        <w:t>(</w:t>
      </w:r>
      <w:r w:rsidR="001B4DFF" w:rsidRPr="004E6F82">
        <w:rPr>
          <w:rFonts w:cs="Times New Roman"/>
          <w:szCs w:val="24"/>
        </w:rPr>
        <w:t>seirejaamade inventuurid ja tehnilise seisundi hindamised</w:t>
      </w:r>
      <w:r w:rsidR="00452E69" w:rsidRPr="004E6F82">
        <w:rPr>
          <w:rFonts w:cs="Times New Roman"/>
          <w:szCs w:val="24"/>
        </w:rPr>
        <w:t xml:space="preserve"> </w:t>
      </w:r>
      <w:r w:rsidR="001B4DFF" w:rsidRPr="004E6F82">
        <w:rPr>
          <w:rFonts w:cs="Times New Roman"/>
          <w:szCs w:val="24"/>
        </w:rPr>
        <w:t xml:space="preserve">on toimunud aastatel 2007, </w:t>
      </w:r>
      <w:r w:rsidR="00452E69" w:rsidRPr="004E6F82">
        <w:rPr>
          <w:rFonts w:cs="Times New Roman"/>
          <w:szCs w:val="24"/>
        </w:rPr>
        <w:t>2014</w:t>
      </w:r>
      <w:r w:rsidR="001B4DFF" w:rsidRPr="004E6F82">
        <w:rPr>
          <w:rFonts w:cs="Times New Roman"/>
          <w:szCs w:val="24"/>
        </w:rPr>
        <w:t>, 2017</w:t>
      </w:r>
      <w:r w:rsidRPr="004E6F82">
        <w:rPr>
          <w:rFonts w:cs="Times New Roman"/>
          <w:szCs w:val="24"/>
        </w:rPr>
        <w:t>).</w:t>
      </w:r>
      <w:r w:rsidR="00EA4CFC" w:rsidRPr="004E6F82">
        <w:rPr>
          <w:rFonts w:cs="Times New Roman"/>
          <w:szCs w:val="24"/>
        </w:rPr>
        <w:t xml:space="preserve"> Seirejaamasid tuleb järjepidevalt inventeerida ka tulevikus.</w:t>
      </w:r>
      <w:r w:rsidR="001554F6" w:rsidRPr="004E6F82">
        <w:rPr>
          <w:rFonts w:cs="Times New Roman"/>
          <w:szCs w:val="24"/>
        </w:rPr>
        <w:t xml:space="preserve"> 2019. aastal </w:t>
      </w:r>
      <w:r w:rsidR="001554F6" w:rsidRPr="004E6F82">
        <w:rPr>
          <w:rFonts w:cs="Times New Roman"/>
          <w:szCs w:val="24"/>
        </w:rPr>
        <w:lastRenderedPageBreak/>
        <w:t>koostatakse põhjavee kontseptuaalsete mudelite töös analüüs ja tehakse ettepanekud seirevõrgu optimeerimiseks.</w:t>
      </w:r>
    </w:p>
    <w:p w14:paraId="3210B205" w14:textId="3E071D84" w:rsidR="00CE1991" w:rsidRPr="004E6F82" w:rsidRDefault="00CE1991" w:rsidP="00CE1991">
      <w:pPr>
        <w:spacing w:line="240" w:lineRule="auto"/>
      </w:pPr>
      <w:r w:rsidRPr="004E6F82">
        <w:rPr>
          <w:rFonts w:cs="Times New Roman"/>
          <w:szCs w:val="24"/>
        </w:rPr>
        <w:t>H</w:t>
      </w:r>
      <w:r w:rsidRPr="004E6F82">
        <w:t>etkel ei ole NTA seire puhas nitraaditundlikuala seire, kuna selle kava kohaselt võetakse proove</w:t>
      </w:r>
      <w:r w:rsidR="00341CD7" w:rsidRPr="004E6F82">
        <w:t>,</w:t>
      </w:r>
      <w:r w:rsidRPr="004E6F82">
        <w:t xml:space="preserve"> mis on tegelikkuses vajalikud põhjaveekogumite </w:t>
      </w:r>
      <w:r w:rsidR="0022243C" w:rsidRPr="004E6F82">
        <w:t>seisundi</w:t>
      </w:r>
      <w:r w:rsidRPr="004E6F82">
        <w:t xml:space="preserve"> analüüsimise jaoks. </w:t>
      </w:r>
      <w:r w:rsidR="00EA4E49">
        <w:t>Programmide erinevate eesmärkide tõttu ei ole ühendamine praegusel hetkel mõistlik.</w:t>
      </w:r>
    </w:p>
    <w:p w14:paraId="71B1360E" w14:textId="690F99B0" w:rsidR="00F0433B" w:rsidRDefault="005E70EA" w:rsidP="00F0433B">
      <w:pPr>
        <w:spacing w:line="240" w:lineRule="auto"/>
        <w:rPr>
          <w:rFonts w:cs="Times New Roman"/>
          <w:szCs w:val="24"/>
        </w:rPr>
      </w:pPr>
      <w:r w:rsidRPr="00992298">
        <w:t xml:space="preserve">Tulevikus </w:t>
      </w:r>
      <w:r w:rsidR="00341CD7" w:rsidRPr="00BE51D6">
        <w:t xml:space="preserve">võib </w:t>
      </w:r>
      <w:r w:rsidRPr="00BE51D6">
        <w:t>p</w:t>
      </w:r>
      <w:r w:rsidR="0006008F" w:rsidRPr="00BE51D6">
        <w:t xml:space="preserve">õhjaveeseire andmestikku </w:t>
      </w:r>
      <w:r w:rsidRPr="00BE51D6">
        <w:t>integreerimine teiste programmidega anda olulist lisandväärtust.</w:t>
      </w:r>
      <w:r w:rsidR="0006008F" w:rsidRPr="00BE51D6">
        <w:t xml:space="preserve"> Hetkel </w:t>
      </w:r>
      <w:r w:rsidR="00BE51D6" w:rsidRPr="00BE51D6">
        <w:t>on</w:t>
      </w:r>
      <w:r w:rsidRPr="00BE51D6">
        <w:t xml:space="preserve"> </w:t>
      </w:r>
      <w:r w:rsidR="0006008F" w:rsidRPr="00BE51D6">
        <w:t xml:space="preserve">põhjaveeseire </w:t>
      </w:r>
      <w:r w:rsidR="00BE51D6" w:rsidRPr="00BE51D6">
        <w:t>andmestik seotud</w:t>
      </w:r>
      <w:r w:rsidR="0006008F" w:rsidRPr="00BE51D6">
        <w:t xml:space="preserve"> </w:t>
      </w:r>
      <w:r w:rsidR="00E26BEE" w:rsidRPr="00BE51D6">
        <w:t>mete</w:t>
      </w:r>
      <w:r w:rsidR="00B121FA" w:rsidRPr="00BE51D6">
        <w:t>o</w:t>
      </w:r>
      <w:r w:rsidR="00E26BEE" w:rsidRPr="00BE51D6">
        <w:t>r</w:t>
      </w:r>
      <w:r w:rsidR="00341CD7" w:rsidRPr="00BE51D6">
        <w:t xml:space="preserve">oloogilise, </w:t>
      </w:r>
      <w:r w:rsidR="0006008F" w:rsidRPr="00BE51D6">
        <w:t>siseveekogude ja hüd</w:t>
      </w:r>
      <w:r w:rsidR="000A32FA" w:rsidRPr="00BE51D6">
        <w:t>roloogilise</w:t>
      </w:r>
      <w:r w:rsidR="00341CD7" w:rsidRPr="00BE51D6">
        <w:t xml:space="preserve"> seireprogrammiga</w:t>
      </w:r>
      <w:r w:rsidRPr="00BE51D6">
        <w:t xml:space="preserve">. </w:t>
      </w:r>
      <w:r w:rsidR="00BE51D6" w:rsidRPr="00BE51D6">
        <w:t>T</w:t>
      </w:r>
      <w:r w:rsidRPr="00BE51D6">
        <w:t>ulevikus</w:t>
      </w:r>
      <w:r w:rsidR="00BE51D6" w:rsidRPr="00BE51D6">
        <w:t xml:space="preserve"> </w:t>
      </w:r>
      <w:r w:rsidR="00BE51D6">
        <w:t>tuleks</w:t>
      </w:r>
      <w:r w:rsidRPr="00992298">
        <w:t xml:space="preserve"> analüüsida</w:t>
      </w:r>
      <w:r w:rsidR="007D3BC3" w:rsidRPr="00992298">
        <w:t>, kuidas paremini integreerida</w:t>
      </w:r>
      <w:r w:rsidRPr="00992298">
        <w:t xml:space="preserve"> </w:t>
      </w:r>
      <w:r w:rsidR="007D3BC3" w:rsidRPr="00992298">
        <w:t xml:space="preserve">põhjaveekogumite seire ja </w:t>
      </w:r>
      <w:r w:rsidR="0022243C" w:rsidRPr="00992298">
        <w:t>hüdroloogiline seire</w:t>
      </w:r>
      <w:r w:rsidR="00341CD7" w:rsidRPr="00992298">
        <w:t xml:space="preserve">, et oleks võimalik määrata põhjaveetaseme muutustest tingitud ohtu </w:t>
      </w:r>
      <w:r w:rsidR="00E26BEE" w:rsidRPr="00992298">
        <w:t>põhjaveest</w:t>
      </w:r>
      <w:r w:rsidR="005A00CB" w:rsidRPr="00992298">
        <w:t xml:space="preserve"> sõltuvatele </w:t>
      </w:r>
      <w:r w:rsidR="00341CD7" w:rsidRPr="00992298">
        <w:t>maismaa- ja veeökosüsteemidele</w:t>
      </w:r>
      <w:r w:rsidR="005A00CB" w:rsidRPr="00992298">
        <w:t xml:space="preserve"> (näiteks karstialad)</w:t>
      </w:r>
      <w:r w:rsidR="00341CD7" w:rsidRPr="00992298">
        <w:t>.</w:t>
      </w:r>
      <w:r w:rsidR="00341CD7" w:rsidRPr="00992298">
        <w:rPr>
          <w:rFonts w:cs="Times New Roman"/>
          <w:szCs w:val="24"/>
        </w:rPr>
        <w:t xml:space="preserve"> </w:t>
      </w:r>
      <w:r w:rsidR="00BE51D6">
        <w:rPr>
          <w:rFonts w:cs="Times New Roman"/>
          <w:szCs w:val="24"/>
        </w:rPr>
        <w:t>Lisaks tuleks s</w:t>
      </w:r>
      <w:r w:rsidR="007D3BC3" w:rsidRPr="00992298">
        <w:t xml:space="preserve">eireprogrammides </w:t>
      </w:r>
      <w:r w:rsidR="0006008F" w:rsidRPr="00992298">
        <w:t>p</w:t>
      </w:r>
      <w:r w:rsidR="00601389" w:rsidRPr="00992298">
        <w:t>üüda</w:t>
      </w:r>
      <w:r w:rsidR="0006008F" w:rsidRPr="00992298">
        <w:t xml:space="preserve"> </w:t>
      </w:r>
      <w:r w:rsidR="007D3BC3" w:rsidRPr="00992298">
        <w:t>põhjaveeseiret</w:t>
      </w:r>
      <w:r w:rsidR="0006008F" w:rsidRPr="00992298">
        <w:t xml:space="preserve"> </w:t>
      </w:r>
      <w:r w:rsidR="007D3BC3" w:rsidRPr="00992298">
        <w:t xml:space="preserve">nitraaditundlikul alal </w:t>
      </w:r>
      <w:r w:rsidR="0006008F" w:rsidRPr="00992298">
        <w:t xml:space="preserve">integreerida </w:t>
      </w:r>
      <w:r w:rsidR="00E26BEE" w:rsidRPr="00992298">
        <w:t>ka</w:t>
      </w:r>
      <w:r w:rsidR="0006008F" w:rsidRPr="00992298">
        <w:t xml:space="preserve"> </w:t>
      </w:r>
      <w:r w:rsidR="007D3BC3" w:rsidRPr="00992298">
        <w:t>mullaseirega, mis võib aidata leida paremaid seoseid põllumajanduse kaudu nitraatiooni ja taimekaitsevahendite liikumisele põhjavette</w:t>
      </w:r>
      <w:r w:rsidRPr="00992298">
        <w:t xml:space="preserve">. </w:t>
      </w:r>
    </w:p>
    <w:p w14:paraId="7277ED7D" w14:textId="25D1C325" w:rsidR="00BE51D6" w:rsidRPr="00BE51D6" w:rsidRDefault="00BE51D6" w:rsidP="00BE51D6">
      <w:pPr>
        <w:spacing w:line="240" w:lineRule="auto"/>
        <w:rPr>
          <w:rFonts w:cs="Times New Roman"/>
          <w:szCs w:val="24"/>
        </w:rPr>
      </w:pPr>
      <w:r w:rsidRPr="00BE51D6">
        <w:t xml:space="preserve">Praegune pestitsiidide määramise proovivõtu sagedus nitraaditundlikul alal ei ole piisav, et analüüsida selle levikut pindalaliselt ja sügavuti. </w:t>
      </w:r>
      <w:r w:rsidR="00F0433B" w:rsidRPr="00BE51D6">
        <w:rPr>
          <w:rFonts w:cs="Times New Roman"/>
          <w:szCs w:val="24"/>
        </w:rPr>
        <w:t>Lähitulevikus</w:t>
      </w:r>
      <w:r w:rsidR="00F0433B" w:rsidRPr="00796150">
        <w:rPr>
          <w:rFonts w:cs="Times New Roman"/>
          <w:szCs w:val="24"/>
        </w:rPr>
        <w:t xml:space="preserve"> kaalutakse põhjaveedirektiivi lisada rohkem ohtlike ainete sisalduse määramist (näiteks ravimijäägid ning </w:t>
      </w:r>
      <w:proofErr w:type="spellStart"/>
      <w:r w:rsidR="00F0433B" w:rsidRPr="00796150">
        <w:rPr>
          <w:rFonts w:cs="Times New Roman"/>
          <w:szCs w:val="24"/>
        </w:rPr>
        <w:t>perfluoreeritud</w:t>
      </w:r>
      <w:proofErr w:type="spellEnd"/>
      <w:r w:rsidR="00F0433B" w:rsidRPr="00796150">
        <w:rPr>
          <w:rFonts w:cs="Times New Roman"/>
          <w:szCs w:val="24"/>
        </w:rPr>
        <w:t xml:space="preserve"> ühendid).</w:t>
      </w:r>
      <w:r w:rsidR="00992298">
        <w:rPr>
          <w:rFonts w:cs="Times New Roman"/>
          <w:szCs w:val="24"/>
        </w:rPr>
        <w:t xml:space="preserve"> </w:t>
      </w:r>
      <w:r w:rsidR="00756A88">
        <w:rPr>
          <w:rFonts w:cs="Times New Roman"/>
          <w:szCs w:val="24"/>
        </w:rPr>
        <w:t xml:space="preserve">Oluline oleks  suunata ressursse pigem tootjate teadlikkuse tõstmisele erinevate taimekaitsevahendite kasutamisel, et vähendada nende ainete sattumist looduskeskkonda. </w:t>
      </w:r>
      <w:r w:rsidR="00992298">
        <w:rPr>
          <w:rFonts w:cs="Times New Roman"/>
          <w:szCs w:val="24"/>
        </w:rPr>
        <w:t>See tingib vajaduse leida täiendavaid ressursse nende ainete seireks.</w:t>
      </w:r>
      <w:r>
        <w:rPr>
          <w:rFonts w:cs="Times New Roman"/>
          <w:szCs w:val="24"/>
        </w:rPr>
        <w:t xml:space="preserve"> </w:t>
      </w:r>
    </w:p>
    <w:p w14:paraId="5EC6D5ED" w14:textId="0B23A423" w:rsidR="00DF0A8F" w:rsidRPr="00796150" w:rsidRDefault="00053D93" w:rsidP="00B10FF0">
      <w:pPr>
        <w:pStyle w:val="Pealkiri1"/>
        <w:numPr>
          <w:ilvl w:val="0"/>
          <w:numId w:val="20"/>
        </w:numPr>
        <w:rPr>
          <w:sz w:val="32"/>
          <w:szCs w:val="32"/>
        </w:rPr>
      </w:pPr>
      <w:bookmarkStart w:id="15" w:name="_Toc512365193"/>
      <w:proofErr w:type="spellStart"/>
      <w:r w:rsidRPr="00796150">
        <w:rPr>
          <w:sz w:val="32"/>
          <w:szCs w:val="32"/>
        </w:rPr>
        <w:t>Allprogrammi</w:t>
      </w:r>
      <w:proofErr w:type="spellEnd"/>
      <w:r w:rsidRPr="00796150">
        <w:rPr>
          <w:sz w:val="32"/>
          <w:szCs w:val="32"/>
        </w:rPr>
        <w:t xml:space="preserve"> elluviimise tõhususe ja edukuse näitajad</w:t>
      </w:r>
      <w:bookmarkEnd w:id="15"/>
    </w:p>
    <w:p w14:paraId="429F2831" w14:textId="77777777" w:rsidR="001D15BC" w:rsidRDefault="002277D8" w:rsidP="001656BC">
      <w:pPr>
        <w:spacing w:line="240" w:lineRule="auto"/>
        <w:rPr>
          <w:rFonts w:cs="Times New Roman"/>
          <w:szCs w:val="24"/>
        </w:rPr>
      </w:pPr>
      <w:r w:rsidRPr="00796150">
        <w:rPr>
          <w:rFonts w:cs="Times New Roman"/>
          <w:szCs w:val="24"/>
        </w:rPr>
        <w:t xml:space="preserve">Edukalt täidetud põhjaveeseire </w:t>
      </w:r>
      <w:proofErr w:type="spellStart"/>
      <w:r w:rsidRPr="00796150">
        <w:rPr>
          <w:rFonts w:cs="Times New Roman"/>
          <w:szCs w:val="24"/>
        </w:rPr>
        <w:t>allprogramm</w:t>
      </w:r>
      <w:proofErr w:type="spellEnd"/>
      <w:r w:rsidRPr="00796150">
        <w:rPr>
          <w:rFonts w:cs="Times New Roman"/>
          <w:szCs w:val="24"/>
        </w:rPr>
        <w:t xml:space="preserve"> tagab usaldusväärse ülevaate Eesti põhjavee kvaliteedist</w:t>
      </w:r>
      <w:r w:rsidR="00D802FA" w:rsidRPr="00796150">
        <w:rPr>
          <w:rFonts w:cs="Times New Roman"/>
          <w:szCs w:val="24"/>
        </w:rPr>
        <w:t xml:space="preserve"> ja kvantiteedist</w:t>
      </w:r>
      <w:r w:rsidRPr="00796150">
        <w:rPr>
          <w:rFonts w:cs="Times New Roman"/>
          <w:szCs w:val="24"/>
        </w:rPr>
        <w:t xml:space="preserve">. See tähendab, et tõhususe indikaatoriks on eelkõige </w:t>
      </w:r>
      <w:proofErr w:type="spellStart"/>
      <w:r w:rsidRPr="00796150">
        <w:rPr>
          <w:rFonts w:cs="Times New Roman"/>
          <w:szCs w:val="24"/>
        </w:rPr>
        <w:t>allprogrammi</w:t>
      </w:r>
      <w:proofErr w:type="spellEnd"/>
      <w:r w:rsidRPr="00796150">
        <w:rPr>
          <w:rFonts w:cs="Times New Roman"/>
          <w:szCs w:val="24"/>
        </w:rPr>
        <w:t xml:space="preserve"> eesmärgi, sealhulgas iga eraldiseisva seiretöö eesmärgi täitmine. Eesmärgid hõlmavad nii siseriiklike vajadusi kui rahvusvahelisi kohustusi. </w:t>
      </w:r>
    </w:p>
    <w:p w14:paraId="26C42BB7" w14:textId="723C061E" w:rsidR="00DF0A8F" w:rsidRPr="001D15BC" w:rsidRDefault="00892778" w:rsidP="007B049E">
      <w:pPr>
        <w:spacing w:line="240" w:lineRule="auto"/>
        <w:rPr>
          <w:rFonts w:cs="Times New Roman"/>
          <w:szCs w:val="24"/>
        </w:rPr>
      </w:pPr>
      <w:r w:rsidRPr="007B049E">
        <w:rPr>
          <w:rFonts w:cs="Times New Roman"/>
          <w:szCs w:val="24"/>
        </w:rPr>
        <w:t>Kõige olulisem eesmärk on õigeaegselt tuvasta</w:t>
      </w:r>
      <w:r w:rsidR="001D15BC" w:rsidRPr="007B049E">
        <w:rPr>
          <w:rFonts w:cs="Times New Roman"/>
          <w:szCs w:val="24"/>
        </w:rPr>
        <w:t>tud ohud ja muutused põhjavees.</w:t>
      </w:r>
      <w:r w:rsidR="007B049E">
        <w:rPr>
          <w:rFonts w:cs="Times New Roman"/>
          <w:szCs w:val="24"/>
        </w:rPr>
        <w:t xml:space="preserve"> </w:t>
      </w:r>
      <w:r w:rsidR="002277D8" w:rsidRPr="001D15BC">
        <w:rPr>
          <w:rFonts w:cs="Times New Roman"/>
          <w:szCs w:val="24"/>
        </w:rPr>
        <w:t xml:space="preserve">Rahvusvaheliste kohustuste täitmisel on indikaatoriks </w:t>
      </w:r>
      <w:r w:rsidRPr="001D15BC">
        <w:rPr>
          <w:rFonts w:cs="Times New Roman"/>
          <w:szCs w:val="24"/>
        </w:rPr>
        <w:t xml:space="preserve">piisav andmestik põhjavee seisundi hinnangu andmiseks ja </w:t>
      </w:r>
      <w:r w:rsidR="002277D8" w:rsidRPr="001D15BC">
        <w:rPr>
          <w:rFonts w:cs="Times New Roman"/>
          <w:szCs w:val="24"/>
        </w:rPr>
        <w:t xml:space="preserve">kõikide kohustuslike näitajate mõõtmine järgides </w:t>
      </w:r>
      <w:r w:rsidR="00826277" w:rsidRPr="001D15BC">
        <w:rPr>
          <w:rFonts w:cs="Times New Roman"/>
          <w:szCs w:val="24"/>
        </w:rPr>
        <w:t xml:space="preserve">veemajanduskava ja </w:t>
      </w:r>
      <w:r w:rsidR="002277D8" w:rsidRPr="001D15BC">
        <w:rPr>
          <w:rFonts w:cs="Times New Roman"/>
          <w:szCs w:val="24"/>
        </w:rPr>
        <w:t>direktiivide</w:t>
      </w:r>
      <w:r w:rsidRPr="001D15BC">
        <w:rPr>
          <w:rFonts w:cs="Times New Roman"/>
          <w:szCs w:val="24"/>
        </w:rPr>
        <w:t xml:space="preserve"> norme</w:t>
      </w:r>
      <w:r w:rsidR="002277D8" w:rsidRPr="001D15BC">
        <w:rPr>
          <w:rFonts w:cs="Times New Roman"/>
          <w:szCs w:val="24"/>
        </w:rPr>
        <w:t xml:space="preserve">. Lisaks näitab </w:t>
      </w:r>
      <w:proofErr w:type="spellStart"/>
      <w:r w:rsidR="002277D8" w:rsidRPr="001D15BC">
        <w:rPr>
          <w:rFonts w:cs="Times New Roman"/>
          <w:szCs w:val="24"/>
        </w:rPr>
        <w:t>allprogrammi</w:t>
      </w:r>
      <w:proofErr w:type="spellEnd"/>
      <w:r w:rsidR="002277D8" w:rsidRPr="001D15BC">
        <w:rPr>
          <w:rFonts w:cs="Times New Roman"/>
          <w:szCs w:val="24"/>
        </w:rPr>
        <w:t xml:space="preserve"> edukust nõuete</w:t>
      </w:r>
      <w:r w:rsidRPr="001D15BC">
        <w:rPr>
          <w:rFonts w:cs="Times New Roman"/>
          <w:szCs w:val="24"/>
        </w:rPr>
        <w:t xml:space="preserve"> </w:t>
      </w:r>
      <w:r w:rsidR="002277D8" w:rsidRPr="001D15BC">
        <w:rPr>
          <w:rFonts w:cs="Times New Roman"/>
          <w:szCs w:val="24"/>
        </w:rPr>
        <w:t xml:space="preserve">pärane info edastamine rahvusvahelisse andmebaasi. Siseriiklikult on programmi elluviimise edukuse indikaatoriks ühtlased </w:t>
      </w:r>
      <w:r w:rsidRPr="001D15BC">
        <w:rPr>
          <w:rFonts w:cs="Times New Roman"/>
          <w:szCs w:val="24"/>
        </w:rPr>
        <w:t xml:space="preserve">ja esinduslikud </w:t>
      </w:r>
      <w:r w:rsidR="002277D8" w:rsidRPr="001D15BC">
        <w:rPr>
          <w:rFonts w:cs="Times New Roman"/>
          <w:szCs w:val="24"/>
        </w:rPr>
        <w:t>andmeread, kus katkestused ei ole tingitud masinate rikke ega vähenenud eelarve tõttu.</w:t>
      </w:r>
    </w:p>
    <w:p w14:paraId="79EE361E" w14:textId="77777777" w:rsidR="001D15BC" w:rsidRPr="00796150" w:rsidRDefault="001D15BC" w:rsidP="001D15BC">
      <w:pPr>
        <w:spacing w:line="240" w:lineRule="auto"/>
        <w:rPr>
          <w:rFonts w:cs="Times New Roman"/>
          <w:szCs w:val="24"/>
        </w:rPr>
      </w:pPr>
      <w:r w:rsidRPr="00796150">
        <w:rPr>
          <w:rFonts w:cs="Times New Roman"/>
          <w:szCs w:val="24"/>
        </w:rPr>
        <w:t>Tagamaks seireprogrammi aja- ja asjakohasus, analüüsitakse vähemalt ühel korral kuue aasta jooksul (ühe veemajanduskava tsükli jooksul) seire toimimise tõhusust ja tehakse vajadusel seireprogrammis parandusi või täiendusi.</w:t>
      </w:r>
    </w:p>
    <w:p w14:paraId="22054869" w14:textId="77777777" w:rsidR="00B423B8" w:rsidRPr="00796150" w:rsidRDefault="00B423B8" w:rsidP="001656BC">
      <w:pPr>
        <w:spacing w:line="240" w:lineRule="auto"/>
        <w:rPr>
          <w:rFonts w:cs="Times New Roman"/>
          <w:szCs w:val="24"/>
        </w:rPr>
      </w:pPr>
    </w:p>
    <w:p w14:paraId="56AD256D" w14:textId="77777777" w:rsidR="002277D8" w:rsidRPr="00796150" w:rsidRDefault="002277D8" w:rsidP="00B10FF0">
      <w:pPr>
        <w:pStyle w:val="Pealkiri1"/>
        <w:numPr>
          <w:ilvl w:val="0"/>
          <w:numId w:val="20"/>
        </w:numPr>
        <w:rPr>
          <w:sz w:val="32"/>
          <w:szCs w:val="32"/>
        </w:rPr>
      </w:pPr>
      <w:bookmarkStart w:id="16" w:name="_Toc512365194"/>
      <w:r w:rsidRPr="00796150">
        <w:rPr>
          <w:sz w:val="32"/>
          <w:szCs w:val="32"/>
        </w:rPr>
        <w:t>Võimalikud riskitegurid programmi elluviimisel</w:t>
      </w:r>
      <w:bookmarkEnd w:id="16"/>
    </w:p>
    <w:p w14:paraId="21189838" w14:textId="1A3E2670" w:rsidR="00280E3C" w:rsidRPr="00796150" w:rsidRDefault="00FA33A0" w:rsidP="001656BC">
      <w:pPr>
        <w:spacing w:line="240" w:lineRule="auto"/>
        <w:rPr>
          <w:rFonts w:cs="Times New Roman"/>
          <w:szCs w:val="24"/>
        </w:rPr>
      </w:pPr>
      <w:r w:rsidRPr="00796150">
        <w:rPr>
          <w:rFonts w:cs="Times New Roman"/>
          <w:szCs w:val="24"/>
        </w:rPr>
        <w:t>Põhjaveekogumite seire suurimaks riskiteguriks on</w:t>
      </w:r>
      <w:r w:rsidR="00AB7A9D" w:rsidRPr="00796150">
        <w:rPr>
          <w:rFonts w:cs="Times New Roman"/>
          <w:szCs w:val="24"/>
        </w:rPr>
        <w:t xml:space="preserve"> </w:t>
      </w:r>
      <w:r w:rsidR="00AB7A9D" w:rsidRPr="008C36D6">
        <w:rPr>
          <w:rFonts w:cs="Times New Roman"/>
          <w:b/>
          <w:szCs w:val="24"/>
        </w:rPr>
        <w:t xml:space="preserve">madala usaldusväärsusega </w:t>
      </w:r>
      <w:r w:rsidR="009D56C4" w:rsidRPr="008C36D6">
        <w:rPr>
          <w:rFonts w:cs="Times New Roman"/>
          <w:b/>
          <w:szCs w:val="24"/>
        </w:rPr>
        <w:t xml:space="preserve">põhjavee keemilise ja </w:t>
      </w:r>
      <w:r w:rsidR="00C5318B">
        <w:rPr>
          <w:rFonts w:cs="Times New Roman"/>
          <w:b/>
          <w:szCs w:val="24"/>
        </w:rPr>
        <w:t>veetaseme</w:t>
      </w:r>
      <w:r w:rsidR="00C5318B" w:rsidRPr="008C36D6">
        <w:rPr>
          <w:rFonts w:cs="Times New Roman"/>
          <w:b/>
          <w:szCs w:val="24"/>
        </w:rPr>
        <w:t xml:space="preserve"> </w:t>
      </w:r>
      <w:r w:rsidR="00AB7A9D" w:rsidRPr="008C36D6">
        <w:rPr>
          <w:rFonts w:cs="Times New Roman"/>
          <w:b/>
          <w:szCs w:val="24"/>
        </w:rPr>
        <w:t>seisundi hinnang</w:t>
      </w:r>
      <w:r w:rsidR="00AB7A9D" w:rsidRPr="00796150">
        <w:rPr>
          <w:rFonts w:cs="Times New Roman"/>
          <w:szCs w:val="24"/>
        </w:rPr>
        <w:t xml:space="preserve">. </w:t>
      </w:r>
      <w:r w:rsidR="009D56C4" w:rsidRPr="00796150">
        <w:rPr>
          <w:rFonts w:cs="Times New Roman"/>
          <w:szCs w:val="24"/>
        </w:rPr>
        <w:t xml:space="preserve">See </w:t>
      </w:r>
      <w:r w:rsidR="00D510C6" w:rsidRPr="00796150">
        <w:rPr>
          <w:rFonts w:cs="Times New Roman"/>
          <w:szCs w:val="24"/>
        </w:rPr>
        <w:t xml:space="preserve">tähendab, et </w:t>
      </w:r>
      <w:r w:rsidR="006A1CD7" w:rsidRPr="00796150">
        <w:rPr>
          <w:rFonts w:cs="Times New Roman"/>
          <w:szCs w:val="24"/>
        </w:rPr>
        <w:t xml:space="preserve">põhjaveekogumite seisundi hinnangus </w:t>
      </w:r>
      <w:r w:rsidR="009D56C4" w:rsidRPr="00796150">
        <w:rPr>
          <w:rFonts w:cs="Times New Roman"/>
          <w:szCs w:val="24"/>
        </w:rPr>
        <w:t xml:space="preserve">ei </w:t>
      </w:r>
      <w:r w:rsidR="00D510C6" w:rsidRPr="00796150">
        <w:rPr>
          <w:rFonts w:cs="Times New Roman"/>
          <w:szCs w:val="24"/>
        </w:rPr>
        <w:t>ole võimalik</w:t>
      </w:r>
      <w:r w:rsidR="009D56C4" w:rsidRPr="00796150">
        <w:rPr>
          <w:rFonts w:cs="Times New Roman"/>
          <w:szCs w:val="24"/>
        </w:rPr>
        <w:t xml:space="preserve"> kirjeldada ja analüüsida</w:t>
      </w:r>
      <w:r w:rsidR="00030555" w:rsidRPr="00796150">
        <w:rPr>
          <w:rFonts w:cs="Times New Roman"/>
          <w:szCs w:val="24"/>
        </w:rPr>
        <w:t xml:space="preserve"> muutuseid</w:t>
      </w:r>
      <w:r w:rsidR="009D56C4" w:rsidRPr="00796150">
        <w:rPr>
          <w:rFonts w:cs="Times New Roman"/>
          <w:szCs w:val="24"/>
        </w:rPr>
        <w:t xml:space="preserve"> põhjaveekogumite veetasemes </w:t>
      </w:r>
      <w:r w:rsidR="00030555" w:rsidRPr="00796150">
        <w:rPr>
          <w:rFonts w:cs="Times New Roman"/>
          <w:szCs w:val="24"/>
        </w:rPr>
        <w:t xml:space="preserve">(ja sellest põhjustatud põhjavee voolusuuna muutusi) </w:t>
      </w:r>
      <w:r w:rsidR="009D56C4" w:rsidRPr="00796150">
        <w:rPr>
          <w:rFonts w:cs="Times New Roman"/>
          <w:szCs w:val="24"/>
        </w:rPr>
        <w:t xml:space="preserve">ning keemilises koostises toimuvaid looduslikke muutusi. </w:t>
      </w:r>
      <w:r w:rsidR="00476503" w:rsidRPr="00796150">
        <w:rPr>
          <w:rFonts w:cs="Times New Roman"/>
          <w:szCs w:val="24"/>
        </w:rPr>
        <w:t xml:space="preserve">Lisaks ei pruugi olla võimalik eristada veetaseme lühiajalisi muutusi pikaajalistest. Riskiks on ka see, et </w:t>
      </w:r>
      <w:r w:rsidR="006A1CD7" w:rsidRPr="00796150">
        <w:rPr>
          <w:rFonts w:cs="Times New Roman"/>
          <w:szCs w:val="24"/>
        </w:rPr>
        <w:t xml:space="preserve">vähese seireandmestiku tõttu </w:t>
      </w:r>
      <w:r w:rsidR="00476503" w:rsidRPr="00796150">
        <w:rPr>
          <w:rFonts w:cs="Times New Roman"/>
          <w:szCs w:val="24"/>
        </w:rPr>
        <w:t xml:space="preserve">ei saa </w:t>
      </w:r>
      <w:r w:rsidR="006A1CD7" w:rsidRPr="00796150">
        <w:rPr>
          <w:rFonts w:cs="Times New Roman"/>
          <w:szCs w:val="24"/>
        </w:rPr>
        <w:t xml:space="preserve">põhjaveekogumite </w:t>
      </w:r>
      <w:r w:rsidR="006A1CD7" w:rsidRPr="00796150">
        <w:rPr>
          <w:rFonts w:cs="Times New Roman"/>
          <w:szCs w:val="24"/>
        </w:rPr>
        <w:lastRenderedPageBreak/>
        <w:t xml:space="preserve">seisundi hinnangus </w:t>
      </w:r>
      <w:r w:rsidR="00476503" w:rsidRPr="00796150">
        <w:rPr>
          <w:rFonts w:cs="Times New Roman"/>
          <w:szCs w:val="24"/>
        </w:rPr>
        <w:t>anda hinnangut inimtegevusest põhjustatud pikaajalistele muutustele põhjavee keemilises koostises</w:t>
      </w:r>
      <w:r w:rsidR="00613E98" w:rsidRPr="00796150">
        <w:rPr>
          <w:rFonts w:cs="Times New Roman"/>
          <w:szCs w:val="24"/>
        </w:rPr>
        <w:t>, ei suudeta hinnata võimalikke muutusi põhjaveekogumeid mõjutavates survetegurites (survetegur s.t. põhjaveekogumite koormusallikad),</w:t>
      </w:r>
      <w:r w:rsidR="00476503" w:rsidRPr="00796150">
        <w:rPr>
          <w:rFonts w:cs="Times New Roman"/>
          <w:szCs w:val="24"/>
        </w:rPr>
        <w:t xml:space="preserve"> ega ole võimalik määrata põhjavees sisalduvaid saasteaineid.</w:t>
      </w:r>
      <w:r w:rsidR="00280E3C" w:rsidRPr="00796150">
        <w:rPr>
          <w:rFonts w:cs="Times New Roman"/>
          <w:szCs w:val="24"/>
        </w:rPr>
        <w:t xml:space="preserve"> Risk</w:t>
      </w:r>
      <w:r w:rsidR="002025E9">
        <w:rPr>
          <w:rFonts w:cs="Times New Roman"/>
          <w:szCs w:val="24"/>
        </w:rPr>
        <w:t>iks</w:t>
      </w:r>
      <w:r w:rsidR="00280E3C" w:rsidRPr="00796150">
        <w:rPr>
          <w:rFonts w:cs="Times New Roman"/>
          <w:szCs w:val="24"/>
        </w:rPr>
        <w:t xml:space="preserve"> on ka proovide kogumisel, analüüsimisel ja tulemuste hindamisel</w:t>
      </w:r>
      <w:r w:rsidR="002025E9">
        <w:rPr>
          <w:rFonts w:cs="Times New Roman"/>
          <w:szCs w:val="24"/>
        </w:rPr>
        <w:t xml:space="preserve"> ilmneda võivad takistused</w:t>
      </w:r>
      <w:r w:rsidR="00280E3C" w:rsidRPr="00796150">
        <w:rPr>
          <w:rFonts w:cs="Times New Roman"/>
          <w:szCs w:val="24"/>
        </w:rPr>
        <w:t>.</w:t>
      </w:r>
      <w:r w:rsidR="009E3244" w:rsidRPr="00796150">
        <w:rPr>
          <w:rFonts w:cs="Times New Roman"/>
          <w:szCs w:val="24"/>
        </w:rPr>
        <w:t xml:space="preserve"> </w:t>
      </w:r>
      <w:r w:rsidR="00C102C6" w:rsidRPr="00796150">
        <w:rPr>
          <w:rFonts w:cs="Times New Roman"/>
          <w:szCs w:val="24"/>
        </w:rPr>
        <w:t>Lisaks võib olla analüütiline võimakus seireandmete töötlemisel ja hindamisel ebapiisav.</w:t>
      </w:r>
    </w:p>
    <w:p w14:paraId="730E077F" w14:textId="6C747DF6" w:rsidR="00244515" w:rsidRPr="00796150" w:rsidRDefault="00244515" w:rsidP="001656BC">
      <w:pPr>
        <w:spacing w:line="240" w:lineRule="auto"/>
        <w:rPr>
          <w:rFonts w:cs="Times New Roman"/>
          <w:szCs w:val="24"/>
        </w:rPr>
      </w:pPr>
      <w:r w:rsidRPr="00796150">
        <w:rPr>
          <w:rFonts w:cs="Times New Roman"/>
          <w:szCs w:val="24"/>
        </w:rPr>
        <w:t xml:space="preserve">Riskiteguriks on ka </w:t>
      </w:r>
      <w:r w:rsidRPr="008C36D6">
        <w:rPr>
          <w:rFonts w:cs="Times New Roman"/>
          <w:b/>
          <w:szCs w:val="24"/>
        </w:rPr>
        <w:t>vähenev eelarve</w:t>
      </w:r>
      <w:r w:rsidRPr="00796150">
        <w:rPr>
          <w:rFonts w:cs="Times New Roman"/>
          <w:szCs w:val="24"/>
        </w:rPr>
        <w:t xml:space="preserve"> olukorras, kus rahvusvaheliselt nõutakse tulevikus aina kulukamate ja rohkemate ohtlike ainete sisaldu</w:t>
      </w:r>
      <w:r w:rsidR="002F6FAB" w:rsidRPr="00796150">
        <w:rPr>
          <w:rFonts w:cs="Times New Roman"/>
          <w:szCs w:val="24"/>
        </w:rPr>
        <w:t xml:space="preserve">se määramise lisamist seiresse, </w:t>
      </w:r>
      <w:r w:rsidRPr="00796150">
        <w:rPr>
          <w:rFonts w:cs="Times New Roman"/>
          <w:szCs w:val="24"/>
        </w:rPr>
        <w:t xml:space="preserve">mille mittetäitmisel võidakse rakendada sanktsioone. </w:t>
      </w:r>
      <w:proofErr w:type="spellStart"/>
      <w:r w:rsidRPr="00796150">
        <w:rPr>
          <w:rFonts w:cs="Times New Roman"/>
          <w:szCs w:val="24"/>
        </w:rPr>
        <w:t>Allprogrammi</w:t>
      </w:r>
      <w:proofErr w:type="spellEnd"/>
      <w:r w:rsidRPr="00796150">
        <w:rPr>
          <w:rFonts w:cs="Times New Roman"/>
          <w:szCs w:val="24"/>
        </w:rPr>
        <w:t xml:space="preserve"> edukat elluviimist takistavad lisaks veetaseme mõõtmisandurite pikaajalised rikked, m</w:t>
      </w:r>
      <w:r w:rsidR="006A1CD7" w:rsidRPr="00796150">
        <w:rPr>
          <w:rFonts w:cs="Times New Roman"/>
          <w:szCs w:val="24"/>
        </w:rPr>
        <w:t>is võivad tekitada olulisi lünki</w:t>
      </w:r>
      <w:r w:rsidRPr="00796150">
        <w:rPr>
          <w:rFonts w:cs="Times New Roman"/>
          <w:szCs w:val="24"/>
        </w:rPr>
        <w:t xml:space="preserve"> andmeridades. </w:t>
      </w:r>
    </w:p>
    <w:p w14:paraId="3E2EB41C" w14:textId="2D52B030" w:rsidR="00FA33A0" w:rsidRPr="00796150" w:rsidRDefault="00AB7A9D" w:rsidP="001656BC">
      <w:pPr>
        <w:spacing w:line="240" w:lineRule="auto"/>
        <w:rPr>
          <w:rFonts w:cs="Times New Roman"/>
          <w:szCs w:val="24"/>
        </w:rPr>
      </w:pPr>
      <w:r w:rsidRPr="00796150">
        <w:rPr>
          <w:rFonts w:cs="Times New Roman"/>
          <w:szCs w:val="24"/>
        </w:rPr>
        <w:t xml:space="preserve">Usaldusväärse </w:t>
      </w:r>
      <w:r w:rsidR="00280E3C" w:rsidRPr="00796150">
        <w:rPr>
          <w:rFonts w:cs="Times New Roman"/>
          <w:szCs w:val="24"/>
        </w:rPr>
        <w:t xml:space="preserve">põhjavee seisundi </w:t>
      </w:r>
      <w:r w:rsidRPr="00796150">
        <w:rPr>
          <w:rFonts w:cs="Times New Roman"/>
          <w:szCs w:val="24"/>
        </w:rPr>
        <w:t xml:space="preserve">hinnangu annavad </w:t>
      </w:r>
      <w:r w:rsidRPr="008C36D6">
        <w:rPr>
          <w:rFonts w:cs="Times New Roman"/>
          <w:b/>
          <w:szCs w:val="24"/>
        </w:rPr>
        <w:t>piisav ja ühtlaselt jaotunud seirekaevude võrgustik</w:t>
      </w:r>
      <w:r w:rsidRPr="00796150">
        <w:rPr>
          <w:rFonts w:cs="Times New Roman"/>
          <w:szCs w:val="24"/>
        </w:rPr>
        <w:t>, kus toimuvad pikaajaliselt piisava sagedusega mõõtmised. Pikaajaliste</w:t>
      </w:r>
      <w:r w:rsidR="00532D00" w:rsidRPr="00796150">
        <w:rPr>
          <w:rFonts w:cs="Times New Roman"/>
          <w:szCs w:val="24"/>
        </w:rPr>
        <w:t xml:space="preserve"> andmete kogumine eeldab seirekaevu </w:t>
      </w:r>
      <w:r w:rsidR="00D510C6" w:rsidRPr="00796150">
        <w:rPr>
          <w:rFonts w:cs="Times New Roman"/>
          <w:szCs w:val="24"/>
        </w:rPr>
        <w:t>seiramist</w:t>
      </w:r>
      <w:r w:rsidR="00532D00" w:rsidRPr="00796150">
        <w:rPr>
          <w:rFonts w:cs="Times New Roman"/>
          <w:szCs w:val="24"/>
        </w:rPr>
        <w:t xml:space="preserve"> ühes ja samas kohas, mis tagab vaatlusrea, mille põhjal saab teha üldistusi, prognoose ja analüüsida trendide muutumisi. </w:t>
      </w:r>
      <w:r w:rsidR="009D56C4" w:rsidRPr="00796150">
        <w:rPr>
          <w:rFonts w:cs="Times New Roman"/>
          <w:szCs w:val="24"/>
        </w:rPr>
        <w:t xml:space="preserve">Seoses asjaoluga, et paljudes Eesti piirkondades ei ole põhjavee analüüsimiseks võimalik kasutada riigile kuuluvat seirekaevu, tuleb need asendada </w:t>
      </w:r>
      <w:r w:rsidR="00613E98" w:rsidRPr="00796150">
        <w:rPr>
          <w:rFonts w:cs="Times New Roman"/>
          <w:szCs w:val="24"/>
        </w:rPr>
        <w:t>aina</w:t>
      </w:r>
      <w:r w:rsidR="009D56C4" w:rsidRPr="00796150">
        <w:rPr>
          <w:rFonts w:cs="Times New Roman"/>
          <w:szCs w:val="24"/>
        </w:rPr>
        <w:t xml:space="preserve"> rohkem eravalduses olevate kaevudega. See toob esile üha enam </w:t>
      </w:r>
      <w:r w:rsidR="009D56C4" w:rsidRPr="008C36D6">
        <w:rPr>
          <w:rFonts w:cs="Times New Roman"/>
          <w:b/>
          <w:szCs w:val="24"/>
        </w:rPr>
        <w:t>probleeme maaomanikega</w:t>
      </w:r>
      <w:r w:rsidR="009D56C4" w:rsidRPr="00796150">
        <w:rPr>
          <w:rFonts w:cs="Times New Roman"/>
          <w:szCs w:val="24"/>
        </w:rPr>
        <w:t xml:space="preserve">, kes </w:t>
      </w:r>
      <w:r w:rsidR="008C36D6">
        <w:rPr>
          <w:rFonts w:cs="Times New Roman"/>
          <w:szCs w:val="24"/>
        </w:rPr>
        <w:t>mõõtmisi</w:t>
      </w:r>
      <w:r w:rsidR="009D56C4" w:rsidRPr="00796150">
        <w:rPr>
          <w:rFonts w:cs="Times New Roman"/>
          <w:szCs w:val="24"/>
        </w:rPr>
        <w:t xml:space="preserve"> ei soovi.</w:t>
      </w:r>
      <w:r w:rsidR="001720F8" w:rsidRPr="00796150">
        <w:rPr>
          <w:rFonts w:cs="Times New Roman"/>
          <w:szCs w:val="24"/>
        </w:rPr>
        <w:t xml:space="preserve"> </w:t>
      </w:r>
      <w:r w:rsidR="009D56C4" w:rsidRPr="00796150">
        <w:rPr>
          <w:rFonts w:cs="Times New Roman"/>
          <w:szCs w:val="24"/>
        </w:rPr>
        <w:t>Nende riskide maandamiseks on vajalik luua maaomanikega ametlikud kokkulepp</w:t>
      </w:r>
      <w:r w:rsidR="00D510C6" w:rsidRPr="00796150">
        <w:rPr>
          <w:rFonts w:cs="Times New Roman"/>
          <w:szCs w:val="24"/>
        </w:rPr>
        <w:t>ed.</w:t>
      </w:r>
      <w:r w:rsidR="009D56C4" w:rsidRPr="00796150">
        <w:rPr>
          <w:rFonts w:cs="Times New Roman"/>
          <w:szCs w:val="24"/>
        </w:rPr>
        <w:t xml:space="preserve"> </w:t>
      </w:r>
      <w:r w:rsidR="001720F8" w:rsidRPr="00796150">
        <w:rPr>
          <w:rFonts w:cs="Times New Roman"/>
          <w:szCs w:val="24"/>
        </w:rPr>
        <w:t>Tihti ei ole võimalik leida piirkonnas ühtegi seirekaevu, mis täidaks vajalikku seire eesmärki või</w:t>
      </w:r>
      <w:r w:rsidR="00D510C6" w:rsidRPr="00796150">
        <w:rPr>
          <w:rFonts w:cs="Times New Roman"/>
          <w:szCs w:val="24"/>
        </w:rPr>
        <w:t xml:space="preserve"> </w:t>
      </w:r>
      <w:r w:rsidR="00C5318B">
        <w:rPr>
          <w:rFonts w:cs="Times New Roman"/>
          <w:szCs w:val="24"/>
        </w:rPr>
        <w:t>veetaseme</w:t>
      </w:r>
      <w:r w:rsidR="00C5318B" w:rsidRPr="00796150">
        <w:rPr>
          <w:rFonts w:cs="Times New Roman"/>
          <w:szCs w:val="24"/>
        </w:rPr>
        <w:t xml:space="preserve"> </w:t>
      </w:r>
      <w:r w:rsidR="00D510C6" w:rsidRPr="00796150">
        <w:rPr>
          <w:rFonts w:cs="Times New Roman"/>
          <w:szCs w:val="24"/>
        </w:rPr>
        <w:t>seiramiseks</w:t>
      </w:r>
      <w:r w:rsidR="001720F8" w:rsidRPr="00796150">
        <w:rPr>
          <w:rFonts w:cs="Times New Roman"/>
          <w:szCs w:val="24"/>
        </w:rPr>
        <w:t xml:space="preserve"> on valikus ainult tarbekaevud, millel puudub avaus veetaseme mõõtmise teostamiseks.</w:t>
      </w:r>
      <w:r w:rsidR="009E3244" w:rsidRPr="00796150">
        <w:rPr>
          <w:rFonts w:cs="Times New Roman"/>
          <w:szCs w:val="24"/>
        </w:rPr>
        <w:t xml:space="preserve"> </w:t>
      </w:r>
    </w:p>
    <w:p w14:paraId="2F04832D" w14:textId="7048513E" w:rsidR="00532D00" w:rsidRPr="00796150" w:rsidRDefault="009E3244" w:rsidP="001656BC">
      <w:pPr>
        <w:spacing w:line="240" w:lineRule="auto"/>
        <w:rPr>
          <w:rFonts w:cs="Times New Roman"/>
          <w:szCs w:val="24"/>
        </w:rPr>
      </w:pPr>
      <w:r w:rsidRPr="00796150">
        <w:rPr>
          <w:rFonts w:cs="Times New Roman"/>
          <w:szCs w:val="24"/>
        </w:rPr>
        <w:t>Riske saab maandada</w:t>
      </w:r>
      <w:r w:rsidR="008C36D6">
        <w:rPr>
          <w:rFonts w:cs="Times New Roman"/>
          <w:szCs w:val="24"/>
        </w:rPr>
        <w:t>,</w:t>
      </w:r>
      <w:r w:rsidRPr="00796150">
        <w:rPr>
          <w:rFonts w:cs="Times New Roman"/>
          <w:szCs w:val="24"/>
        </w:rPr>
        <w:t xml:space="preserve"> kui seirekaevude arvu ja jaotuse aluseks võetakse põhjaveekogumite </w:t>
      </w:r>
      <w:proofErr w:type="spellStart"/>
      <w:r w:rsidRPr="00796150">
        <w:rPr>
          <w:rFonts w:cs="Times New Roman"/>
          <w:szCs w:val="24"/>
        </w:rPr>
        <w:t>hüdrogeoloogilised</w:t>
      </w:r>
      <w:proofErr w:type="spellEnd"/>
      <w:r w:rsidRPr="00796150">
        <w:rPr>
          <w:rFonts w:cs="Times New Roman"/>
          <w:szCs w:val="24"/>
        </w:rPr>
        <w:t xml:space="preserve"> tingimused ja põhjaveekogumitele mõjuvad survetegurid, kasutades põhjaveekogumite </w:t>
      </w:r>
      <w:proofErr w:type="spellStart"/>
      <w:r w:rsidRPr="00796150">
        <w:rPr>
          <w:rFonts w:cs="Times New Roman"/>
          <w:szCs w:val="24"/>
        </w:rPr>
        <w:t>hüdrogeoloogilisi</w:t>
      </w:r>
      <w:proofErr w:type="spellEnd"/>
      <w:r w:rsidRPr="00796150">
        <w:rPr>
          <w:rFonts w:cs="Times New Roman"/>
          <w:szCs w:val="24"/>
        </w:rPr>
        <w:t xml:space="preserve"> kontseptuaalseid mudeleid (selles kirjeldatakse ja uuendatakse survetegurid</w:t>
      </w:r>
      <w:r w:rsidR="00613E98" w:rsidRPr="00796150">
        <w:rPr>
          <w:rFonts w:cs="Times New Roman"/>
          <w:szCs w:val="24"/>
        </w:rPr>
        <w:t>)</w:t>
      </w:r>
      <w:r w:rsidRPr="00796150">
        <w:rPr>
          <w:rFonts w:cs="Times New Roman"/>
          <w:szCs w:val="24"/>
        </w:rPr>
        <w:t xml:space="preserve"> ja põhjavee spetsialistide ekspertarvamust seirekaevude valikul. Piisava seiresageduse tagamiseks kasutatakse põhjaveetaseme mõõtmisel järjest enam automaatseid veetasememõõtureid või mõõdetakse veetaset mehaaniliselt vähemalt üks kord kuus. Seireandmete hindamise analüütiline võimekus tagatakse seire vastutavale täitjale seatud nõudmiste kaudu. </w:t>
      </w:r>
    </w:p>
    <w:p w14:paraId="6DB8E016" w14:textId="5CB1F489" w:rsidR="002277D8" w:rsidRPr="00796150" w:rsidRDefault="00613E98" w:rsidP="001656BC">
      <w:pPr>
        <w:spacing w:line="240" w:lineRule="auto"/>
        <w:rPr>
          <w:rFonts w:cs="Times New Roman"/>
          <w:szCs w:val="24"/>
        </w:rPr>
      </w:pPr>
      <w:r w:rsidRPr="00796150">
        <w:rPr>
          <w:rFonts w:cs="Times New Roman"/>
          <w:szCs w:val="24"/>
        </w:rPr>
        <w:t xml:space="preserve">Nitraaditundliku ala põhjavee seire suurimateks riskiteguriteks on veel lisaks asjaolu, et </w:t>
      </w:r>
      <w:r w:rsidR="00246216">
        <w:rPr>
          <w:rFonts w:cs="Times New Roman"/>
          <w:b/>
          <w:szCs w:val="24"/>
        </w:rPr>
        <w:t>keeruline on</w:t>
      </w:r>
      <w:r w:rsidR="00246216" w:rsidRPr="008C36D6">
        <w:rPr>
          <w:rFonts w:cs="Times New Roman"/>
          <w:b/>
          <w:szCs w:val="24"/>
        </w:rPr>
        <w:t xml:space="preserve"> </w:t>
      </w:r>
      <w:r w:rsidRPr="008C36D6">
        <w:rPr>
          <w:rFonts w:cs="Times New Roman"/>
          <w:b/>
          <w:szCs w:val="24"/>
        </w:rPr>
        <w:t>hinnata põllumajandusest lähtuvat lämmastiku</w:t>
      </w:r>
      <w:r w:rsidR="006A1CD7" w:rsidRPr="008C36D6">
        <w:rPr>
          <w:rFonts w:cs="Times New Roman"/>
          <w:b/>
          <w:szCs w:val="24"/>
        </w:rPr>
        <w:t>koormust</w:t>
      </w:r>
      <w:r w:rsidRPr="008C36D6">
        <w:rPr>
          <w:rFonts w:cs="Times New Roman"/>
          <w:b/>
          <w:szCs w:val="24"/>
        </w:rPr>
        <w:t xml:space="preserve"> ja selle muutust nitraaditundlikul alal</w:t>
      </w:r>
      <w:r w:rsidRPr="00796150">
        <w:rPr>
          <w:rFonts w:cs="Times New Roman"/>
          <w:szCs w:val="24"/>
        </w:rPr>
        <w:t>.</w:t>
      </w:r>
      <w:r w:rsidR="00BD655B" w:rsidRPr="00796150">
        <w:rPr>
          <w:rFonts w:cs="Times New Roman"/>
          <w:szCs w:val="24"/>
        </w:rPr>
        <w:t xml:space="preserve"> Seda võivad põhjustada asjaolud, et</w:t>
      </w:r>
      <w:r w:rsidR="002277D8" w:rsidRPr="00796150">
        <w:rPr>
          <w:rFonts w:cs="Times New Roman"/>
          <w:szCs w:val="24"/>
        </w:rPr>
        <w:t xml:space="preserve"> seirekaeve on ebapiisavalt, </w:t>
      </w:r>
      <w:r w:rsidR="00BD655B" w:rsidRPr="00796150">
        <w:rPr>
          <w:rFonts w:cs="Times New Roman"/>
          <w:szCs w:val="24"/>
        </w:rPr>
        <w:t>need</w:t>
      </w:r>
      <w:r w:rsidR="002277D8" w:rsidRPr="00796150">
        <w:rPr>
          <w:rFonts w:cs="Times New Roman"/>
          <w:szCs w:val="24"/>
        </w:rPr>
        <w:t xml:space="preserve"> on põhjaveekogumi ulatuses ebaühtlaselt jaotunud, seire sagedused on ebapiisavad, seire kestvus ei ole piisav, seiratavad näitajad ei ole asjakohased</w:t>
      </w:r>
      <w:r w:rsidR="00BD655B" w:rsidRPr="00796150">
        <w:rPr>
          <w:rFonts w:cs="Times New Roman"/>
          <w:szCs w:val="24"/>
        </w:rPr>
        <w:t>,</w:t>
      </w:r>
      <w:r w:rsidR="002277D8" w:rsidRPr="00796150">
        <w:rPr>
          <w:rFonts w:cs="Times New Roman"/>
          <w:szCs w:val="24"/>
        </w:rPr>
        <w:t xml:space="preserve"> kõiki vajalikke saas</w:t>
      </w:r>
      <w:r w:rsidR="00292F50" w:rsidRPr="00796150">
        <w:rPr>
          <w:rFonts w:cs="Times New Roman"/>
          <w:szCs w:val="24"/>
        </w:rPr>
        <w:t xml:space="preserve">teaineid ei seirata, </w:t>
      </w:r>
      <w:r w:rsidR="00BD655B" w:rsidRPr="00796150">
        <w:rPr>
          <w:rFonts w:cs="Times New Roman"/>
          <w:szCs w:val="24"/>
        </w:rPr>
        <w:t xml:space="preserve"> toimunud </w:t>
      </w:r>
      <w:r w:rsidR="00292F50" w:rsidRPr="00796150">
        <w:rPr>
          <w:rFonts w:cs="Times New Roman"/>
          <w:szCs w:val="24"/>
        </w:rPr>
        <w:t xml:space="preserve">on </w:t>
      </w:r>
      <w:r w:rsidR="00BD655B" w:rsidRPr="00796150">
        <w:rPr>
          <w:rFonts w:cs="Times New Roman"/>
          <w:szCs w:val="24"/>
        </w:rPr>
        <w:t>võimalikud muutused põhjaveekogum</w:t>
      </w:r>
      <w:r w:rsidR="00292F50" w:rsidRPr="00796150">
        <w:rPr>
          <w:rFonts w:cs="Times New Roman"/>
          <w:szCs w:val="24"/>
        </w:rPr>
        <w:t>eid mõjutavates survetegurites või s</w:t>
      </w:r>
      <w:r w:rsidR="006A1CD7" w:rsidRPr="00796150">
        <w:rPr>
          <w:rFonts w:cs="Times New Roman"/>
          <w:szCs w:val="24"/>
        </w:rPr>
        <w:t>eirepunkti iseloomustava koormusteabe puudumine ei võimalda koguda andmeid kogumit tegelikult ohustatavate saasteainete kohta.</w:t>
      </w:r>
      <w:r w:rsidR="00C102C6" w:rsidRPr="00796150">
        <w:rPr>
          <w:rFonts w:cs="Times New Roman"/>
          <w:szCs w:val="24"/>
        </w:rPr>
        <w:t xml:space="preserve"> </w:t>
      </w:r>
      <w:r w:rsidR="0067340F">
        <w:rPr>
          <w:rFonts w:cs="Times New Roman"/>
          <w:szCs w:val="24"/>
        </w:rPr>
        <w:t xml:space="preserve">Põhjavees saaste- ja toitainete koormuse vähendamine on võimalik vaid tootjapoolsete meetmete rakendamisega, mitte seirevõrgu suurendamisega.  </w:t>
      </w:r>
    </w:p>
    <w:p w14:paraId="31A8DEA0" w14:textId="00D56044" w:rsidR="008C36D6" w:rsidRDefault="004315B3" w:rsidP="001656BC">
      <w:pPr>
        <w:spacing w:line="240" w:lineRule="auto"/>
        <w:rPr>
          <w:rFonts w:cs="Times New Roman"/>
          <w:szCs w:val="24"/>
        </w:rPr>
      </w:pPr>
      <w:r w:rsidRPr="00796150">
        <w:rPr>
          <w:rFonts w:cs="Times New Roman"/>
          <w:szCs w:val="24"/>
        </w:rPr>
        <w:t xml:space="preserve">Neid riske saab maandada, kui </w:t>
      </w:r>
      <w:r w:rsidR="002277D8" w:rsidRPr="00796150">
        <w:rPr>
          <w:rFonts w:cs="Times New Roman"/>
          <w:szCs w:val="24"/>
        </w:rPr>
        <w:t xml:space="preserve">seirekaevud ja -allikad on valitud tulenevalt ala </w:t>
      </w:r>
      <w:proofErr w:type="spellStart"/>
      <w:r w:rsidR="002277D8" w:rsidRPr="00796150">
        <w:rPr>
          <w:rFonts w:cs="Times New Roman"/>
          <w:szCs w:val="24"/>
        </w:rPr>
        <w:t>hüdrogeoloogilistest</w:t>
      </w:r>
      <w:proofErr w:type="spellEnd"/>
      <w:r w:rsidR="002277D8" w:rsidRPr="00796150">
        <w:rPr>
          <w:rFonts w:cs="Times New Roman"/>
          <w:szCs w:val="24"/>
        </w:rPr>
        <w:t xml:space="preserve"> tingimustest, põhinedes põhjavee spetsialistide ekspertarvamusel. Seirekaevud </w:t>
      </w:r>
      <w:r w:rsidRPr="00796150">
        <w:rPr>
          <w:rFonts w:cs="Times New Roman"/>
          <w:szCs w:val="24"/>
        </w:rPr>
        <w:t xml:space="preserve">peavad olema </w:t>
      </w:r>
      <w:r w:rsidR="002277D8" w:rsidRPr="00796150">
        <w:rPr>
          <w:rFonts w:cs="Times New Roman"/>
          <w:szCs w:val="24"/>
        </w:rPr>
        <w:t>valitud nii, et need hõlmaks nitraaditundlikku ala erinevaid sügavusintervalle ning kataks ühtlaselt kogu nitraaditundliku ala. Tagamaks piisavad seiresagedused</w:t>
      </w:r>
      <w:r w:rsidR="00246216">
        <w:rPr>
          <w:rFonts w:cs="Times New Roman"/>
          <w:szCs w:val="24"/>
        </w:rPr>
        <w:t xml:space="preserve"> ja andmeread</w:t>
      </w:r>
      <w:r w:rsidR="002277D8" w:rsidRPr="00796150">
        <w:rPr>
          <w:rFonts w:cs="Times New Roman"/>
          <w:szCs w:val="24"/>
        </w:rPr>
        <w:t xml:space="preserve">, </w:t>
      </w:r>
      <w:r w:rsidR="00246216">
        <w:rPr>
          <w:rFonts w:cs="Times New Roman"/>
          <w:szCs w:val="24"/>
        </w:rPr>
        <w:t xml:space="preserve">on oluline tagada vähemalt </w:t>
      </w:r>
      <w:proofErr w:type="spellStart"/>
      <w:r w:rsidR="00246216">
        <w:rPr>
          <w:rFonts w:cs="Times New Roman"/>
          <w:szCs w:val="24"/>
        </w:rPr>
        <w:t>allprogrammis</w:t>
      </w:r>
      <w:proofErr w:type="spellEnd"/>
      <w:r w:rsidR="00246216">
        <w:rPr>
          <w:rFonts w:cs="Times New Roman"/>
          <w:szCs w:val="24"/>
        </w:rPr>
        <w:t xml:space="preserve"> nimetatud nõuded. </w:t>
      </w:r>
    </w:p>
    <w:p w14:paraId="1B9F70A4" w14:textId="77777777" w:rsidR="002277D8" w:rsidRPr="00796150" w:rsidRDefault="002277D8" w:rsidP="001656BC">
      <w:pPr>
        <w:spacing w:line="240" w:lineRule="auto"/>
        <w:rPr>
          <w:rFonts w:cs="Times New Roman"/>
          <w:szCs w:val="24"/>
        </w:rPr>
      </w:pPr>
    </w:p>
    <w:p w14:paraId="2F350C94" w14:textId="58E3E6D4" w:rsidR="00C27501" w:rsidRPr="00796150" w:rsidRDefault="00C27501" w:rsidP="001656BC">
      <w:pPr>
        <w:spacing w:line="240" w:lineRule="auto"/>
        <w:rPr>
          <w:rFonts w:cs="Times New Roman"/>
          <w:szCs w:val="24"/>
        </w:rPr>
      </w:pPr>
    </w:p>
    <w:p w14:paraId="21304363" w14:textId="77777777" w:rsidR="00C27501" w:rsidRPr="00796150" w:rsidRDefault="00C27501" w:rsidP="001656BC">
      <w:pPr>
        <w:spacing w:line="240" w:lineRule="auto"/>
        <w:rPr>
          <w:rFonts w:cs="Times New Roman"/>
          <w:szCs w:val="24"/>
        </w:rPr>
      </w:pPr>
    </w:p>
    <w:p w14:paraId="5395FA97" w14:textId="77777777" w:rsidR="00C27501" w:rsidRPr="00796150" w:rsidRDefault="00C27501" w:rsidP="001656BC">
      <w:pPr>
        <w:spacing w:line="240" w:lineRule="auto"/>
        <w:rPr>
          <w:rFonts w:cs="Times New Roman"/>
          <w:szCs w:val="24"/>
        </w:rPr>
      </w:pPr>
    </w:p>
    <w:p w14:paraId="3BBB5397" w14:textId="77777777" w:rsidR="00C27501" w:rsidRPr="00796150" w:rsidRDefault="00C27501" w:rsidP="001656BC">
      <w:pPr>
        <w:spacing w:line="240" w:lineRule="auto"/>
        <w:rPr>
          <w:rFonts w:cs="Times New Roman"/>
          <w:szCs w:val="24"/>
        </w:rPr>
      </w:pPr>
    </w:p>
    <w:p w14:paraId="1C828E71" w14:textId="77777777" w:rsidR="00C27501" w:rsidRPr="00796150" w:rsidRDefault="00C27501" w:rsidP="001656BC">
      <w:pPr>
        <w:spacing w:line="240" w:lineRule="auto"/>
        <w:rPr>
          <w:rFonts w:cs="Times New Roman"/>
          <w:szCs w:val="24"/>
        </w:rPr>
      </w:pPr>
    </w:p>
    <w:p w14:paraId="579F3C92" w14:textId="77777777" w:rsidR="00C27501" w:rsidRPr="00796150" w:rsidRDefault="00C27501" w:rsidP="001656BC">
      <w:pPr>
        <w:spacing w:line="240" w:lineRule="auto"/>
        <w:rPr>
          <w:rFonts w:cs="Times New Roman"/>
          <w:szCs w:val="24"/>
        </w:rPr>
      </w:pPr>
    </w:p>
    <w:p w14:paraId="12E39DBC" w14:textId="77777777" w:rsidR="00C27501" w:rsidRPr="00796150" w:rsidRDefault="00C27501" w:rsidP="001656BC">
      <w:pPr>
        <w:spacing w:line="240" w:lineRule="auto"/>
        <w:rPr>
          <w:rFonts w:cs="Times New Roman"/>
          <w:szCs w:val="24"/>
        </w:rPr>
      </w:pPr>
    </w:p>
    <w:p w14:paraId="4126EFF7" w14:textId="77777777" w:rsidR="00C27501" w:rsidRPr="00796150" w:rsidRDefault="00C27501" w:rsidP="001656BC">
      <w:pPr>
        <w:spacing w:line="240" w:lineRule="auto"/>
        <w:rPr>
          <w:rFonts w:cs="Times New Roman"/>
          <w:szCs w:val="24"/>
        </w:rPr>
      </w:pPr>
    </w:p>
    <w:p w14:paraId="0DD0B931" w14:textId="77777777" w:rsidR="00C27501" w:rsidRPr="00796150" w:rsidRDefault="00C27501" w:rsidP="001656BC">
      <w:pPr>
        <w:spacing w:line="240" w:lineRule="auto"/>
        <w:rPr>
          <w:rFonts w:cs="Times New Roman"/>
          <w:szCs w:val="24"/>
        </w:rPr>
      </w:pPr>
    </w:p>
    <w:p w14:paraId="1B5D33D7" w14:textId="77777777" w:rsidR="00C27501" w:rsidRPr="00796150" w:rsidRDefault="00C27501" w:rsidP="001656BC">
      <w:pPr>
        <w:spacing w:line="240" w:lineRule="auto"/>
        <w:rPr>
          <w:rFonts w:cs="Times New Roman"/>
          <w:szCs w:val="24"/>
        </w:rPr>
      </w:pPr>
    </w:p>
    <w:p w14:paraId="619A8AEE" w14:textId="77777777" w:rsidR="00C27501" w:rsidRPr="00796150" w:rsidRDefault="00C27501" w:rsidP="001656BC">
      <w:pPr>
        <w:spacing w:line="240" w:lineRule="auto"/>
        <w:rPr>
          <w:rFonts w:cs="Times New Roman"/>
          <w:szCs w:val="24"/>
        </w:rPr>
      </w:pPr>
    </w:p>
    <w:p w14:paraId="00D0C5C6" w14:textId="77777777" w:rsidR="00C27501" w:rsidRPr="00796150" w:rsidRDefault="00C27501" w:rsidP="001656BC">
      <w:pPr>
        <w:spacing w:line="240" w:lineRule="auto"/>
        <w:rPr>
          <w:rFonts w:cs="Times New Roman"/>
          <w:b/>
          <w:szCs w:val="24"/>
        </w:rPr>
      </w:pPr>
    </w:p>
    <w:p w14:paraId="643FF353" w14:textId="77777777" w:rsidR="00C27501" w:rsidRPr="00796150" w:rsidRDefault="00C27501" w:rsidP="001656BC">
      <w:pPr>
        <w:spacing w:line="240" w:lineRule="auto"/>
        <w:jc w:val="center"/>
        <w:rPr>
          <w:rFonts w:cs="Times New Roman"/>
          <w:b/>
          <w:szCs w:val="24"/>
        </w:rPr>
      </w:pPr>
      <w:r w:rsidRPr="00796150">
        <w:rPr>
          <w:rFonts w:cs="Times New Roman"/>
          <w:b/>
          <w:szCs w:val="24"/>
        </w:rPr>
        <w:t>LISAD</w:t>
      </w:r>
    </w:p>
    <w:sectPr w:rsidR="00C27501" w:rsidRPr="00796150" w:rsidSect="0038167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779FB" w14:textId="77777777" w:rsidR="0020334D" w:rsidRDefault="0020334D" w:rsidP="005F5535">
      <w:pPr>
        <w:spacing w:after="0" w:line="240" w:lineRule="auto"/>
      </w:pPr>
      <w:r>
        <w:separator/>
      </w:r>
    </w:p>
  </w:endnote>
  <w:endnote w:type="continuationSeparator" w:id="0">
    <w:p w14:paraId="32DB9471" w14:textId="77777777" w:rsidR="0020334D" w:rsidRDefault="0020334D" w:rsidP="005F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BA"/>
    <w:family w:val="auto"/>
    <w:notTrueType/>
    <w:pitch w:val="default"/>
    <w:sig w:usb0="00000005" w:usb1="00000000" w:usb2="00000000" w:usb3="00000000" w:csb0="00000080" w:csb1="00000000"/>
  </w:font>
  <w:font w:name="Courier 12pt (10cpi)">
    <w:altName w:val="Times New Roman"/>
    <w:charset w:val="BA"/>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661565"/>
      <w:docPartObj>
        <w:docPartGallery w:val="Page Numbers (Bottom of Page)"/>
        <w:docPartUnique/>
      </w:docPartObj>
    </w:sdtPr>
    <w:sdtEndPr/>
    <w:sdtContent>
      <w:p w14:paraId="6591023D" w14:textId="5832D4C7" w:rsidR="00EF5584" w:rsidRPr="005B41F6" w:rsidRDefault="00EF5584" w:rsidP="005B41F6">
        <w:pPr>
          <w:autoSpaceDE w:val="0"/>
          <w:autoSpaceDN w:val="0"/>
          <w:adjustRightInd w:val="0"/>
          <w:spacing w:after="0" w:line="240" w:lineRule="auto"/>
          <w:jc w:val="right"/>
          <w:rPr>
            <w:rFonts w:ascii="TimesNewRomanPSMT" w:hAnsi="TimesNewRomanPSMT" w:cs="TimesNewRomanPSMT"/>
            <w:sz w:val="20"/>
            <w:szCs w:val="20"/>
          </w:rPr>
        </w:pPr>
        <w:r>
          <w:tab/>
        </w:r>
        <w:r>
          <w:tab/>
        </w:r>
        <w:r>
          <w:tab/>
        </w:r>
        <w:r>
          <w:tab/>
        </w:r>
        <w:r>
          <w:tab/>
        </w:r>
        <w:r>
          <w:tab/>
        </w:r>
        <w:r>
          <w:tab/>
        </w:r>
        <w:r>
          <w:tab/>
        </w:r>
        <w:r>
          <w:tab/>
        </w:r>
        <w:r>
          <w:tab/>
        </w:r>
        <w:r>
          <w:tab/>
        </w:r>
        <w:r>
          <w:tab/>
        </w:r>
        <w:r>
          <w:fldChar w:fldCharType="begin"/>
        </w:r>
        <w:r>
          <w:instrText>PAGE   \* MERGEFORMAT</w:instrText>
        </w:r>
        <w:r>
          <w:fldChar w:fldCharType="separate"/>
        </w:r>
        <w:r w:rsidR="00CD53D4">
          <w:rPr>
            <w:noProof/>
          </w:rPr>
          <w:t>26</w:t>
        </w:r>
        <w:r>
          <w:fldChar w:fldCharType="end"/>
        </w:r>
      </w:p>
    </w:sdtContent>
  </w:sdt>
  <w:p w14:paraId="070FD839" w14:textId="47DB542A" w:rsidR="00EF5584" w:rsidRDefault="00EF5584" w:rsidP="005B41F6">
    <w:pPr>
      <w:pStyle w:val="Jalus"/>
      <w:tabs>
        <w:tab w:val="clear" w:pos="4536"/>
        <w:tab w:val="clear" w:pos="9072"/>
        <w:tab w:val="left" w:pos="17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21E56" w14:textId="77777777" w:rsidR="0020334D" w:rsidRDefault="0020334D" w:rsidP="005F5535">
      <w:pPr>
        <w:spacing w:after="0" w:line="240" w:lineRule="auto"/>
      </w:pPr>
      <w:r>
        <w:separator/>
      </w:r>
    </w:p>
  </w:footnote>
  <w:footnote w:type="continuationSeparator" w:id="0">
    <w:p w14:paraId="57554109" w14:textId="77777777" w:rsidR="0020334D" w:rsidRDefault="0020334D" w:rsidP="005F5535">
      <w:pPr>
        <w:spacing w:after="0" w:line="240" w:lineRule="auto"/>
      </w:pPr>
      <w:r>
        <w:continuationSeparator/>
      </w:r>
    </w:p>
  </w:footnote>
  <w:footnote w:id="1">
    <w:p w14:paraId="520F6E6A" w14:textId="5B7BF182" w:rsidR="00EF5584" w:rsidRDefault="00EF5584">
      <w:pPr>
        <w:pStyle w:val="Allmrkusetekst"/>
      </w:pPr>
      <w:r>
        <w:rPr>
          <w:rStyle w:val="Allmrkuseviide"/>
        </w:rPr>
        <w:footnoteRef/>
      </w:r>
      <w:r>
        <w:t xml:space="preserve"> </w:t>
      </w:r>
      <w:r w:rsidRPr="005B658B">
        <w:rPr>
          <w:rFonts w:cs="Times New Roman"/>
        </w:rPr>
        <w:t>„</w:t>
      </w:r>
      <w:proofErr w:type="spellStart"/>
      <w:r w:rsidRPr="005B658B">
        <w:rPr>
          <w:rFonts w:cs="Times New Roman"/>
        </w:rPr>
        <w:t>Põhjaveekogumite</w:t>
      </w:r>
      <w:proofErr w:type="spellEnd"/>
      <w:r w:rsidRPr="005B658B">
        <w:rPr>
          <w:rFonts w:cs="Times New Roman"/>
        </w:rPr>
        <w:t xml:space="preserve"> </w:t>
      </w:r>
      <w:proofErr w:type="spellStart"/>
      <w:r w:rsidRPr="005B658B">
        <w:rPr>
          <w:rFonts w:cs="Times New Roman"/>
        </w:rPr>
        <w:t>piiride</w:t>
      </w:r>
      <w:proofErr w:type="spellEnd"/>
      <w:r w:rsidRPr="005B658B">
        <w:rPr>
          <w:rFonts w:cs="Times New Roman"/>
        </w:rPr>
        <w:t xml:space="preserve"> </w:t>
      </w:r>
      <w:proofErr w:type="spellStart"/>
      <w:r w:rsidRPr="005B658B">
        <w:rPr>
          <w:rFonts w:cs="Times New Roman"/>
        </w:rPr>
        <w:t>kirjeldamine</w:t>
      </w:r>
      <w:proofErr w:type="spellEnd"/>
      <w:r w:rsidRPr="005B658B">
        <w:rPr>
          <w:rFonts w:cs="Times New Roman"/>
        </w:rPr>
        <w:t xml:space="preserve"> </w:t>
      </w:r>
      <w:proofErr w:type="spellStart"/>
      <w:r w:rsidRPr="005B658B">
        <w:rPr>
          <w:rFonts w:cs="Times New Roman"/>
        </w:rPr>
        <w:t>ja</w:t>
      </w:r>
      <w:proofErr w:type="spellEnd"/>
      <w:r w:rsidRPr="005B658B">
        <w:rPr>
          <w:rFonts w:cs="Times New Roman"/>
        </w:rPr>
        <w:t xml:space="preserve"> </w:t>
      </w:r>
      <w:proofErr w:type="spellStart"/>
      <w:r w:rsidRPr="005B658B">
        <w:rPr>
          <w:rFonts w:cs="Times New Roman"/>
        </w:rPr>
        <w:t>põhjaveekogumite</w:t>
      </w:r>
      <w:proofErr w:type="spellEnd"/>
      <w:r w:rsidRPr="005B658B">
        <w:rPr>
          <w:rFonts w:cs="Times New Roman"/>
        </w:rPr>
        <w:t xml:space="preserve"> </w:t>
      </w:r>
      <w:proofErr w:type="spellStart"/>
      <w:r w:rsidRPr="005B658B">
        <w:rPr>
          <w:rFonts w:cs="Times New Roman"/>
        </w:rPr>
        <w:t>hüdrogeoloogiliste</w:t>
      </w:r>
      <w:proofErr w:type="spellEnd"/>
      <w:r w:rsidRPr="005B658B">
        <w:rPr>
          <w:rFonts w:cs="Times New Roman"/>
        </w:rPr>
        <w:t xml:space="preserve"> </w:t>
      </w:r>
      <w:proofErr w:type="spellStart"/>
      <w:r w:rsidRPr="005B658B">
        <w:rPr>
          <w:rFonts w:cs="Times New Roman"/>
        </w:rPr>
        <w:t>kontseptuaalsete</w:t>
      </w:r>
      <w:proofErr w:type="spellEnd"/>
      <w:r w:rsidRPr="005B658B">
        <w:rPr>
          <w:rFonts w:cs="Times New Roman"/>
        </w:rPr>
        <w:t xml:space="preserve"> </w:t>
      </w:r>
      <w:proofErr w:type="spellStart"/>
      <w:r w:rsidRPr="005B658B">
        <w:rPr>
          <w:rFonts w:cs="Times New Roman"/>
        </w:rPr>
        <w:t>mudelite</w:t>
      </w:r>
      <w:proofErr w:type="spellEnd"/>
      <w:r w:rsidRPr="005B658B">
        <w:rPr>
          <w:rFonts w:cs="Times New Roman"/>
        </w:rPr>
        <w:t xml:space="preserve"> </w:t>
      </w:r>
      <w:proofErr w:type="spellStart"/>
      <w:r w:rsidRPr="005B658B">
        <w:rPr>
          <w:rFonts w:cs="Times New Roman"/>
        </w:rPr>
        <w:t>koostamine</w:t>
      </w:r>
      <w:proofErr w:type="spellEnd"/>
      <w:r w:rsidRPr="005B658B">
        <w:rPr>
          <w:rFonts w:cs="Times New Roman"/>
        </w:rPr>
        <w:t>“</w:t>
      </w:r>
      <w:proofErr w:type="gramStart"/>
      <w:r>
        <w:rPr>
          <w:rFonts w:cs="Times New Roman"/>
        </w:rPr>
        <w:t>,OÜ</w:t>
      </w:r>
      <w:proofErr w:type="gramEnd"/>
      <w:r>
        <w:rPr>
          <w:rFonts w:cs="Times New Roman"/>
        </w:rPr>
        <w:t xml:space="preserve"> </w:t>
      </w:r>
      <w:proofErr w:type="spellStart"/>
      <w:r>
        <w:rPr>
          <w:rFonts w:cs="Times New Roman"/>
        </w:rPr>
        <w:t>Eesti</w:t>
      </w:r>
      <w:proofErr w:type="spellEnd"/>
      <w:r>
        <w:rPr>
          <w:rFonts w:cs="Times New Roman"/>
        </w:rPr>
        <w:t xml:space="preserve"> </w:t>
      </w:r>
      <w:proofErr w:type="spellStart"/>
      <w:r>
        <w:rPr>
          <w:rFonts w:cs="Times New Roman"/>
        </w:rPr>
        <w:t>Geoloogiakeskus</w:t>
      </w:r>
      <w:proofErr w:type="spellEnd"/>
      <w:r>
        <w:rPr>
          <w:rFonts w:cs="Times New Roman"/>
        </w:rPr>
        <w:t xml:space="preserve">, </w:t>
      </w:r>
      <w:r w:rsidRPr="005B658B">
        <w:rPr>
          <w:rFonts w:cs="Times New Roman"/>
        </w:rPr>
        <w:t>2012</w:t>
      </w:r>
      <w:r>
        <w:rPr>
          <w:rFonts w:cs="Times New Roman"/>
        </w:rPr>
        <w:t>.</w:t>
      </w:r>
    </w:p>
  </w:footnote>
  <w:footnote w:id="2">
    <w:p w14:paraId="6D46D9D3" w14:textId="4881A508" w:rsidR="00EF5584" w:rsidRPr="009F3EF0" w:rsidRDefault="00EF5584" w:rsidP="009E6B94">
      <w:pPr>
        <w:pStyle w:val="Allmrkusetekst"/>
        <w:spacing w:before="0"/>
        <w:rPr>
          <w:rFonts w:cs="Times New Roman"/>
        </w:rPr>
      </w:pPr>
      <w:r w:rsidRPr="009F3EF0">
        <w:rPr>
          <w:rStyle w:val="Allmrkuseviide"/>
          <w:rFonts w:cs="Times New Roman"/>
        </w:rPr>
        <w:footnoteRef/>
      </w:r>
      <w:r w:rsidRPr="009F3EF0">
        <w:rPr>
          <w:rFonts w:cs="Times New Roman"/>
        </w:rPr>
        <w:t xml:space="preserve"> “</w:t>
      </w:r>
      <w:proofErr w:type="spellStart"/>
      <w:r w:rsidRPr="009F3EF0">
        <w:rPr>
          <w:rFonts w:cs="Times New Roman"/>
        </w:rPr>
        <w:t>Põhjaveekogumite</w:t>
      </w:r>
      <w:proofErr w:type="spellEnd"/>
      <w:r w:rsidRPr="009F3EF0">
        <w:rPr>
          <w:rFonts w:cs="Times New Roman"/>
        </w:rPr>
        <w:t xml:space="preserve"> </w:t>
      </w:r>
      <w:proofErr w:type="spellStart"/>
      <w:r w:rsidRPr="009F3EF0">
        <w:rPr>
          <w:rFonts w:cs="Times New Roman"/>
        </w:rPr>
        <w:t>seisundi</w:t>
      </w:r>
      <w:proofErr w:type="spellEnd"/>
      <w:r w:rsidRPr="009F3EF0">
        <w:rPr>
          <w:rFonts w:cs="Times New Roman"/>
        </w:rPr>
        <w:t xml:space="preserve"> </w:t>
      </w:r>
      <w:proofErr w:type="spellStart"/>
      <w:r w:rsidRPr="009F3EF0">
        <w:rPr>
          <w:rFonts w:cs="Times New Roman"/>
        </w:rPr>
        <w:t>hindamine</w:t>
      </w:r>
      <w:proofErr w:type="spellEnd"/>
      <w:r w:rsidRPr="009F3EF0">
        <w:rPr>
          <w:rFonts w:cs="Times New Roman"/>
        </w:rPr>
        <w:t xml:space="preserve">”, OÜ </w:t>
      </w:r>
      <w:proofErr w:type="spellStart"/>
      <w:r w:rsidRPr="009F3EF0">
        <w:rPr>
          <w:rFonts w:cs="Times New Roman"/>
        </w:rPr>
        <w:t>Hartal</w:t>
      </w:r>
      <w:proofErr w:type="spellEnd"/>
      <w:r w:rsidRPr="009F3EF0">
        <w:rPr>
          <w:rFonts w:cs="Times New Roman"/>
        </w:rPr>
        <w:t xml:space="preserve"> </w:t>
      </w:r>
      <w:proofErr w:type="spellStart"/>
      <w:r w:rsidRPr="009F3EF0">
        <w:rPr>
          <w:rFonts w:cs="Times New Roman"/>
        </w:rPr>
        <w:t>Projekt</w:t>
      </w:r>
      <w:proofErr w:type="spellEnd"/>
      <w:r w:rsidRPr="009F3EF0">
        <w:rPr>
          <w:rFonts w:cs="Times New Roman"/>
        </w:rPr>
        <w:t>, 2014.</w:t>
      </w:r>
    </w:p>
  </w:footnote>
  <w:footnote w:id="3">
    <w:p w14:paraId="42744890" w14:textId="44B89948" w:rsidR="00EF5584" w:rsidRPr="009F3EF0" w:rsidRDefault="00EF5584" w:rsidP="009E6B94">
      <w:pPr>
        <w:pStyle w:val="Allmrkusetekst"/>
        <w:spacing w:before="0"/>
        <w:rPr>
          <w:rFonts w:cs="Times New Roman"/>
        </w:rPr>
      </w:pPr>
      <w:r w:rsidRPr="009F3EF0">
        <w:rPr>
          <w:rStyle w:val="Allmrkuseviide"/>
          <w:rFonts w:cs="Times New Roman"/>
        </w:rPr>
        <w:footnoteRef/>
      </w:r>
      <w:r w:rsidRPr="009F3EF0">
        <w:rPr>
          <w:rFonts w:cs="Times New Roman"/>
        </w:rPr>
        <w:t xml:space="preserve"> „</w:t>
      </w:r>
      <w:proofErr w:type="spellStart"/>
      <w:r w:rsidRPr="009F3EF0">
        <w:rPr>
          <w:rFonts w:cs="Times New Roman"/>
        </w:rPr>
        <w:t>Tõenäoliselt</w:t>
      </w:r>
      <w:proofErr w:type="spellEnd"/>
      <w:r w:rsidRPr="009F3EF0">
        <w:rPr>
          <w:rFonts w:cs="Times New Roman"/>
        </w:rPr>
        <w:t xml:space="preserve"> </w:t>
      </w:r>
      <w:proofErr w:type="spellStart"/>
      <w:r w:rsidRPr="009F3EF0">
        <w:rPr>
          <w:rFonts w:cs="Times New Roman"/>
        </w:rPr>
        <w:t>heas</w:t>
      </w:r>
      <w:proofErr w:type="spellEnd"/>
      <w:r w:rsidRPr="009F3EF0">
        <w:rPr>
          <w:rFonts w:cs="Times New Roman"/>
        </w:rPr>
        <w:t xml:space="preserve"> </w:t>
      </w:r>
      <w:proofErr w:type="spellStart"/>
      <w:r w:rsidRPr="009F3EF0">
        <w:rPr>
          <w:rFonts w:cs="Times New Roman"/>
        </w:rPr>
        <w:t>seisundis</w:t>
      </w:r>
      <w:proofErr w:type="spellEnd"/>
      <w:r w:rsidRPr="009F3EF0">
        <w:rPr>
          <w:rFonts w:cs="Times New Roman"/>
        </w:rPr>
        <w:t xml:space="preserve"> </w:t>
      </w:r>
      <w:proofErr w:type="spellStart"/>
      <w:r w:rsidRPr="009F3EF0">
        <w:rPr>
          <w:rFonts w:cs="Times New Roman"/>
        </w:rPr>
        <w:t>põhjaveekogumite</w:t>
      </w:r>
      <w:proofErr w:type="spellEnd"/>
      <w:r w:rsidRPr="009F3EF0">
        <w:rPr>
          <w:rFonts w:cs="Times New Roman"/>
        </w:rPr>
        <w:t xml:space="preserve"> </w:t>
      </w:r>
      <w:proofErr w:type="spellStart"/>
      <w:r w:rsidRPr="009F3EF0">
        <w:rPr>
          <w:rFonts w:cs="Times New Roman"/>
        </w:rPr>
        <w:t>seisundi</w:t>
      </w:r>
      <w:proofErr w:type="spellEnd"/>
      <w:r w:rsidRPr="009F3EF0">
        <w:rPr>
          <w:rFonts w:cs="Times New Roman"/>
        </w:rPr>
        <w:t xml:space="preserve"> </w:t>
      </w:r>
      <w:proofErr w:type="spellStart"/>
      <w:r w:rsidRPr="009F3EF0">
        <w:rPr>
          <w:rFonts w:cs="Times New Roman"/>
        </w:rPr>
        <w:t>hindamine</w:t>
      </w:r>
      <w:proofErr w:type="spellEnd"/>
      <w:r w:rsidRPr="009F3EF0">
        <w:rPr>
          <w:rFonts w:cs="Times New Roman"/>
        </w:rPr>
        <w:t xml:space="preserve">“, </w:t>
      </w:r>
      <w:proofErr w:type="spellStart"/>
      <w:r w:rsidRPr="009F3EF0">
        <w:rPr>
          <w:rFonts w:cs="Times New Roman"/>
        </w:rPr>
        <w:t>Eesti</w:t>
      </w:r>
      <w:proofErr w:type="spellEnd"/>
      <w:r w:rsidRPr="009F3EF0">
        <w:rPr>
          <w:rFonts w:cs="Times New Roman"/>
        </w:rPr>
        <w:t xml:space="preserve"> </w:t>
      </w:r>
      <w:proofErr w:type="spellStart"/>
      <w:r w:rsidRPr="009F3EF0">
        <w:rPr>
          <w:rFonts w:cs="Times New Roman"/>
        </w:rPr>
        <w:t>Geoloogiakeskus</w:t>
      </w:r>
      <w:proofErr w:type="spellEnd"/>
      <w:r w:rsidRPr="009F3EF0">
        <w:rPr>
          <w:rFonts w:cs="Times New Roman"/>
        </w:rPr>
        <w:t>, 2015.</w:t>
      </w:r>
    </w:p>
  </w:footnote>
  <w:footnote w:id="4">
    <w:p w14:paraId="28D485AA" w14:textId="77777777" w:rsidR="00EF5584" w:rsidRPr="001F5407" w:rsidRDefault="00EF5584" w:rsidP="00907F5E">
      <w:pPr>
        <w:pStyle w:val="Allmrkusetekst"/>
        <w:rPr>
          <w:rFonts w:cs="Times New Roman"/>
        </w:rPr>
      </w:pPr>
      <w:r w:rsidRPr="001F5407">
        <w:rPr>
          <w:rStyle w:val="Allmrkuseviide"/>
          <w:rFonts w:cs="Times New Roman"/>
        </w:rPr>
        <w:footnoteRef/>
      </w:r>
      <w:r w:rsidRPr="001F5407">
        <w:rPr>
          <w:rFonts w:cs="Times New Roman"/>
        </w:rPr>
        <w:t xml:space="preserve"> Environmental Protection Agency, </w:t>
      </w:r>
      <w:proofErr w:type="spellStart"/>
      <w:r w:rsidRPr="001F5407">
        <w:rPr>
          <w:rFonts w:cs="Times New Roman"/>
        </w:rPr>
        <w:t>Ameerika</w:t>
      </w:r>
      <w:proofErr w:type="spellEnd"/>
      <w:r w:rsidRPr="001F5407">
        <w:rPr>
          <w:rFonts w:cs="Times New Roman"/>
        </w:rPr>
        <w:t xml:space="preserve"> </w:t>
      </w:r>
      <w:proofErr w:type="spellStart"/>
      <w:r w:rsidRPr="001F5407">
        <w:rPr>
          <w:rFonts w:cs="Times New Roman"/>
        </w:rPr>
        <w:t>Ühendriigid</w:t>
      </w:r>
      <w:proofErr w:type="spellEnd"/>
    </w:p>
  </w:footnote>
  <w:footnote w:id="5">
    <w:p w14:paraId="0D4D69E0" w14:textId="77777777" w:rsidR="00EF5584" w:rsidRPr="00CF3867" w:rsidRDefault="00EF5584" w:rsidP="007E67DA">
      <w:pPr>
        <w:pStyle w:val="Allmrkusetekst"/>
      </w:pPr>
      <w:r w:rsidRPr="009F3EF0">
        <w:rPr>
          <w:rStyle w:val="Allmrkuseviide"/>
          <w:rFonts w:cs="Times New Roman"/>
        </w:rPr>
        <w:footnoteRef/>
      </w:r>
      <w:r w:rsidRPr="009F3EF0">
        <w:rPr>
          <w:rFonts w:cs="Times New Roman"/>
        </w:rPr>
        <w:t xml:space="preserve"> “</w:t>
      </w:r>
      <w:proofErr w:type="spellStart"/>
      <w:r w:rsidRPr="009F3EF0">
        <w:rPr>
          <w:rFonts w:cs="Times New Roman"/>
        </w:rPr>
        <w:t>Nitraaditundliku</w:t>
      </w:r>
      <w:proofErr w:type="spellEnd"/>
      <w:r w:rsidRPr="009F3EF0">
        <w:rPr>
          <w:rFonts w:cs="Times New Roman"/>
        </w:rPr>
        <w:t xml:space="preserve"> ala </w:t>
      </w:r>
      <w:proofErr w:type="spellStart"/>
      <w:r w:rsidRPr="009F3EF0">
        <w:rPr>
          <w:rFonts w:cs="Times New Roman"/>
        </w:rPr>
        <w:t>laiendamisvajaduse</w:t>
      </w:r>
      <w:proofErr w:type="spellEnd"/>
      <w:r w:rsidRPr="009F3EF0">
        <w:rPr>
          <w:rFonts w:cs="Times New Roman"/>
        </w:rPr>
        <w:t xml:space="preserve"> </w:t>
      </w:r>
      <w:proofErr w:type="spellStart"/>
      <w:r w:rsidRPr="009F3EF0">
        <w:rPr>
          <w:rFonts w:cs="Times New Roman"/>
        </w:rPr>
        <w:t>otsuse</w:t>
      </w:r>
      <w:proofErr w:type="spellEnd"/>
      <w:r w:rsidRPr="009F3EF0">
        <w:rPr>
          <w:rFonts w:cs="Times New Roman"/>
        </w:rPr>
        <w:t xml:space="preserve"> </w:t>
      </w:r>
      <w:proofErr w:type="spellStart"/>
      <w:r w:rsidRPr="009F3EF0">
        <w:rPr>
          <w:rFonts w:cs="Times New Roman"/>
        </w:rPr>
        <w:t>aluseks</w:t>
      </w:r>
      <w:proofErr w:type="spellEnd"/>
      <w:r w:rsidRPr="009F3EF0">
        <w:rPr>
          <w:rFonts w:cs="Times New Roman"/>
        </w:rPr>
        <w:t xml:space="preserve"> </w:t>
      </w:r>
      <w:proofErr w:type="spellStart"/>
      <w:r w:rsidRPr="009F3EF0">
        <w:rPr>
          <w:rFonts w:cs="Times New Roman"/>
        </w:rPr>
        <w:t>põhja</w:t>
      </w:r>
      <w:proofErr w:type="spellEnd"/>
      <w:r w:rsidRPr="009F3EF0">
        <w:rPr>
          <w:rFonts w:cs="Times New Roman"/>
        </w:rPr>
        <w:t xml:space="preserve">- </w:t>
      </w:r>
      <w:proofErr w:type="spellStart"/>
      <w:r w:rsidRPr="009F3EF0">
        <w:rPr>
          <w:rFonts w:cs="Times New Roman"/>
        </w:rPr>
        <w:t>ja</w:t>
      </w:r>
      <w:proofErr w:type="spellEnd"/>
      <w:r w:rsidRPr="009F3EF0">
        <w:rPr>
          <w:rFonts w:cs="Times New Roman"/>
        </w:rPr>
        <w:t xml:space="preserve"> </w:t>
      </w:r>
      <w:proofErr w:type="spellStart"/>
      <w:r w:rsidRPr="009F3EF0">
        <w:rPr>
          <w:rFonts w:cs="Times New Roman"/>
        </w:rPr>
        <w:t>pinnavee</w:t>
      </w:r>
      <w:proofErr w:type="spellEnd"/>
      <w:r w:rsidRPr="009F3EF0">
        <w:rPr>
          <w:rFonts w:cs="Times New Roman"/>
        </w:rPr>
        <w:t xml:space="preserve"> </w:t>
      </w:r>
      <w:proofErr w:type="spellStart"/>
      <w:r w:rsidRPr="009F3EF0">
        <w:rPr>
          <w:rFonts w:cs="Times New Roman"/>
        </w:rPr>
        <w:t>dünaamika</w:t>
      </w:r>
      <w:proofErr w:type="spellEnd"/>
      <w:r w:rsidRPr="009F3EF0">
        <w:rPr>
          <w:rFonts w:cs="Times New Roman"/>
        </w:rPr>
        <w:t xml:space="preserve"> </w:t>
      </w:r>
      <w:proofErr w:type="spellStart"/>
      <w:r w:rsidRPr="009F3EF0">
        <w:rPr>
          <w:rFonts w:cs="Times New Roman"/>
        </w:rPr>
        <w:t>uuringu</w:t>
      </w:r>
      <w:proofErr w:type="spellEnd"/>
      <w:r w:rsidRPr="009F3EF0">
        <w:rPr>
          <w:rFonts w:cs="Times New Roman"/>
        </w:rPr>
        <w:t xml:space="preserve"> </w:t>
      </w:r>
      <w:proofErr w:type="spellStart"/>
      <w:r w:rsidRPr="009F3EF0">
        <w:rPr>
          <w:rFonts w:cs="Times New Roman"/>
        </w:rPr>
        <w:t>korralda</w:t>
      </w:r>
      <w:proofErr w:type="spellEnd"/>
      <w:r w:rsidRPr="009F3EF0">
        <w:rPr>
          <w:rFonts w:cs="Times New Roman"/>
        </w:rPr>
        <w:t xml:space="preserve">-mine </w:t>
      </w:r>
      <w:proofErr w:type="spellStart"/>
      <w:r w:rsidRPr="009F3EF0">
        <w:rPr>
          <w:rFonts w:cs="Times New Roman"/>
        </w:rPr>
        <w:t>nitraaditundliku</w:t>
      </w:r>
      <w:proofErr w:type="spellEnd"/>
      <w:r w:rsidRPr="009F3EF0">
        <w:rPr>
          <w:rFonts w:cs="Times New Roman"/>
        </w:rPr>
        <w:t xml:space="preserve"> </w:t>
      </w:r>
      <w:proofErr w:type="spellStart"/>
      <w:r w:rsidRPr="009F3EF0">
        <w:rPr>
          <w:rFonts w:cs="Times New Roman"/>
        </w:rPr>
        <w:t>alaga</w:t>
      </w:r>
      <w:proofErr w:type="spellEnd"/>
      <w:r w:rsidRPr="009F3EF0">
        <w:rPr>
          <w:rFonts w:cs="Times New Roman"/>
        </w:rPr>
        <w:t xml:space="preserve"> </w:t>
      </w:r>
      <w:proofErr w:type="spellStart"/>
      <w:r w:rsidRPr="009F3EF0">
        <w:rPr>
          <w:rFonts w:cs="Times New Roman"/>
        </w:rPr>
        <w:t>piirnevatel</w:t>
      </w:r>
      <w:proofErr w:type="spellEnd"/>
      <w:r w:rsidRPr="009F3EF0">
        <w:rPr>
          <w:rFonts w:cs="Times New Roman"/>
        </w:rPr>
        <w:t xml:space="preserve"> </w:t>
      </w:r>
      <w:proofErr w:type="spellStart"/>
      <w:r w:rsidRPr="009F3EF0">
        <w:rPr>
          <w:rFonts w:cs="Times New Roman"/>
        </w:rPr>
        <w:t>põllumajandusaladel</w:t>
      </w:r>
      <w:proofErr w:type="spellEnd"/>
      <w:proofErr w:type="gramStart"/>
      <w:r w:rsidRPr="009F3EF0">
        <w:rPr>
          <w:rFonts w:cs="Times New Roman"/>
        </w:rPr>
        <w:t xml:space="preserve">“ </w:t>
      </w:r>
      <w:proofErr w:type="spellStart"/>
      <w:r w:rsidRPr="009F3EF0">
        <w:rPr>
          <w:rFonts w:cs="Times New Roman"/>
        </w:rPr>
        <w:t>Eesti</w:t>
      </w:r>
      <w:proofErr w:type="spellEnd"/>
      <w:proofErr w:type="gramEnd"/>
      <w:r w:rsidRPr="009F3EF0">
        <w:rPr>
          <w:rFonts w:cs="Times New Roman"/>
        </w:rPr>
        <w:t xml:space="preserve"> </w:t>
      </w:r>
      <w:proofErr w:type="spellStart"/>
      <w:r w:rsidRPr="009F3EF0">
        <w:rPr>
          <w:rFonts w:cs="Times New Roman"/>
        </w:rPr>
        <w:t>Keskkonnauuringute</w:t>
      </w:r>
      <w:proofErr w:type="spellEnd"/>
      <w:r w:rsidRPr="009F3EF0">
        <w:rPr>
          <w:rFonts w:cs="Times New Roman"/>
        </w:rPr>
        <w:t xml:space="preserve"> </w:t>
      </w:r>
      <w:proofErr w:type="spellStart"/>
      <w:r w:rsidRPr="009F3EF0">
        <w:rPr>
          <w:rFonts w:cs="Times New Roman"/>
        </w:rPr>
        <w:t>Keskus</w:t>
      </w:r>
      <w:proofErr w:type="spellEnd"/>
      <w:r w:rsidRPr="009F3EF0">
        <w:rPr>
          <w:rFonts w:cs="Times New Roman"/>
        </w:rPr>
        <w:t>, 2013.</w:t>
      </w:r>
    </w:p>
  </w:footnote>
  <w:footnote w:id="6">
    <w:p w14:paraId="2166820B" w14:textId="43922472" w:rsidR="00EF5584" w:rsidRPr="002C05A5" w:rsidRDefault="00EF5584">
      <w:pPr>
        <w:pStyle w:val="Allmrkusetekst"/>
        <w:rPr>
          <w:lang w:val="et-EE"/>
        </w:rPr>
      </w:pPr>
      <w:r>
        <w:rPr>
          <w:rStyle w:val="Allmrkuseviide"/>
        </w:rPr>
        <w:footnoteRef/>
      </w:r>
      <w:r>
        <w:t xml:space="preserve"> </w:t>
      </w:r>
      <w:r w:rsidRPr="00AE76A1">
        <w:rPr>
          <w:rFonts w:cs="Times New Roman"/>
          <w:lang w:val="et-EE"/>
        </w:rPr>
        <w:t xml:space="preserve">naftaleen, </w:t>
      </w:r>
      <w:proofErr w:type="spellStart"/>
      <w:r w:rsidRPr="00AE76A1">
        <w:rPr>
          <w:rFonts w:cs="Times New Roman"/>
          <w:lang w:val="et-EE"/>
        </w:rPr>
        <w:t>atsenafteen</w:t>
      </w:r>
      <w:proofErr w:type="spellEnd"/>
      <w:r w:rsidRPr="00AE76A1">
        <w:rPr>
          <w:rFonts w:cs="Times New Roman"/>
          <w:lang w:val="et-EE"/>
        </w:rPr>
        <w:t xml:space="preserve">, </w:t>
      </w:r>
      <w:proofErr w:type="spellStart"/>
      <w:r w:rsidRPr="00AE76A1">
        <w:rPr>
          <w:rFonts w:cs="Times New Roman"/>
          <w:lang w:val="et-EE"/>
        </w:rPr>
        <w:t>atsenaftüleen</w:t>
      </w:r>
      <w:proofErr w:type="spellEnd"/>
      <w:r w:rsidRPr="00AE76A1">
        <w:rPr>
          <w:rFonts w:cs="Times New Roman"/>
          <w:lang w:val="et-EE"/>
        </w:rPr>
        <w:t xml:space="preserve">, </w:t>
      </w:r>
      <w:proofErr w:type="spellStart"/>
      <w:r w:rsidRPr="00AE76A1">
        <w:rPr>
          <w:rFonts w:cs="Times New Roman"/>
          <w:lang w:val="et-EE"/>
        </w:rPr>
        <w:t>antratseen</w:t>
      </w:r>
      <w:proofErr w:type="spellEnd"/>
      <w:r w:rsidRPr="00AE76A1">
        <w:rPr>
          <w:rFonts w:cs="Times New Roman"/>
          <w:lang w:val="et-EE"/>
        </w:rPr>
        <w:t xml:space="preserve">, </w:t>
      </w:r>
      <w:proofErr w:type="spellStart"/>
      <w:r w:rsidRPr="00AE76A1">
        <w:rPr>
          <w:rFonts w:cs="Times New Roman"/>
          <w:lang w:val="et-EE"/>
        </w:rPr>
        <w:t>fluoreen</w:t>
      </w:r>
      <w:proofErr w:type="spellEnd"/>
      <w:r w:rsidRPr="00AE76A1">
        <w:rPr>
          <w:rFonts w:cs="Times New Roman"/>
          <w:lang w:val="et-EE"/>
        </w:rPr>
        <w:t xml:space="preserve">, </w:t>
      </w:r>
      <w:proofErr w:type="spellStart"/>
      <w:r w:rsidRPr="00AE76A1">
        <w:rPr>
          <w:rFonts w:cs="Times New Roman"/>
          <w:lang w:val="et-EE"/>
        </w:rPr>
        <w:t>fenantreen</w:t>
      </w:r>
      <w:proofErr w:type="spellEnd"/>
      <w:r w:rsidRPr="00AE76A1">
        <w:rPr>
          <w:rFonts w:cs="Times New Roman"/>
          <w:lang w:val="et-EE"/>
        </w:rPr>
        <w:t xml:space="preserve">, </w:t>
      </w:r>
      <w:proofErr w:type="spellStart"/>
      <w:r w:rsidRPr="00AE76A1">
        <w:rPr>
          <w:rFonts w:cs="Times New Roman"/>
          <w:lang w:val="et-EE"/>
        </w:rPr>
        <w:t>benso</w:t>
      </w:r>
      <w:proofErr w:type="spellEnd"/>
      <w:r w:rsidRPr="00AE76A1">
        <w:rPr>
          <w:rFonts w:cs="Times New Roman"/>
          <w:lang w:val="et-EE"/>
        </w:rPr>
        <w:t>(a)</w:t>
      </w:r>
      <w:proofErr w:type="spellStart"/>
      <w:r w:rsidRPr="00AE76A1">
        <w:rPr>
          <w:rFonts w:cs="Times New Roman"/>
          <w:lang w:val="et-EE"/>
        </w:rPr>
        <w:t>antratseen</w:t>
      </w:r>
      <w:proofErr w:type="spellEnd"/>
      <w:r w:rsidRPr="00AE76A1">
        <w:rPr>
          <w:rFonts w:cs="Times New Roman"/>
          <w:lang w:val="et-EE"/>
        </w:rPr>
        <w:t xml:space="preserve">, </w:t>
      </w:r>
      <w:proofErr w:type="spellStart"/>
      <w:r w:rsidRPr="00AE76A1">
        <w:rPr>
          <w:rFonts w:cs="Times New Roman"/>
          <w:lang w:val="et-EE"/>
        </w:rPr>
        <w:t>benso</w:t>
      </w:r>
      <w:proofErr w:type="spellEnd"/>
      <w:r w:rsidRPr="00AE76A1">
        <w:rPr>
          <w:rFonts w:cs="Times New Roman"/>
          <w:lang w:val="et-EE"/>
        </w:rPr>
        <w:t>(b)</w:t>
      </w:r>
      <w:proofErr w:type="spellStart"/>
      <w:r w:rsidRPr="00AE76A1">
        <w:rPr>
          <w:rFonts w:cs="Times New Roman"/>
          <w:lang w:val="et-EE"/>
        </w:rPr>
        <w:t>fluoranteen</w:t>
      </w:r>
      <w:proofErr w:type="spellEnd"/>
      <w:r w:rsidRPr="00AE76A1">
        <w:rPr>
          <w:rFonts w:cs="Times New Roman"/>
          <w:lang w:val="et-EE"/>
        </w:rPr>
        <w:t xml:space="preserve">, </w:t>
      </w:r>
      <w:proofErr w:type="spellStart"/>
      <w:r w:rsidRPr="00AE76A1">
        <w:rPr>
          <w:rFonts w:cs="Times New Roman"/>
          <w:lang w:val="et-EE"/>
        </w:rPr>
        <w:t>krüseen</w:t>
      </w:r>
      <w:proofErr w:type="spellEnd"/>
      <w:r w:rsidRPr="00AE76A1">
        <w:rPr>
          <w:rFonts w:cs="Times New Roman"/>
          <w:lang w:val="et-EE"/>
        </w:rPr>
        <w:t xml:space="preserve">, </w:t>
      </w:r>
      <w:proofErr w:type="spellStart"/>
      <w:r w:rsidRPr="00AE76A1">
        <w:rPr>
          <w:rFonts w:cs="Times New Roman"/>
          <w:lang w:val="et-EE"/>
        </w:rPr>
        <w:t>fluoranteen</w:t>
      </w:r>
      <w:proofErr w:type="spellEnd"/>
      <w:r w:rsidRPr="00AE76A1">
        <w:rPr>
          <w:rFonts w:cs="Times New Roman"/>
          <w:lang w:val="et-EE"/>
        </w:rPr>
        <w:t xml:space="preserve">, </w:t>
      </w:r>
      <w:proofErr w:type="spellStart"/>
      <w:r w:rsidRPr="00AE76A1">
        <w:rPr>
          <w:rFonts w:cs="Times New Roman"/>
          <w:lang w:val="et-EE"/>
        </w:rPr>
        <w:t>püreen</w:t>
      </w:r>
      <w:proofErr w:type="spellEnd"/>
      <w:r w:rsidRPr="00AE76A1">
        <w:rPr>
          <w:rFonts w:cs="Times New Roman"/>
          <w:lang w:val="et-EE"/>
        </w:rPr>
        <w:t xml:space="preserve">, </w:t>
      </w:r>
      <w:proofErr w:type="spellStart"/>
      <w:r w:rsidRPr="00AE76A1">
        <w:rPr>
          <w:rFonts w:cs="Times New Roman"/>
          <w:lang w:val="et-EE"/>
        </w:rPr>
        <w:t>benso</w:t>
      </w:r>
      <w:proofErr w:type="spellEnd"/>
      <w:r w:rsidRPr="00AE76A1">
        <w:rPr>
          <w:rFonts w:cs="Times New Roman"/>
          <w:lang w:val="et-EE"/>
        </w:rPr>
        <w:t>(a)</w:t>
      </w:r>
      <w:proofErr w:type="spellStart"/>
      <w:r w:rsidRPr="00AE76A1">
        <w:rPr>
          <w:rFonts w:cs="Times New Roman"/>
          <w:lang w:val="et-EE"/>
        </w:rPr>
        <w:t>püreen</w:t>
      </w:r>
      <w:proofErr w:type="spellEnd"/>
      <w:r w:rsidRPr="00AE76A1">
        <w:rPr>
          <w:rFonts w:cs="Times New Roman"/>
          <w:lang w:val="et-EE"/>
        </w:rPr>
        <w:t xml:space="preserve">, </w:t>
      </w:r>
      <w:proofErr w:type="spellStart"/>
      <w:r w:rsidRPr="00AE76A1">
        <w:rPr>
          <w:rFonts w:cs="Times New Roman"/>
          <w:lang w:val="et-EE"/>
        </w:rPr>
        <w:t>benso</w:t>
      </w:r>
      <w:proofErr w:type="spellEnd"/>
      <w:r w:rsidRPr="00AE76A1">
        <w:rPr>
          <w:rFonts w:cs="Times New Roman"/>
          <w:lang w:val="et-EE"/>
        </w:rPr>
        <w:t>(k)</w:t>
      </w:r>
      <w:proofErr w:type="spellStart"/>
      <w:r w:rsidRPr="00AE76A1">
        <w:rPr>
          <w:rFonts w:cs="Times New Roman"/>
          <w:lang w:val="et-EE"/>
        </w:rPr>
        <w:t>fluoranteen</w:t>
      </w:r>
      <w:proofErr w:type="spellEnd"/>
      <w:r w:rsidRPr="00AE76A1">
        <w:rPr>
          <w:rFonts w:cs="Times New Roman"/>
          <w:lang w:val="et-EE"/>
        </w:rPr>
        <w:t xml:space="preserve">, </w:t>
      </w:r>
      <w:proofErr w:type="spellStart"/>
      <w:r w:rsidRPr="00AE76A1">
        <w:rPr>
          <w:rFonts w:cs="Times New Roman"/>
          <w:lang w:val="et-EE"/>
        </w:rPr>
        <w:t>indeno</w:t>
      </w:r>
      <w:proofErr w:type="spellEnd"/>
      <w:r w:rsidRPr="00AE76A1">
        <w:rPr>
          <w:rFonts w:cs="Times New Roman"/>
          <w:lang w:val="et-EE"/>
        </w:rPr>
        <w:t>(1,2,3-cd)</w:t>
      </w:r>
      <w:proofErr w:type="spellStart"/>
      <w:r w:rsidRPr="00AE76A1">
        <w:rPr>
          <w:rFonts w:cs="Times New Roman"/>
          <w:lang w:val="et-EE"/>
        </w:rPr>
        <w:t>püreen</w:t>
      </w:r>
      <w:proofErr w:type="spellEnd"/>
      <w:r w:rsidRPr="00AE76A1">
        <w:rPr>
          <w:rFonts w:cs="Times New Roman"/>
          <w:lang w:val="et-EE"/>
        </w:rPr>
        <w:t xml:space="preserve">, </w:t>
      </w:r>
      <w:proofErr w:type="spellStart"/>
      <w:r w:rsidRPr="00AE76A1">
        <w:rPr>
          <w:rFonts w:cs="Times New Roman"/>
          <w:lang w:val="et-EE"/>
        </w:rPr>
        <w:t>dibenso</w:t>
      </w:r>
      <w:proofErr w:type="spellEnd"/>
      <w:r w:rsidRPr="00AE76A1">
        <w:rPr>
          <w:rFonts w:cs="Times New Roman"/>
          <w:lang w:val="et-EE"/>
        </w:rPr>
        <w:t>(</w:t>
      </w:r>
      <w:proofErr w:type="spellStart"/>
      <w:r w:rsidRPr="00AE76A1">
        <w:rPr>
          <w:rFonts w:cs="Times New Roman"/>
          <w:lang w:val="et-EE"/>
        </w:rPr>
        <w:t>a,h</w:t>
      </w:r>
      <w:proofErr w:type="spellEnd"/>
      <w:r w:rsidRPr="00AE76A1">
        <w:rPr>
          <w:rFonts w:cs="Times New Roman"/>
          <w:lang w:val="et-EE"/>
        </w:rPr>
        <w:t>)</w:t>
      </w:r>
      <w:proofErr w:type="spellStart"/>
      <w:r w:rsidRPr="00AE76A1">
        <w:rPr>
          <w:rFonts w:cs="Times New Roman"/>
          <w:lang w:val="et-EE"/>
        </w:rPr>
        <w:t>antratseen</w:t>
      </w:r>
      <w:proofErr w:type="spellEnd"/>
      <w:r w:rsidRPr="00AE76A1">
        <w:rPr>
          <w:rFonts w:cs="Times New Roman"/>
          <w:lang w:val="et-EE"/>
        </w:rPr>
        <w:t xml:space="preserve">, </w:t>
      </w:r>
      <w:proofErr w:type="spellStart"/>
      <w:r w:rsidRPr="00AE76A1">
        <w:rPr>
          <w:rFonts w:cs="Times New Roman"/>
          <w:lang w:val="et-EE"/>
        </w:rPr>
        <w:t>benso</w:t>
      </w:r>
      <w:proofErr w:type="spellEnd"/>
      <w:r w:rsidRPr="00AE76A1">
        <w:rPr>
          <w:rFonts w:cs="Times New Roman"/>
          <w:lang w:val="et-EE"/>
        </w:rPr>
        <w:t>(</w:t>
      </w:r>
      <w:proofErr w:type="spellStart"/>
      <w:r w:rsidRPr="00AE76A1">
        <w:rPr>
          <w:rFonts w:cs="Times New Roman"/>
          <w:lang w:val="et-EE"/>
        </w:rPr>
        <w:t>g,h,i</w:t>
      </w:r>
      <w:proofErr w:type="spellEnd"/>
      <w:r w:rsidRPr="00AE76A1">
        <w:rPr>
          <w:rFonts w:cs="Times New Roman"/>
          <w:lang w:val="et-EE"/>
        </w:rPr>
        <w:t>)</w:t>
      </w:r>
      <w:proofErr w:type="spellStart"/>
      <w:r w:rsidRPr="00AE76A1">
        <w:rPr>
          <w:rFonts w:cs="Times New Roman"/>
          <w:lang w:val="et-EE"/>
        </w:rPr>
        <w:t>perüleen</w:t>
      </w:r>
      <w:proofErr w:type="spellEnd"/>
    </w:p>
  </w:footnote>
  <w:footnote w:id="7">
    <w:p w14:paraId="05B24D7E" w14:textId="23EE0E72" w:rsidR="00EF5584" w:rsidRPr="00A3087D" w:rsidRDefault="00EF5584" w:rsidP="005B41F6">
      <w:pPr>
        <w:autoSpaceDE w:val="0"/>
        <w:autoSpaceDN w:val="0"/>
        <w:adjustRightInd w:val="0"/>
        <w:spacing w:after="0" w:line="240" w:lineRule="auto"/>
        <w:rPr>
          <w:rFonts w:cs="Times New Roman"/>
          <w:sz w:val="20"/>
          <w:szCs w:val="20"/>
        </w:rPr>
      </w:pPr>
      <w:r w:rsidRPr="00A3087D">
        <w:rPr>
          <w:rStyle w:val="Allmrkuseviide"/>
          <w:rFonts w:cs="Times New Roman"/>
          <w:sz w:val="20"/>
          <w:szCs w:val="20"/>
        </w:rPr>
        <w:footnoteRef/>
      </w:r>
      <w:r w:rsidRPr="00A3087D">
        <w:rPr>
          <w:rFonts w:cs="Times New Roman"/>
          <w:sz w:val="20"/>
          <w:szCs w:val="20"/>
        </w:rPr>
        <w:t xml:space="preserve"> </w:t>
      </w:r>
      <w:proofErr w:type="spellStart"/>
      <w:r w:rsidRPr="00A3087D">
        <w:rPr>
          <w:rFonts w:cs="Times New Roman"/>
          <w:sz w:val="20"/>
          <w:szCs w:val="20"/>
        </w:rPr>
        <w:t>Technical</w:t>
      </w:r>
      <w:proofErr w:type="spellEnd"/>
      <w:r w:rsidRPr="00A3087D">
        <w:rPr>
          <w:rFonts w:cs="Times New Roman"/>
          <w:sz w:val="20"/>
          <w:szCs w:val="20"/>
        </w:rPr>
        <w:t xml:space="preserve"> </w:t>
      </w:r>
      <w:proofErr w:type="spellStart"/>
      <w:r w:rsidRPr="00A3087D">
        <w:rPr>
          <w:rFonts w:cs="Times New Roman"/>
          <w:sz w:val="20"/>
          <w:szCs w:val="20"/>
        </w:rPr>
        <w:t>Report</w:t>
      </w:r>
      <w:proofErr w:type="spellEnd"/>
      <w:r w:rsidRPr="00A3087D">
        <w:rPr>
          <w:rFonts w:cs="Times New Roman"/>
          <w:sz w:val="20"/>
          <w:szCs w:val="20"/>
        </w:rPr>
        <w:t xml:space="preserve"> No 1: </w:t>
      </w:r>
      <w:proofErr w:type="spellStart"/>
      <w:r w:rsidRPr="00A3087D">
        <w:rPr>
          <w:rFonts w:cs="Times New Roman"/>
          <w:sz w:val="20"/>
          <w:szCs w:val="20"/>
        </w:rPr>
        <w:t>Statistical</w:t>
      </w:r>
      <w:proofErr w:type="spellEnd"/>
      <w:r w:rsidRPr="00A3087D">
        <w:rPr>
          <w:rFonts w:cs="Times New Roman"/>
          <w:sz w:val="20"/>
          <w:szCs w:val="20"/>
        </w:rPr>
        <w:t xml:space="preserve"> </w:t>
      </w:r>
      <w:proofErr w:type="spellStart"/>
      <w:r w:rsidRPr="00A3087D">
        <w:rPr>
          <w:rFonts w:cs="Times New Roman"/>
          <w:sz w:val="20"/>
          <w:szCs w:val="20"/>
        </w:rPr>
        <w:t>aspects</w:t>
      </w:r>
      <w:proofErr w:type="spellEnd"/>
      <w:r w:rsidRPr="00A3087D">
        <w:rPr>
          <w:rFonts w:cs="Times New Roman"/>
          <w:sz w:val="20"/>
          <w:szCs w:val="20"/>
        </w:rPr>
        <w:t xml:space="preserve"> of </w:t>
      </w:r>
      <w:proofErr w:type="spellStart"/>
      <w:r w:rsidRPr="00A3087D">
        <w:rPr>
          <w:rFonts w:cs="Times New Roman"/>
          <w:sz w:val="20"/>
          <w:szCs w:val="20"/>
        </w:rPr>
        <w:t>the</w:t>
      </w:r>
      <w:proofErr w:type="spellEnd"/>
      <w:r w:rsidRPr="00A3087D">
        <w:rPr>
          <w:rFonts w:cs="Times New Roman"/>
          <w:sz w:val="20"/>
          <w:szCs w:val="20"/>
        </w:rPr>
        <w:t xml:space="preserve"> </w:t>
      </w:r>
      <w:proofErr w:type="spellStart"/>
      <w:r w:rsidRPr="00A3087D">
        <w:rPr>
          <w:rFonts w:cs="Times New Roman"/>
          <w:sz w:val="20"/>
          <w:szCs w:val="20"/>
        </w:rPr>
        <w:t>identification</w:t>
      </w:r>
      <w:proofErr w:type="spellEnd"/>
      <w:r w:rsidRPr="00A3087D">
        <w:rPr>
          <w:rFonts w:cs="Times New Roman"/>
          <w:sz w:val="20"/>
          <w:szCs w:val="20"/>
        </w:rPr>
        <w:t xml:space="preserve"> of </w:t>
      </w:r>
      <w:proofErr w:type="spellStart"/>
      <w:r w:rsidRPr="00A3087D">
        <w:rPr>
          <w:rFonts w:cs="Times New Roman"/>
          <w:sz w:val="20"/>
          <w:szCs w:val="20"/>
        </w:rPr>
        <w:t>groundwater</w:t>
      </w:r>
      <w:proofErr w:type="spellEnd"/>
      <w:r w:rsidRPr="00A3087D">
        <w:rPr>
          <w:rFonts w:cs="Times New Roman"/>
          <w:sz w:val="20"/>
          <w:szCs w:val="20"/>
        </w:rPr>
        <w:t xml:space="preserve"> </w:t>
      </w:r>
      <w:proofErr w:type="spellStart"/>
      <w:r w:rsidRPr="00A3087D">
        <w:rPr>
          <w:rFonts w:cs="Times New Roman"/>
          <w:sz w:val="20"/>
          <w:szCs w:val="20"/>
        </w:rPr>
        <w:t>pollution</w:t>
      </w:r>
      <w:proofErr w:type="spellEnd"/>
      <w:r w:rsidRPr="00A3087D">
        <w:rPr>
          <w:rFonts w:cs="Times New Roman"/>
          <w:sz w:val="20"/>
          <w:szCs w:val="20"/>
        </w:rPr>
        <w:t xml:space="preserve"> </w:t>
      </w:r>
      <w:proofErr w:type="spellStart"/>
      <w:r w:rsidRPr="00A3087D">
        <w:rPr>
          <w:rFonts w:cs="Times New Roman"/>
          <w:sz w:val="20"/>
          <w:szCs w:val="20"/>
        </w:rPr>
        <w:t>trends</w:t>
      </w:r>
      <w:proofErr w:type="spellEnd"/>
      <w:r w:rsidRPr="00A3087D">
        <w:rPr>
          <w:rFonts w:cs="Times New Roman"/>
          <w:sz w:val="20"/>
          <w:szCs w:val="20"/>
        </w:rPr>
        <w:t xml:space="preserve"> and </w:t>
      </w:r>
      <w:proofErr w:type="spellStart"/>
      <w:r w:rsidRPr="00A3087D">
        <w:rPr>
          <w:rFonts w:cs="Times New Roman"/>
          <w:sz w:val="20"/>
          <w:szCs w:val="20"/>
        </w:rPr>
        <w:t>aggregation</w:t>
      </w:r>
      <w:proofErr w:type="spellEnd"/>
      <w:r w:rsidRPr="00A3087D">
        <w:rPr>
          <w:rFonts w:cs="Times New Roman"/>
          <w:sz w:val="20"/>
          <w:szCs w:val="20"/>
        </w:rPr>
        <w:t xml:space="preserve"> of </w:t>
      </w:r>
      <w:proofErr w:type="spellStart"/>
      <w:r w:rsidRPr="00A3087D">
        <w:rPr>
          <w:rFonts w:cs="Times New Roman"/>
          <w:sz w:val="20"/>
          <w:szCs w:val="20"/>
        </w:rPr>
        <w:t>monitorings</w:t>
      </w:r>
      <w:proofErr w:type="spellEnd"/>
      <w:r w:rsidRPr="00A3087D">
        <w:rPr>
          <w:rFonts w:cs="Times New Roman"/>
          <w:sz w:val="20"/>
          <w:szCs w:val="20"/>
        </w:rPr>
        <w:t xml:space="preserve"> </w:t>
      </w:r>
      <w:proofErr w:type="spellStart"/>
      <w:r w:rsidRPr="00A3087D">
        <w:rPr>
          <w:rFonts w:cs="Times New Roman"/>
          <w:sz w:val="20"/>
          <w:szCs w:val="20"/>
        </w:rPr>
        <w:t>results</w:t>
      </w:r>
      <w:proofErr w:type="spellEnd"/>
      <w:r w:rsidRPr="00A3087D">
        <w:rPr>
          <w:rFonts w:cs="Times New Roman"/>
          <w:sz w:val="20"/>
          <w:szCs w:val="20"/>
        </w:rPr>
        <w:t xml:space="preserve"> –WG 2.8 </w:t>
      </w:r>
      <w:proofErr w:type="spellStart"/>
      <w:r w:rsidRPr="00A3087D">
        <w:rPr>
          <w:rFonts w:cs="Times New Roman"/>
          <w:sz w:val="20"/>
          <w:szCs w:val="20"/>
        </w:rPr>
        <w:t>Statistics</w:t>
      </w:r>
      <w:proofErr w:type="spellEnd"/>
      <w:r w:rsidRPr="00A3087D">
        <w:rPr>
          <w:rFonts w:cs="Times New Roman"/>
          <w:sz w:val="20"/>
          <w:szCs w:val="20"/>
        </w:rPr>
        <w:t xml:space="preserve"> (2001); „</w:t>
      </w:r>
      <w:proofErr w:type="spellStart"/>
      <w:r w:rsidRPr="00A3087D">
        <w:rPr>
          <w:rFonts w:cs="Times New Roman"/>
          <w:sz w:val="20"/>
          <w:szCs w:val="20"/>
        </w:rPr>
        <w:t>Guidance</w:t>
      </w:r>
      <w:proofErr w:type="spellEnd"/>
      <w:r w:rsidRPr="00A3087D">
        <w:rPr>
          <w:rFonts w:cs="Times New Roman"/>
          <w:sz w:val="20"/>
          <w:szCs w:val="20"/>
        </w:rPr>
        <w:t xml:space="preserve"> Document No 18: </w:t>
      </w:r>
      <w:proofErr w:type="spellStart"/>
      <w:r w:rsidRPr="00A3087D">
        <w:rPr>
          <w:rFonts w:cs="Times New Roman"/>
          <w:sz w:val="20"/>
          <w:szCs w:val="20"/>
        </w:rPr>
        <w:t>Guidance</w:t>
      </w:r>
      <w:proofErr w:type="spellEnd"/>
      <w:r w:rsidRPr="00A3087D">
        <w:rPr>
          <w:rFonts w:cs="Times New Roman"/>
          <w:sz w:val="20"/>
          <w:szCs w:val="20"/>
        </w:rPr>
        <w:t xml:space="preserve"> on </w:t>
      </w:r>
      <w:proofErr w:type="spellStart"/>
      <w:r w:rsidRPr="00A3087D">
        <w:rPr>
          <w:rFonts w:cs="Times New Roman"/>
          <w:sz w:val="20"/>
          <w:szCs w:val="20"/>
        </w:rPr>
        <w:t>groundwater</w:t>
      </w:r>
      <w:proofErr w:type="spellEnd"/>
      <w:r w:rsidRPr="00A3087D">
        <w:rPr>
          <w:rFonts w:cs="Times New Roman"/>
          <w:sz w:val="20"/>
          <w:szCs w:val="20"/>
        </w:rPr>
        <w:t xml:space="preserve"> </w:t>
      </w:r>
      <w:proofErr w:type="spellStart"/>
      <w:r w:rsidRPr="00A3087D">
        <w:rPr>
          <w:rFonts w:cs="Times New Roman"/>
          <w:sz w:val="20"/>
          <w:szCs w:val="20"/>
        </w:rPr>
        <w:t>status</w:t>
      </w:r>
      <w:proofErr w:type="spellEnd"/>
      <w:r w:rsidRPr="00A3087D">
        <w:rPr>
          <w:rFonts w:cs="Times New Roman"/>
          <w:sz w:val="20"/>
          <w:szCs w:val="20"/>
        </w:rPr>
        <w:t xml:space="preserve"> and trend </w:t>
      </w:r>
      <w:proofErr w:type="spellStart"/>
      <w:r w:rsidRPr="00A3087D">
        <w:rPr>
          <w:rFonts w:cs="Times New Roman"/>
          <w:sz w:val="20"/>
          <w:szCs w:val="20"/>
        </w:rPr>
        <w:t>assessment</w:t>
      </w:r>
      <w:proofErr w:type="spellEnd"/>
      <w:r w:rsidRPr="00A3087D">
        <w:rPr>
          <w:rFonts w:cs="Times New Roman"/>
          <w:sz w:val="20"/>
          <w:szCs w:val="20"/>
        </w:rPr>
        <w:t>“.</w:t>
      </w:r>
      <w:r w:rsidRPr="00A3087D">
        <w:rPr>
          <w:rFonts w:cs="Times New Roman"/>
          <w:sz w:val="20"/>
          <w:szCs w:val="20"/>
        </w:rP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723A"/>
    <w:multiLevelType w:val="hybridMultilevel"/>
    <w:tmpl w:val="6DB08B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67E4D40"/>
    <w:multiLevelType w:val="hybridMultilevel"/>
    <w:tmpl w:val="E5FCBB3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1952FAD"/>
    <w:multiLevelType w:val="multilevel"/>
    <w:tmpl w:val="6072587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7D5083"/>
    <w:multiLevelType w:val="hybridMultilevel"/>
    <w:tmpl w:val="CBBA385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 w15:restartNumberingAfterBreak="0">
    <w:nsid w:val="14B21888"/>
    <w:multiLevelType w:val="hybridMultilevel"/>
    <w:tmpl w:val="A5A0536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65C7CD6"/>
    <w:multiLevelType w:val="hybridMultilevel"/>
    <w:tmpl w:val="02FE08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DC71D48"/>
    <w:multiLevelType w:val="hybridMultilevel"/>
    <w:tmpl w:val="03ECC7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F02590B"/>
    <w:multiLevelType w:val="hybridMultilevel"/>
    <w:tmpl w:val="017093F8"/>
    <w:lvl w:ilvl="0" w:tplc="04250011">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8" w15:restartNumberingAfterBreak="0">
    <w:nsid w:val="25A444E8"/>
    <w:multiLevelType w:val="hybridMultilevel"/>
    <w:tmpl w:val="250A42A8"/>
    <w:lvl w:ilvl="0" w:tplc="9704FAF4">
      <w:start w:val="1"/>
      <w:numFmt w:val="upperRoman"/>
      <w:lvlText w:val="%1."/>
      <w:lvlJc w:val="left"/>
      <w:pPr>
        <w:ind w:left="1080"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7A92FA3"/>
    <w:multiLevelType w:val="hybridMultilevel"/>
    <w:tmpl w:val="63148AD2"/>
    <w:lvl w:ilvl="0" w:tplc="04250001">
      <w:start w:val="1"/>
      <w:numFmt w:val="bullet"/>
      <w:lvlText w:val=""/>
      <w:lvlJc w:val="left"/>
      <w:pPr>
        <w:ind w:left="746" w:hanging="360"/>
      </w:pPr>
      <w:rPr>
        <w:rFonts w:ascii="Symbol" w:hAnsi="Symbol" w:hint="default"/>
      </w:rPr>
    </w:lvl>
    <w:lvl w:ilvl="1" w:tplc="04250003" w:tentative="1">
      <w:start w:val="1"/>
      <w:numFmt w:val="bullet"/>
      <w:lvlText w:val="o"/>
      <w:lvlJc w:val="left"/>
      <w:pPr>
        <w:ind w:left="1466" w:hanging="360"/>
      </w:pPr>
      <w:rPr>
        <w:rFonts w:ascii="Courier New" w:hAnsi="Courier New" w:cs="Courier New" w:hint="default"/>
      </w:rPr>
    </w:lvl>
    <w:lvl w:ilvl="2" w:tplc="04250005" w:tentative="1">
      <w:start w:val="1"/>
      <w:numFmt w:val="bullet"/>
      <w:lvlText w:val=""/>
      <w:lvlJc w:val="left"/>
      <w:pPr>
        <w:ind w:left="2186" w:hanging="360"/>
      </w:pPr>
      <w:rPr>
        <w:rFonts w:ascii="Wingdings" w:hAnsi="Wingdings" w:hint="default"/>
      </w:rPr>
    </w:lvl>
    <w:lvl w:ilvl="3" w:tplc="04250001" w:tentative="1">
      <w:start w:val="1"/>
      <w:numFmt w:val="bullet"/>
      <w:lvlText w:val=""/>
      <w:lvlJc w:val="left"/>
      <w:pPr>
        <w:ind w:left="2906" w:hanging="360"/>
      </w:pPr>
      <w:rPr>
        <w:rFonts w:ascii="Symbol" w:hAnsi="Symbol" w:hint="default"/>
      </w:rPr>
    </w:lvl>
    <w:lvl w:ilvl="4" w:tplc="04250003" w:tentative="1">
      <w:start w:val="1"/>
      <w:numFmt w:val="bullet"/>
      <w:lvlText w:val="o"/>
      <w:lvlJc w:val="left"/>
      <w:pPr>
        <w:ind w:left="3626" w:hanging="360"/>
      </w:pPr>
      <w:rPr>
        <w:rFonts w:ascii="Courier New" w:hAnsi="Courier New" w:cs="Courier New" w:hint="default"/>
      </w:rPr>
    </w:lvl>
    <w:lvl w:ilvl="5" w:tplc="04250005" w:tentative="1">
      <w:start w:val="1"/>
      <w:numFmt w:val="bullet"/>
      <w:lvlText w:val=""/>
      <w:lvlJc w:val="left"/>
      <w:pPr>
        <w:ind w:left="4346" w:hanging="360"/>
      </w:pPr>
      <w:rPr>
        <w:rFonts w:ascii="Wingdings" w:hAnsi="Wingdings" w:hint="default"/>
      </w:rPr>
    </w:lvl>
    <w:lvl w:ilvl="6" w:tplc="04250001" w:tentative="1">
      <w:start w:val="1"/>
      <w:numFmt w:val="bullet"/>
      <w:lvlText w:val=""/>
      <w:lvlJc w:val="left"/>
      <w:pPr>
        <w:ind w:left="5066" w:hanging="360"/>
      </w:pPr>
      <w:rPr>
        <w:rFonts w:ascii="Symbol" w:hAnsi="Symbol" w:hint="default"/>
      </w:rPr>
    </w:lvl>
    <w:lvl w:ilvl="7" w:tplc="04250003" w:tentative="1">
      <w:start w:val="1"/>
      <w:numFmt w:val="bullet"/>
      <w:lvlText w:val="o"/>
      <w:lvlJc w:val="left"/>
      <w:pPr>
        <w:ind w:left="5786" w:hanging="360"/>
      </w:pPr>
      <w:rPr>
        <w:rFonts w:ascii="Courier New" w:hAnsi="Courier New" w:cs="Courier New" w:hint="default"/>
      </w:rPr>
    </w:lvl>
    <w:lvl w:ilvl="8" w:tplc="04250005" w:tentative="1">
      <w:start w:val="1"/>
      <w:numFmt w:val="bullet"/>
      <w:lvlText w:val=""/>
      <w:lvlJc w:val="left"/>
      <w:pPr>
        <w:ind w:left="6506" w:hanging="360"/>
      </w:pPr>
      <w:rPr>
        <w:rFonts w:ascii="Wingdings" w:hAnsi="Wingdings" w:hint="default"/>
      </w:rPr>
    </w:lvl>
  </w:abstractNum>
  <w:abstractNum w:abstractNumId="10" w15:restartNumberingAfterBreak="0">
    <w:nsid w:val="296C6071"/>
    <w:multiLevelType w:val="hybridMultilevel"/>
    <w:tmpl w:val="780E525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26620B4"/>
    <w:multiLevelType w:val="multilevel"/>
    <w:tmpl w:val="B446571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6A04E7F"/>
    <w:multiLevelType w:val="multilevel"/>
    <w:tmpl w:val="9740E3D0"/>
    <w:lvl w:ilvl="0">
      <w:start w:val="1"/>
      <w:numFmt w:val="decimal"/>
      <w:lvlText w:val="%1."/>
      <w:lvlJc w:val="left"/>
      <w:pPr>
        <w:ind w:left="502"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A6A36F9"/>
    <w:multiLevelType w:val="hybridMultilevel"/>
    <w:tmpl w:val="F1C47258"/>
    <w:lvl w:ilvl="0" w:tplc="70A02A08">
      <w:start w:val="1"/>
      <w:numFmt w:val="upperRoman"/>
      <w:lvlText w:val="%1."/>
      <w:lvlJc w:val="left"/>
      <w:pPr>
        <w:ind w:left="1080"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43570CF"/>
    <w:multiLevelType w:val="hybridMultilevel"/>
    <w:tmpl w:val="AAD66AF2"/>
    <w:lvl w:ilvl="0" w:tplc="2E2EF45E">
      <w:start w:val="1"/>
      <w:numFmt w:val="decimal"/>
      <w:lvlText w:val="%1)"/>
      <w:lvlJc w:val="left"/>
      <w:pPr>
        <w:ind w:left="720" w:hanging="360"/>
      </w:pPr>
      <w:rPr>
        <w:rFonts w:ascii="Times New Roman" w:eastAsiaTheme="minorHAnsi" w:hAnsi="Times New Roman" w:cs="Times New Roman"/>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493076CD"/>
    <w:multiLevelType w:val="hybridMultilevel"/>
    <w:tmpl w:val="AEB86E6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B791A94"/>
    <w:multiLevelType w:val="hybridMultilevel"/>
    <w:tmpl w:val="5EBEFC1C"/>
    <w:lvl w:ilvl="0" w:tplc="04250011">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7" w15:restartNumberingAfterBreak="0">
    <w:nsid w:val="4F9603B6"/>
    <w:multiLevelType w:val="hybridMultilevel"/>
    <w:tmpl w:val="FB7EA3C2"/>
    <w:lvl w:ilvl="0" w:tplc="04250001">
      <w:start w:val="1"/>
      <w:numFmt w:val="bullet"/>
      <w:lvlText w:val=""/>
      <w:lvlJc w:val="left"/>
      <w:pPr>
        <w:ind w:left="785" w:hanging="360"/>
      </w:pPr>
      <w:rPr>
        <w:rFonts w:ascii="Symbol" w:hAnsi="Symbol" w:hint="default"/>
      </w:rPr>
    </w:lvl>
    <w:lvl w:ilvl="1" w:tplc="04250003" w:tentative="1">
      <w:start w:val="1"/>
      <w:numFmt w:val="bullet"/>
      <w:lvlText w:val="o"/>
      <w:lvlJc w:val="left"/>
      <w:pPr>
        <w:ind w:left="1505" w:hanging="360"/>
      </w:pPr>
      <w:rPr>
        <w:rFonts w:ascii="Courier New" w:hAnsi="Courier New" w:cs="Courier New" w:hint="default"/>
      </w:rPr>
    </w:lvl>
    <w:lvl w:ilvl="2" w:tplc="04250005" w:tentative="1">
      <w:start w:val="1"/>
      <w:numFmt w:val="bullet"/>
      <w:lvlText w:val=""/>
      <w:lvlJc w:val="left"/>
      <w:pPr>
        <w:ind w:left="2225" w:hanging="360"/>
      </w:pPr>
      <w:rPr>
        <w:rFonts w:ascii="Wingdings" w:hAnsi="Wingdings" w:hint="default"/>
      </w:rPr>
    </w:lvl>
    <w:lvl w:ilvl="3" w:tplc="04250001" w:tentative="1">
      <w:start w:val="1"/>
      <w:numFmt w:val="bullet"/>
      <w:lvlText w:val=""/>
      <w:lvlJc w:val="left"/>
      <w:pPr>
        <w:ind w:left="2945" w:hanging="360"/>
      </w:pPr>
      <w:rPr>
        <w:rFonts w:ascii="Symbol" w:hAnsi="Symbol" w:hint="default"/>
      </w:rPr>
    </w:lvl>
    <w:lvl w:ilvl="4" w:tplc="04250003" w:tentative="1">
      <w:start w:val="1"/>
      <w:numFmt w:val="bullet"/>
      <w:lvlText w:val="o"/>
      <w:lvlJc w:val="left"/>
      <w:pPr>
        <w:ind w:left="3665" w:hanging="360"/>
      </w:pPr>
      <w:rPr>
        <w:rFonts w:ascii="Courier New" w:hAnsi="Courier New" w:cs="Courier New" w:hint="default"/>
      </w:rPr>
    </w:lvl>
    <w:lvl w:ilvl="5" w:tplc="04250005" w:tentative="1">
      <w:start w:val="1"/>
      <w:numFmt w:val="bullet"/>
      <w:lvlText w:val=""/>
      <w:lvlJc w:val="left"/>
      <w:pPr>
        <w:ind w:left="4385" w:hanging="360"/>
      </w:pPr>
      <w:rPr>
        <w:rFonts w:ascii="Wingdings" w:hAnsi="Wingdings" w:hint="default"/>
      </w:rPr>
    </w:lvl>
    <w:lvl w:ilvl="6" w:tplc="04250001" w:tentative="1">
      <w:start w:val="1"/>
      <w:numFmt w:val="bullet"/>
      <w:lvlText w:val=""/>
      <w:lvlJc w:val="left"/>
      <w:pPr>
        <w:ind w:left="5105" w:hanging="360"/>
      </w:pPr>
      <w:rPr>
        <w:rFonts w:ascii="Symbol" w:hAnsi="Symbol" w:hint="default"/>
      </w:rPr>
    </w:lvl>
    <w:lvl w:ilvl="7" w:tplc="04250003" w:tentative="1">
      <w:start w:val="1"/>
      <w:numFmt w:val="bullet"/>
      <w:lvlText w:val="o"/>
      <w:lvlJc w:val="left"/>
      <w:pPr>
        <w:ind w:left="5825" w:hanging="360"/>
      </w:pPr>
      <w:rPr>
        <w:rFonts w:ascii="Courier New" w:hAnsi="Courier New" w:cs="Courier New" w:hint="default"/>
      </w:rPr>
    </w:lvl>
    <w:lvl w:ilvl="8" w:tplc="04250005" w:tentative="1">
      <w:start w:val="1"/>
      <w:numFmt w:val="bullet"/>
      <w:lvlText w:val=""/>
      <w:lvlJc w:val="left"/>
      <w:pPr>
        <w:ind w:left="6545" w:hanging="360"/>
      </w:pPr>
      <w:rPr>
        <w:rFonts w:ascii="Wingdings" w:hAnsi="Wingdings" w:hint="default"/>
      </w:rPr>
    </w:lvl>
  </w:abstractNum>
  <w:abstractNum w:abstractNumId="18" w15:restartNumberingAfterBreak="0">
    <w:nsid w:val="5303689B"/>
    <w:multiLevelType w:val="hybridMultilevel"/>
    <w:tmpl w:val="856E384A"/>
    <w:lvl w:ilvl="0" w:tplc="04250001">
      <w:start w:val="1"/>
      <w:numFmt w:val="bullet"/>
      <w:lvlText w:val=""/>
      <w:lvlJc w:val="left"/>
      <w:pPr>
        <w:ind w:left="746" w:hanging="360"/>
      </w:pPr>
      <w:rPr>
        <w:rFonts w:ascii="Symbol" w:hAnsi="Symbol" w:hint="default"/>
      </w:rPr>
    </w:lvl>
    <w:lvl w:ilvl="1" w:tplc="04250003" w:tentative="1">
      <w:start w:val="1"/>
      <w:numFmt w:val="bullet"/>
      <w:lvlText w:val="o"/>
      <w:lvlJc w:val="left"/>
      <w:pPr>
        <w:ind w:left="1466" w:hanging="360"/>
      </w:pPr>
      <w:rPr>
        <w:rFonts w:ascii="Courier New" w:hAnsi="Courier New" w:cs="Courier New" w:hint="default"/>
      </w:rPr>
    </w:lvl>
    <w:lvl w:ilvl="2" w:tplc="04250005" w:tentative="1">
      <w:start w:val="1"/>
      <w:numFmt w:val="bullet"/>
      <w:lvlText w:val=""/>
      <w:lvlJc w:val="left"/>
      <w:pPr>
        <w:ind w:left="2186" w:hanging="360"/>
      </w:pPr>
      <w:rPr>
        <w:rFonts w:ascii="Wingdings" w:hAnsi="Wingdings" w:hint="default"/>
      </w:rPr>
    </w:lvl>
    <w:lvl w:ilvl="3" w:tplc="04250001" w:tentative="1">
      <w:start w:val="1"/>
      <w:numFmt w:val="bullet"/>
      <w:lvlText w:val=""/>
      <w:lvlJc w:val="left"/>
      <w:pPr>
        <w:ind w:left="2906" w:hanging="360"/>
      </w:pPr>
      <w:rPr>
        <w:rFonts w:ascii="Symbol" w:hAnsi="Symbol" w:hint="default"/>
      </w:rPr>
    </w:lvl>
    <w:lvl w:ilvl="4" w:tplc="04250003" w:tentative="1">
      <w:start w:val="1"/>
      <w:numFmt w:val="bullet"/>
      <w:lvlText w:val="o"/>
      <w:lvlJc w:val="left"/>
      <w:pPr>
        <w:ind w:left="3626" w:hanging="360"/>
      </w:pPr>
      <w:rPr>
        <w:rFonts w:ascii="Courier New" w:hAnsi="Courier New" w:cs="Courier New" w:hint="default"/>
      </w:rPr>
    </w:lvl>
    <w:lvl w:ilvl="5" w:tplc="04250005" w:tentative="1">
      <w:start w:val="1"/>
      <w:numFmt w:val="bullet"/>
      <w:lvlText w:val=""/>
      <w:lvlJc w:val="left"/>
      <w:pPr>
        <w:ind w:left="4346" w:hanging="360"/>
      </w:pPr>
      <w:rPr>
        <w:rFonts w:ascii="Wingdings" w:hAnsi="Wingdings" w:hint="default"/>
      </w:rPr>
    </w:lvl>
    <w:lvl w:ilvl="6" w:tplc="04250001" w:tentative="1">
      <w:start w:val="1"/>
      <w:numFmt w:val="bullet"/>
      <w:lvlText w:val=""/>
      <w:lvlJc w:val="left"/>
      <w:pPr>
        <w:ind w:left="5066" w:hanging="360"/>
      </w:pPr>
      <w:rPr>
        <w:rFonts w:ascii="Symbol" w:hAnsi="Symbol" w:hint="default"/>
      </w:rPr>
    </w:lvl>
    <w:lvl w:ilvl="7" w:tplc="04250003" w:tentative="1">
      <w:start w:val="1"/>
      <w:numFmt w:val="bullet"/>
      <w:lvlText w:val="o"/>
      <w:lvlJc w:val="left"/>
      <w:pPr>
        <w:ind w:left="5786" w:hanging="360"/>
      </w:pPr>
      <w:rPr>
        <w:rFonts w:ascii="Courier New" w:hAnsi="Courier New" w:cs="Courier New" w:hint="default"/>
      </w:rPr>
    </w:lvl>
    <w:lvl w:ilvl="8" w:tplc="04250005" w:tentative="1">
      <w:start w:val="1"/>
      <w:numFmt w:val="bullet"/>
      <w:lvlText w:val=""/>
      <w:lvlJc w:val="left"/>
      <w:pPr>
        <w:ind w:left="6506" w:hanging="360"/>
      </w:pPr>
      <w:rPr>
        <w:rFonts w:ascii="Wingdings" w:hAnsi="Wingdings" w:hint="default"/>
      </w:rPr>
    </w:lvl>
  </w:abstractNum>
  <w:abstractNum w:abstractNumId="19" w15:restartNumberingAfterBreak="0">
    <w:nsid w:val="6C1365CB"/>
    <w:multiLevelType w:val="hybridMultilevel"/>
    <w:tmpl w:val="C08C2C4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0" w15:restartNumberingAfterBreak="0">
    <w:nsid w:val="6D4367A7"/>
    <w:multiLevelType w:val="hybridMultilevel"/>
    <w:tmpl w:val="85AC7E4C"/>
    <w:lvl w:ilvl="0" w:tplc="91BAF4EC">
      <w:start w:val="4"/>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21" w15:restartNumberingAfterBreak="0">
    <w:nsid w:val="6DFE7575"/>
    <w:multiLevelType w:val="hybridMultilevel"/>
    <w:tmpl w:val="5F8E2C1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74313FEC"/>
    <w:multiLevelType w:val="hybridMultilevel"/>
    <w:tmpl w:val="77F80B9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75EA5F2D"/>
    <w:multiLevelType w:val="hybridMultilevel"/>
    <w:tmpl w:val="77F80B9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7A7474FD"/>
    <w:multiLevelType w:val="hybridMultilevel"/>
    <w:tmpl w:val="10886D4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7CE952FA"/>
    <w:multiLevelType w:val="hybridMultilevel"/>
    <w:tmpl w:val="8D2C6E4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7F070109"/>
    <w:multiLevelType w:val="hybridMultilevel"/>
    <w:tmpl w:val="A258B5B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7F7A3E5F"/>
    <w:multiLevelType w:val="hybridMultilevel"/>
    <w:tmpl w:val="1D3249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23"/>
  </w:num>
  <w:num w:numId="4">
    <w:abstractNumId w:val="25"/>
  </w:num>
  <w:num w:numId="5">
    <w:abstractNumId w:val="24"/>
  </w:num>
  <w:num w:numId="6">
    <w:abstractNumId w:val="4"/>
  </w:num>
  <w:num w:numId="7">
    <w:abstractNumId w:val="10"/>
  </w:num>
  <w:num w:numId="8">
    <w:abstractNumId w:val="14"/>
  </w:num>
  <w:num w:numId="9">
    <w:abstractNumId w:val="26"/>
  </w:num>
  <w:num w:numId="10">
    <w:abstractNumId w:val="6"/>
  </w:num>
  <w:num w:numId="11">
    <w:abstractNumId w:val="12"/>
  </w:num>
  <w:num w:numId="12">
    <w:abstractNumId w:val="1"/>
  </w:num>
  <w:num w:numId="13">
    <w:abstractNumId w:val="7"/>
  </w:num>
  <w:num w:numId="14">
    <w:abstractNumId w:val="20"/>
  </w:num>
  <w:num w:numId="15">
    <w:abstractNumId w:val="0"/>
  </w:num>
  <w:num w:numId="16">
    <w:abstractNumId w:val="8"/>
  </w:num>
  <w:num w:numId="17">
    <w:abstractNumId w:val="13"/>
  </w:num>
  <w:num w:numId="18">
    <w:abstractNumId w:val="15"/>
  </w:num>
  <w:num w:numId="19">
    <w:abstractNumId w:val="11"/>
  </w:num>
  <w:num w:numId="20">
    <w:abstractNumId w:val="2"/>
  </w:num>
  <w:num w:numId="21">
    <w:abstractNumId w:val="5"/>
  </w:num>
  <w:num w:numId="22">
    <w:abstractNumId w:val="17"/>
  </w:num>
  <w:num w:numId="23">
    <w:abstractNumId w:val="19"/>
  </w:num>
  <w:num w:numId="24">
    <w:abstractNumId w:val="22"/>
  </w:num>
  <w:num w:numId="25">
    <w:abstractNumId w:val="27"/>
  </w:num>
  <w:num w:numId="26">
    <w:abstractNumId w:val="3"/>
  </w:num>
  <w:num w:numId="27">
    <w:abstractNumId w:val="9"/>
  </w:num>
  <w:num w:numId="28">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81"/>
    <w:rsid w:val="000056E1"/>
    <w:rsid w:val="00011604"/>
    <w:rsid w:val="00011F41"/>
    <w:rsid w:val="00015C40"/>
    <w:rsid w:val="00022853"/>
    <w:rsid w:val="000238B0"/>
    <w:rsid w:val="00023908"/>
    <w:rsid w:val="000243A4"/>
    <w:rsid w:val="00026D17"/>
    <w:rsid w:val="00030555"/>
    <w:rsid w:val="00033C3B"/>
    <w:rsid w:val="000367ED"/>
    <w:rsid w:val="0003773E"/>
    <w:rsid w:val="000405A6"/>
    <w:rsid w:val="00047A8C"/>
    <w:rsid w:val="00053D93"/>
    <w:rsid w:val="00055A89"/>
    <w:rsid w:val="00056BEC"/>
    <w:rsid w:val="000579E3"/>
    <w:rsid w:val="0006008F"/>
    <w:rsid w:val="000751C0"/>
    <w:rsid w:val="0007669D"/>
    <w:rsid w:val="000820B4"/>
    <w:rsid w:val="0008240A"/>
    <w:rsid w:val="00083FAD"/>
    <w:rsid w:val="0008441D"/>
    <w:rsid w:val="000859AF"/>
    <w:rsid w:val="000863D0"/>
    <w:rsid w:val="000A0928"/>
    <w:rsid w:val="000A32FA"/>
    <w:rsid w:val="000A3F73"/>
    <w:rsid w:val="000A5A39"/>
    <w:rsid w:val="000A6FAA"/>
    <w:rsid w:val="000B0E3E"/>
    <w:rsid w:val="000B2D56"/>
    <w:rsid w:val="000C1A4A"/>
    <w:rsid w:val="000C59C7"/>
    <w:rsid w:val="000D15C8"/>
    <w:rsid w:val="000D3644"/>
    <w:rsid w:val="000D532A"/>
    <w:rsid w:val="000D7203"/>
    <w:rsid w:val="000E0D21"/>
    <w:rsid w:val="000E18BD"/>
    <w:rsid w:val="000E1DF7"/>
    <w:rsid w:val="000E6387"/>
    <w:rsid w:val="000E66DF"/>
    <w:rsid w:val="000F1992"/>
    <w:rsid w:val="000F3A2B"/>
    <w:rsid w:val="000F6919"/>
    <w:rsid w:val="0010094E"/>
    <w:rsid w:val="00103778"/>
    <w:rsid w:val="0010424F"/>
    <w:rsid w:val="00105238"/>
    <w:rsid w:val="00107945"/>
    <w:rsid w:val="001127E8"/>
    <w:rsid w:val="001176D2"/>
    <w:rsid w:val="00120546"/>
    <w:rsid w:val="00120765"/>
    <w:rsid w:val="00123B67"/>
    <w:rsid w:val="00124CEB"/>
    <w:rsid w:val="00130023"/>
    <w:rsid w:val="00133204"/>
    <w:rsid w:val="00140CB3"/>
    <w:rsid w:val="00141AA1"/>
    <w:rsid w:val="001455ED"/>
    <w:rsid w:val="00147A30"/>
    <w:rsid w:val="001554F6"/>
    <w:rsid w:val="00163094"/>
    <w:rsid w:val="001656BC"/>
    <w:rsid w:val="00166718"/>
    <w:rsid w:val="0016753D"/>
    <w:rsid w:val="001720F8"/>
    <w:rsid w:val="0017339F"/>
    <w:rsid w:val="001740B5"/>
    <w:rsid w:val="00184E57"/>
    <w:rsid w:val="00184EB1"/>
    <w:rsid w:val="00186743"/>
    <w:rsid w:val="0019647A"/>
    <w:rsid w:val="001967E0"/>
    <w:rsid w:val="001A2396"/>
    <w:rsid w:val="001A30BA"/>
    <w:rsid w:val="001A5BB8"/>
    <w:rsid w:val="001B3B9C"/>
    <w:rsid w:val="001B444F"/>
    <w:rsid w:val="001B4A83"/>
    <w:rsid w:val="001B4CC4"/>
    <w:rsid w:val="001B4DFF"/>
    <w:rsid w:val="001C198D"/>
    <w:rsid w:val="001C1AA6"/>
    <w:rsid w:val="001C22AD"/>
    <w:rsid w:val="001C2410"/>
    <w:rsid w:val="001C27F0"/>
    <w:rsid w:val="001C3556"/>
    <w:rsid w:val="001C3D99"/>
    <w:rsid w:val="001C4EF0"/>
    <w:rsid w:val="001C6CB2"/>
    <w:rsid w:val="001C6FB7"/>
    <w:rsid w:val="001C6FF6"/>
    <w:rsid w:val="001D0FD4"/>
    <w:rsid w:val="001D15BC"/>
    <w:rsid w:val="001F2346"/>
    <w:rsid w:val="001F49EE"/>
    <w:rsid w:val="001F5407"/>
    <w:rsid w:val="001F5F34"/>
    <w:rsid w:val="00202135"/>
    <w:rsid w:val="002025E9"/>
    <w:rsid w:val="0020334D"/>
    <w:rsid w:val="002101F7"/>
    <w:rsid w:val="00212371"/>
    <w:rsid w:val="00213AD0"/>
    <w:rsid w:val="00214BFC"/>
    <w:rsid w:val="00216220"/>
    <w:rsid w:val="0022243C"/>
    <w:rsid w:val="00223559"/>
    <w:rsid w:val="002277D8"/>
    <w:rsid w:val="00234449"/>
    <w:rsid w:val="00235FF0"/>
    <w:rsid w:val="00236CEA"/>
    <w:rsid w:val="002414EB"/>
    <w:rsid w:val="00241F18"/>
    <w:rsid w:val="00244515"/>
    <w:rsid w:val="00246216"/>
    <w:rsid w:val="0025357A"/>
    <w:rsid w:val="002535F7"/>
    <w:rsid w:val="00255F61"/>
    <w:rsid w:val="00257062"/>
    <w:rsid w:val="002574A0"/>
    <w:rsid w:val="0026794C"/>
    <w:rsid w:val="0027124B"/>
    <w:rsid w:val="00273F70"/>
    <w:rsid w:val="00277476"/>
    <w:rsid w:val="00280E3C"/>
    <w:rsid w:val="00284DF5"/>
    <w:rsid w:val="002871A8"/>
    <w:rsid w:val="00292F50"/>
    <w:rsid w:val="002A0122"/>
    <w:rsid w:val="002A0FD2"/>
    <w:rsid w:val="002B776F"/>
    <w:rsid w:val="002C05A5"/>
    <w:rsid w:val="002C15AB"/>
    <w:rsid w:val="002D48F0"/>
    <w:rsid w:val="002D569D"/>
    <w:rsid w:val="002D7E45"/>
    <w:rsid w:val="002E3B21"/>
    <w:rsid w:val="002E5B58"/>
    <w:rsid w:val="002E7E9B"/>
    <w:rsid w:val="002F57E9"/>
    <w:rsid w:val="002F6FAB"/>
    <w:rsid w:val="0030229A"/>
    <w:rsid w:val="00302D3B"/>
    <w:rsid w:val="0030543F"/>
    <w:rsid w:val="00305A11"/>
    <w:rsid w:val="00307B87"/>
    <w:rsid w:val="003118B9"/>
    <w:rsid w:val="00312229"/>
    <w:rsid w:val="00316D17"/>
    <w:rsid w:val="00324425"/>
    <w:rsid w:val="00341394"/>
    <w:rsid w:val="00341CD7"/>
    <w:rsid w:val="00342242"/>
    <w:rsid w:val="00345290"/>
    <w:rsid w:val="0035111C"/>
    <w:rsid w:val="00351384"/>
    <w:rsid w:val="00357979"/>
    <w:rsid w:val="00361934"/>
    <w:rsid w:val="00365082"/>
    <w:rsid w:val="0037119F"/>
    <w:rsid w:val="00372297"/>
    <w:rsid w:val="00375B4F"/>
    <w:rsid w:val="00381677"/>
    <w:rsid w:val="00382DA0"/>
    <w:rsid w:val="00382F7F"/>
    <w:rsid w:val="00386752"/>
    <w:rsid w:val="00386DC7"/>
    <w:rsid w:val="00390AE4"/>
    <w:rsid w:val="00390CFE"/>
    <w:rsid w:val="0039202E"/>
    <w:rsid w:val="00392BC0"/>
    <w:rsid w:val="00396994"/>
    <w:rsid w:val="00396F41"/>
    <w:rsid w:val="003A03E9"/>
    <w:rsid w:val="003A15BA"/>
    <w:rsid w:val="003A34B8"/>
    <w:rsid w:val="003A3D1E"/>
    <w:rsid w:val="003A53A2"/>
    <w:rsid w:val="003A6996"/>
    <w:rsid w:val="003B059C"/>
    <w:rsid w:val="003B23DE"/>
    <w:rsid w:val="003B3945"/>
    <w:rsid w:val="003C39F4"/>
    <w:rsid w:val="003C59A2"/>
    <w:rsid w:val="003D0120"/>
    <w:rsid w:val="003D0DC0"/>
    <w:rsid w:val="003D1F4A"/>
    <w:rsid w:val="003D2528"/>
    <w:rsid w:val="003D2683"/>
    <w:rsid w:val="003D2A46"/>
    <w:rsid w:val="003D4452"/>
    <w:rsid w:val="003D4456"/>
    <w:rsid w:val="003D4C26"/>
    <w:rsid w:val="003E1559"/>
    <w:rsid w:val="003E3560"/>
    <w:rsid w:val="003E39F2"/>
    <w:rsid w:val="003E3E99"/>
    <w:rsid w:val="003E4119"/>
    <w:rsid w:val="003E5739"/>
    <w:rsid w:val="003E7D7B"/>
    <w:rsid w:val="003F3785"/>
    <w:rsid w:val="003F47B9"/>
    <w:rsid w:val="003F5EB1"/>
    <w:rsid w:val="003F6517"/>
    <w:rsid w:val="00412514"/>
    <w:rsid w:val="00414216"/>
    <w:rsid w:val="00421B72"/>
    <w:rsid w:val="00422880"/>
    <w:rsid w:val="00424B6C"/>
    <w:rsid w:val="004315B3"/>
    <w:rsid w:val="00433DAE"/>
    <w:rsid w:val="00435E7E"/>
    <w:rsid w:val="00442C24"/>
    <w:rsid w:val="00445137"/>
    <w:rsid w:val="00445406"/>
    <w:rsid w:val="00450720"/>
    <w:rsid w:val="0045085D"/>
    <w:rsid w:val="00450DA7"/>
    <w:rsid w:val="0045274B"/>
    <w:rsid w:val="00452C18"/>
    <w:rsid w:val="00452E69"/>
    <w:rsid w:val="00455CD7"/>
    <w:rsid w:val="004631E7"/>
    <w:rsid w:val="00475EB5"/>
    <w:rsid w:val="004763C7"/>
    <w:rsid w:val="00476503"/>
    <w:rsid w:val="004771B3"/>
    <w:rsid w:val="004809CB"/>
    <w:rsid w:val="00485126"/>
    <w:rsid w:val="00485B97"/>
    <w:rsid w:val="004913FF"/>
    <w:rsid w:val="0049283D"/>
    <w:rsid w:val="00492B63"/>
    <w:rsid w:val="0049578E"/>
    <w:rsid w:val="004A0EEB"/>
    <w:rsid w:val="004B1B7C"/>
    <w:rsid w:val="004B618C"/>
    <w:rsid w:val="004B63D0"/>
    <w:rsid w:val="004C3B0E"/>
    <w:rsid w:val="004C50F8"/>
    <w:rsid w:val="004D431D"/>
    <w:rsid w:val="004D46C4"/>
    <w:rsid w:val="004D69BA"/>
    <w:rsid w:val="004D6D8B"/>
    <w:rsid w:val="004E0308"/>
    <w:rsid w:val="004E202E"/>
    <w:rsid w:val="004E2A1D"/>
    <w:rsid w:val="004E6F82"/>
    <w:rsid w:val="004E76E1"/>
    <w:rsid w:val="004F1966"/>
    <w:rsid w:val="004F19E1"/>
    <w:rsid w:val="004F1B1B"/>
    <w:rsid w:val="004F288C"/>
    <w:rsid w:val="004F5357"/>
    <w:rsid w:val="004F58B4"/>
    <w:rsid w:val="004F7269"/>
    <w:rsid w:val="005017B6"/>
    <w:rsid w:val="00503901"/>
    <w:rsid w:val="00505400"/>
    <w:rsid w:val="005061A6"/>
    <w:rsid w:val="00510CBE"/>
    <w:rsid w:val="00523043"/>
    <w:rsid w:val="005239B2"/>
    <w:rsid w:val="00523E69"/>
    <w:rsid w:val="00526CBE"/>
    <w:rsid w:val="0053153C"/>
    <w:rsid w:val="00532D00"/>
    <w:rsid w:val="0053598E"/>
    <w:rsid w:val="00535E70"/>
    <w:rsid w:val="00542C19"/>
    <w:rsid w:val="0054344E"/>
    <w:rsid w:val="00544156"/>
    <w:rsid w:val="00544486"/>
    <w:rsid w:val="005453C6"/>
    <w:rsid w:val="0054600A"/>
    <w:rsid w:val="0054704B"/>
    <w:rsid w:val="00553217"/>
    <w:rsid w:val="005543CB"/>
    <w:rsid w:val="0055533A"/>
    <w:rsid w:val="00556586"/>
    <w:rsid w:val="00557EF9"/>
    <w:rsid w:val="0056073E"/>
    <w:rsid w:val="0056167C"/>
    <w:rsid w:val="00566A10"/>
    <w:rsid w:val="00566A1C"/>
    <w:rsid w:val="00571161"/>
    <w:rsid w:val="00573BA2"/>
    <w:rsid w:val="005759D5"/>
    <w:rsid w:val="005767D4"/>
    <w:rsid w:val="005816DE"/>
    <w:rsid w:val="00586531"/>
    <w:rsid w:val="0059026A"/>
    <w:rsid w:val="00591F6E"/>
    <w:rsid w:val="005972FF"/>
    <w:rsid w:val="00597519"/>
    <w:rsid w:val="00597E80"/>
    <w:rsid w:val="005A00CB"/>
    <w:rsid w:val="005A264B"/>
    <w:rsid w:val="005B41F6"/>
    <w:rsid w:val="005B658B"/>
    <w:rsid w:val="005C18B0"/>
    <w:rsid w:val="005D49E8"/>
    <w:rsid w:val="005D7899"/>
    <w:rsid w:val="005E5A28"/>
    <w:rsid w:val="005E6649"/>
    <w:rsid w:val="005E6EDE"/>
    <w:rsid w:val="005E70EA"/>
    <w:rsid w:val="005F5535"/>
    <w:rsid w:val="005F5D51"/>
    <w:rsid w:val="005F6F1A"/>
    <w:rsid w:val="00601389"/>
    <w:rsid w:val="00613E98"/>
    <w:rsid w:val="0061449B"/>
    <w:rsid w:val="006154F4"/>
    <w:rsid w:val="006165C3"/>
    <w:rsid w:val="0062444B"/>
    <w:rsid w:val="0062749F"/>
    <w:rsid w:val="00633011"/>
    <w:rsid w:val="0063471A"/>
    <w:rsid w:val="00635AC8"/>
    <w:rsid w:val="00636B75"/>
    <w:rsid w:val="00642CA0"/>
    <w:rsid w:val="0064505E"/>
    <w:rsid w:val="0064681A"/>
    <w:rsid w:val="00650EE4"/>
    <w:rsid w:val="0065108F"/>
    <w:rsid w:val="00651817"/>
    <w:rsid w:val="00652D67"/>
    <w:rsid w:val="0065457B"/>
    <w:rsid w:val="00657FAA"/>
    <w:rsid w:val="00660B87"/>
    <w:rsid w:val="00663BBD"/>
    <w:rsid w:val="00665D3B"/>
    <w:rsid w:val="006662E2"/>
    <w:rsid w:val="00666EB3"/>
    <w:rsid w:val="00671A76"/>
    <w:rsid w:val="0067340F"/>
    <w:rsid w:val="00673F49"/>
    <w:rsid w:val="00681CF4"/>
    <w:rsid w:val="00687A63"/>
    <w:rsid w:val="00695AD9"/>
    <w:rsid w:val="006A0242"/>
    <w:rsid w:val="006A1CD7"/>
    <w:rsid w:val="006A58C4"/>
    <w:rsid w:val="006C0812"/>
    <w:rsid w:val="006C281B"/>
    <w:rsid w:val="006C5784"/>
    <w:rsid w:val="006E4344"/>
    <w:rsid w:val="006E6972"/>
    <w:rsid w:val="006E795A"/>
    <w:rsid w:val="006F06AB"/>
    <w:rsid w:val="006F158A"/>
    <w:rsid w:val="006F206B"/>
    <w:rsid w:val="006F3488"/>
    <w:rsid w:val="006F4595"/>
    <w:rsid w:val="006F4607"/>
    <w:rsid w:val="006F5445"/>
    <w:rsid w:val="006F7F30"/>
    <w:rsid w:val="007003DB"/>
    <w:rsid w:val="00701CE6"/>
    <w:rsid w:val="00703C74"/>
    <w:rsid w:val="00704875"/>
    <w:rsid w:val="00715A2C"/>
    <w:rsid w:val="007177F5"/>
    <w:rsid w:val="00732A9A"/>
    <w:rsid w:val="00735053"/>
    <w:rsid w:val="00742631"/>
    <w:rsid w:val="00747A94"/>
    <w:rsid w:val="007511FA"/>
    <w:rsid w:val="007515EC"/>
    <w:rsid w:val="007533FF"/>
    <w:rsid w:val="00754E97"/>
    <w:rsid w:val="00756A88"/>
    <w:rsid w:val="00766437"/>
    <w:rsid w:val="00775B39"/>
    <w:rsid w:val="007772E1"/>
    <w:rsid w:val="00781486"/>
    <w:rsid w:val="00784774"/>
    <w:rsid w:val="00784BEC"/>
    <w:rsid w:val="00791230"/>
    <w:rsid w:val="007918FF"/>
    <w:rsid w:val="00792073"/>
    <w:rsid w:val="007927B3"/>
    <w:rsid w:val="00795966"/>
    <w:rsid w:val="00796150"/>
    <w:rsid w:val="0079755A"/>
    <w:rsid w:val="007A0445"/>
    <w:rsid w:val="007A1729"/>
    <w:rsid w:val="007A2786"/>
    <w:rsid w:val="007A5E7C"/>
    <w:rsid w:val="007B049E"/>
    <w:rsid w:val="007B130B"/>
    <w:rsid w:val="007B2745"/>
    <w:rsid w:val="007B2F67"/>
    <w:rsid w:val="007C1303"/>
    <w:rsid w:val="007C16E6"/>
    <w:rsid w:val="007C19AC"/>
    <w:rsid w:val="007C4C6B"/>
    <w:rsid w:val="007C5A09"/>
    <w:rsid w:val="007D22CD"/>
    <w:rsid w:val="007D2E08"/>
    <w:rsid w:val="007D3BC3"/>
    <w:rsid w:val="007D6A2F"/>
    <w:rsid w:val="007D737B"/>
    <w:rsid w:val="007D7C89"/>
    <w:rsid w:val="007E2D06"/>
    <w:rsid w:val="007E38C8"/>
    <w:rsid w:val="007E67DA"/>
    <w:rsid w:val="007E6F90"/>
    <w:rsid w:val="007E7450"/>
    <w:rsid w:val="007E7922"/>
    <w:rsid w:val="007F2B53"/>
    <w:rsid w:val="007F6411"/>
    <w:rsid w:val="007F65BB"/>
    <w:rsid w:val="007F6B0B"/>
    <w:rsid w:val="00802EBC"/>
    <w:rsid w:val="00803D51"/>
    <w:rsid w:val="0080435D"/>
    <w:rsid w:val="00805DB6"/>
    <w:rsid w:val="00817814"/>
    <w:rsid w:val="00822D50"/>
    <w:rsid w:val="008240BC"/>
    <w:rsid w:val="0082506D"/>
    <w:rsid w:val="00826277"/>
    <w:rsid w:val="0083009C"/>
    <w:rsid w:val="00833276"/>
    <w:rsid w:val="00834B09"/>
    <w:rsid w:val="00835629"/>
    <w:rsid w:val="00850564"/>
    <w:rsid w:val="00856432"/>
    <w:rsid w:val="008602E4"/>
    <w:rsid w:val="008623AA"/>
    <w:rsid w:val="0086346D"/>
    <w:rsid w:val="008657EA"/>
    <w:rsid w:val="00872E84"/>
    <w:rsid w:val="00876634"/>
    <w:rsid w:val="00880ABC"/>
    <w:rsid w:val="00882858"/>
    <w:rsid w:val="008843DC"/>
    <w:rsid w:val="008848BA"/>
    <w:rsid w:val="00885F2F"/>
    <w:rsid w:val="00892778"/>
    <w:rsid w:val="008A109D"/>
    <w:rsid w:val="008A3277"/>
    <w:rsid w:val="008A3687"/>
    <w:rsid w:val="008A5A1D"/>
    <w:rsid w:val="008A5FC3"/>
    <w:rsid w:val="008A63C1"/>
    <w:rsid w:val="008B0D79"/>
    <w:rsid w:val="008B1BAA"/>
    <w:rsid w:val="008B2116"/>
    <w:rsid w:val="008B371C"/>
    <w:rsid w:val="008B53EA"/>
    <w:rsid w:val="008C36D6"/>
    <w:rsid w:val="008C6C3E"/>
    <w:rsid w:val="008D2A5E"/>
    <w:rsid w:val="008D435D"/>
    <w:rsid w:val="008D51B5"/>
    <w:rsid w:val="008D6285"/>
    <w:rsid w:val="008E1970"/>
    <w:rsid w:val="008E5B04"/>
    <w:rsid w:val="008F17BB"/>
    <w:rsid w:val="008F54DB"/>
    <w:rsid w:val="008F618B"/>
    <w:rsid w:val="008F6434"/>
    <w:rsid w:val="00901305"/>
    <w:rsid w:val="00901CC2"/>
    <w:rsid w:val="0090476A"/>
    <w:rsid w:val="00905202"/>
    <w:rsid w:val="0090554D"/>
    <w:rsid w:val="00907F5E"/>
    <w:rsid w:val="009102CE"/>
    <w:rsid w:val="009122FE"/>
    <w:rsid w:val="009161B9"/>
    <w:rsid w:val="009170BD"/>
    <w:rsid w:val="00921593"/>
    <w:rsid w:val="009312DE"/>
    <w:rsid w:val="00931AB4"/>
    <w:rsid w:val="009344D1"/>
    <w:rsid w:val="009367FA"/>
    <w:rsid w:val="00941F94"/>
    <w:rsid w:val="00942569"/>
    <w:rsid w:val="0094280A"/>
    <w:rsid w:val="00942ACC"/>
    <w:rsid w:val="0094472C"/>
    <w:rsid w:val="00946C78"/>
    <w:rsid w:val="0094712A"/>
    <w:rsid w:val="00947B8E"/>
    <w:rsid w:val="009528CF"/>
    <w:rsid w:val="0095303F"/>
    <w:rsid w:val="00957543"/>
    <w:rsid w:val="009622C9"/>
    <w:rsid w:val="0096301E"/>
    <w:rsid w:val="00964D35"/>
    <w:rsid w:val="009669D1"/>
    <w:rsid w:val="00966CB5"/>
    <w:rsid w:val="00971FAB"/>
    <w:rsid w:val="00972EA9"/>
    <w:rsid w:val="00975791"/>
    <w:rsid w:val="009777BC"/>
    <w:rsid w:val="009822FE"/>
    <w:rsid w:val="00986B74"/>
    <w:rsid w:val="00987963"/>
    <w:rsid w:val="00991CB5"/>
    <w:rsid w:val="00992298"/>
    <w:rsid w:val="00993534"/>
    <w:rsid w:val="0099470E"/>
    <w:rsid w:val="0099511A"/>
    <w:rsid w:val="009A5DD5"/>
    <w:rsid w:val="009B2374"/>
    <w:rsid w:val="009B4536"/>
    <w:rsid w:val="009B70CE"/>
    <w:rsid w:val="009C3369"/>
    <w:rsid w:val="009C6491"/>
    <w:rsid w:val="009C7588"/>
    <w:rsid w:val="009D370C"/>
    <w:rsid w:val="009D52D4"/>
    <w:rsid w:val="009D52EC"/>
    <w:rsid w:val="009D56C4"/>
    <w:rsid w:val="009D60E4"/>
    <w:rsid w:val="009D61FB"/>
    <w:rsid w:val="009E3244"/>
    <w:rsid w:val="009E44CA"/>
    <w:rsid w:val="009E6B94"/>
    <w:rsid w:val="009F06ED"/>
    <w:rsid w:val="009F1331"/>
    <w:rsid w:val="009F2BB3"/>
    <w:rsid w:val="009F3EF0"/>
    <w:rsid w:val="009F5093"/>
    <w:rsid w:val="009F742A"/>
    <w:rsid w:val="00A01EA8"/>
    <w:rsid w:val="00A1323D"/>
    <w:rsid w:val="00A13CA3"/>
    <w:rsid w:val="00A15613"/>
    <w:rsid w:val="00A17378"/>
    <w:rsid w:val="00A21524"/>
    <w:rsid w:val="00A21F1D"/>
    <w:rsid w:val="00A242B4"/>
    <w:rsid w:val="00A24787"/>
    <w:rsid w:val="00A253B3"/>
    <w:rsid w:val="00A267FE"/>
    <w:rsid w:val="00A276F4"/>
    <w:rsid w:val="00A27A93"/>
    <w:rsid w:val="00A30201"/>
    <w:rsid w:val="00A30299"/>
    <w:rsid w:val="00A3085B"/>
    <w:rsid w:val="00A3087D"/>
    <w:rsid w:val="00A421DB"/>
    <w:rsid w:val="00A464D3"/>
    <w:rsid w:val="00A530D7"/>
    <w:rsid w:val="00A56D37"/>
    <w:rsid w:val="00A57557"/>
    <w:rsid w:val="00A63B16"/>
    <w:rsid w:val="00A63C21"/>
    <w:rsid w:val="00A65ACB"/>
    <w:rsid w:val="00A70757"/>
    <w:rsid w:val="00A70933"/>
    <w:rsid w:val="00A7171B"/>
    <w:rsid w:val="00A7497E"/>
    <w:rsid w:val="00A75F4C"/>
    <w:rsid w:val="00A80102"/>
    <w:rsid w:val="00A833E5"/>
    <w:rsid w:val="00A860AB"/>
    <w:rsid w:val="00A935B6"/>
    <w:rsid w:val="00A956A6"/>
    <w:rsid w:val="00A958C8"/>
    <w:rsid w:val="00AA19F6"/>
    <w:rsid w:val="00AA245D"/>
    <w:rsid w:val="00AA3F05"/>
    <w:rsid w:val="00AA6418"/>
    <w:rsid w:val="00AA6820"/>
    <w:rsid w:val="00AA6940"/>
    <w:rsid w:val="00AB5B20"/>
    <w:rsid w:val="00AB66B2"/>
    <w:rsid w:val="00AB6D5A"/>
    <w:rsid w:val="00AB7A9D"/>
    <w:rsid w:val="00AC0BD8"/>
    <w:rsid w:val="00AC221E"/>
    <w:rsid w:val="00AC34E3"/>
    <w:rsid w:val="00AC585D"/>
    <w:rsid w:val="00AC6922"/>
    <w:rsid w:val="00AC6BF1"/>
    <w:rsid w:val="00AC6F5C"/>
    <w:rsid w:val="00AD05D0"/>
    <w:rsid w:val="00AD1902"/>
    <w:rsid w:val="00AD5F11"/>
    <w:rsid w:val="00AE76A1"/>
    <w:rsid w:val="00AF0185"/>
    <w:rsid w:val="00AF1776"/>
    <w:rsid w:val="00AF2AD3"/>
    <w:rsid w:val="00B00A35"/>
    <w:rsid w:val="00B05D37"/>
    <w:rsid w:val="00B062F9"/>
    <w:rsid w:val="00B07844"/>
    <w:rsid w:val="00B10FF0"/>
    <w:rsid w:val="00B11D17"/>
    <w:rsid w:val="00B121FA"/>
    <w:rsid w:val="00B12BE4"/>
    <w:rsid w:val="00B16A89"/>
    <w:rsid w:val="00B22A22"/>
    <w:rsid w:val="00B23388"/>
    <w:rsid w:val="00B23B23"/>
    <w:rsid w:val="00B24D41"/>
    <w:rsid w:val="00B26CEA"/>
    <w:rsid w:val="00B30B29"/>
    <w:rsid w:val="00B31E6A"/>
    <w:rsid w:val="00B34092"/>
    <w:rsid w:val="00B34276"/>
    <w:rsid w:val="00B34E43"/>
    <w:rsid w:val="00B3666C"/>
    <w:rsid w:val="00B423B8"/>
    <w:rsid w:val="00B44581"/>
    <w:rsid w:val="00B449E3"/>
    <w:rsid w:val="00B458FF"/>
    <w:rsid w:val="00B54100"/>
    <w:rsid w:val="00B61AB3"/>
    <w:rsid w:val="00B637CB"/>
    <w:rsid w:val="00B67763"/>
    <w:rsid w:val="00B72D5C"/>
    <w:rsid w:val="00B769A2"/>
    <w:rsid w:val="00B802CD"/>
    <w:rsid w:val="00B970C9"/>
    <w:rsid w:val="00BB06A1"/>
    <w:rsid w:val="00BB2B0E"/>
    <w:rsid w:val="00BB40C3"/>
    <w:rsid w:val="00BB537D"/>
    <w:rsid w:val="00BC00DC"/>
    <w:rsid w:val="00BC05C2"/>
    <w:rsid w:val="00BC2DB0"/>
    <w:rsid w:val="00BC4158"/>
    <w:rsid w:val="00BC6FF4"/>
    <w:rsid w:val="00BC7EC3"/>
    <w:rsid w:val="00BD0ABF"/>
    <w:rsid w:val="00BD4BFC"/>
    <w:rsid w:val="00BD57D9"/>
    <w:rsid w:val="00BD655B"/>
    <w:rsid w:val="00BE44F2"/>
    <w:rsid w:val="00BE51D6"/>
    <w:rsid w:val="00BE60CB"/>
    <w:rsid w:val="00BF2D24"/>
    <w:rsid w:val="00BF5E1E"/>
    <w:rsid w:val="00BF65E8"/>
    <w:rsid w:val="00BF72A3"/>
    <w:rsid w:val="00BF7A39"/>
    <w:rsid w:val="00C06545"/>
    <w:rsid w:val="00C06B85"/>
    <w:rsid w:val="00C102C6"/>
    <w:rsid w:val="00C1211F"/>
    <w:rsid w:val="00C123EF"/>
    <w:rsid w:val="00C218DA"/>
    <w:rsid w:val="00C21DE4"/>
    <w:rsid w:val="00C2289E"/>
    <w:rsid w:val="00C259D4"/>
    <w:rsid w:val="00C27501"/>
    <w:rsid w:val="00C3092F"/>
    <w:rsid w:val="00C35EE0"/>
    <w:rsid w:val="00C36859"/>
    <w:rsid w:val="00C40DAF"/>
    <w:rsid w:val="00C42BE7"/>
    <w:rsid w:val="00C454FF"/>
    <w:rsid w:val="00C4797A"/>
    <w:rsid w:val="00C47D30"/>
    <w:rsid w:val="00C5318B"/>
    <w:rsid w:val="00C553B9"/>
    <w:rsid w:val="00C61581"/>
    <w:rsid w:val="00C61A7B"/>
    <w:rsid w:val="00C61FCF"/>
    <w:rsid w:val="00C62C18"/>
    <w:rsid w:val="00C64A83"/>
    <w:rsid w:val="00C6765B"/>
    <w:rsid w:val="00C71E46"/>
    <w:rsid w:val="00C74AA2"/>
    <w:rsid w:val="00C75DE4"/>
    <w:rsid w:val="00C772E1"/>
    <w:rsid w:val="00C812A1"/>
    <w:rsid w:val="00C8383E"/>
    <w:rsid w:val="00C90856"/>
    <w:rsid w:val="00C93D4B"/>
    <w:rsid w:val="00C950C6"/>
    <w:rsid w:val="00C963F4"/>
    <w:rsid w:val="00C96652"/>
    <w:rsid w:val="00CA0739"/>
    <w:rsid w:val="00CA3B28"/>
    <w:rsid w:val="00CB1625"/>
    <w:rsid w:val="00CB22FC"/>
    <w:rsid w:val="00CB5086"/>
    <w:rsid w:val="00CB6A16"/>
    <w:rsid w:val="00CB7770"/>
    <w:rsid w:val="00CC3B03"/>
    <w:rsid w:val="00CC7690"/>
    <w:rsid w:val="00CD53D4"/>
    <w:rsid w:val="00CE1991"/>
    <w:rsid w:val="00CE2326"/>
    <w:rsid w:val="00CE4068"/>
    <w:rsid w:val="00CF0206"/>
    <w:rsid w:val="00CF3867"/>
    <w:rsid w:val="00CF484D"/>
    <w:rsid w:val="00CF5867"/>
    <w:rsid w:val="00CF5B0E"/>
    <w:rsid w:val="00CF6848"/>
    <w:rsid w:val="00D004EF"/>
    <w:rsid w:val="00D0161C"/>
    <w:rsid w:val="00D02FF3"/>
    <w:rsid w:val="00D041B3"/>
    <w:rsid w:val="00D05ED0"/>
    <w:rsid w:val="00D1003D"/>
    <w:rsid w:val="00D15903"/>
    <w:rsid w:val="00D206E1"/>
    <w:rsid w:val="00D220A6"/>
    <w:rsid w:val="00D2226E"/>
    <w:rsid w:val="00D223CB"/>
    <w:rsid w:val="00D24619"/>
    <w:rsid w:val="00D25D65"/>
    <w:rsid w:val="00D31FE3"/>
    <w:rsid w:val="00D334C2"/>
    <w:rsid w:val="00D34281"/>
    <w:rsid w:val="00D34CD9"/>
    <w:rsid w:val="00D37DF1"/>
    <w:rsid w:val="00D43DE2"/>
    <w:rsid w:val="00D44193"/>
    <w:rsid w:val="00D47785"/>
    <w:rsid w:val="00D510C6"/>
    <w:rsid w:val="00D52D56"/>
    <w:rsid w:val="00D6232C"/>
    <w:rsid w:val="00D661F1"/>
    <w:rsid w:val="00D71766"/>
    <w:rsid w:val="00D721B8"/>
    <w:rsid w:val="00D802FA"/>
    <w:rsid w:val="00D92D48"/>
    <w:rsid w:val="00DA19B8"/>
    <w:rsid w:val="00DA1A8E"/>
    <w:rsid w:val="00DA280E"/>
    <w:rsid w:val="00DA3249"/>
    <w:rsid w:val="00DA5D5F"/>
    <w:rsid w:val="00DA7AEF"/>
    <w:rsid w:val="00DB0212"/>
    <w:rsid w:val="00DB7EC3"/>
    <w:rsid w:val="00DC064A"/>
    <w:rsid w:val="00DC2A51"/>
    <w:rsid w:val="00DD0179"/>
    <w:rsid w:val="00DD05B2"/>
    <w:rsid w:val="00DD1D59"/>
    <w:rsid w:val="00DD1D60"/>
    <w:rsid w:val="00DE3C04"/>
    <w:rsid w:val="00DE5B13"/>
    <w:rsid w:val="00DF0A8F"/>
    <w:rsid w:val="00DF0F9E"/>
    <w:rsid w:val="00DF3E0D"/>
    <w:rsid w:val="00DF5029"/>
    <w:rsid w:val="00E00023"/>
    <w:rsid w:val="00E02A9F"/>
    <w:rsid w:val="00E02EFD"/>
    <w:rsid w:val="00E0532D"/>
    <w:rsid w:val="00E05940"/>
    <w:rsid w:val="00E06D2B"/>
    <w:rsid w:val="00E21401"/>
    <w:rsid w:val="00E21BFB"/>
    <w:rsid w:val="00E22949"/>
    <w:rsid w:val="00E23710"/>
    <w:rsid w:val="00E26BEE"/>
    <w:rsid w:val="00E30293"/>
    <w:rsid w:val="00E3213A"/>
    <w:rsid w:val="00E335D4"/>
    <w:rsid w:val="00E3391F"/>
    <w:rsid w:val="00E36380"/>
    <w:rsid w:val="00E36D0B"/>
    <w:rsid w:val="00E41AEC"/>
    <w:rsid w:val="00E4307A"/>
    <w:rsid w:val="00E50916"/>
    <w:rsid w:val="00E55DAE"/>
    <w:rsid w:val="00E607D5"/>
    <w:rsid w:val="00E60B18"/>
    <w:rsid w:val="00E60C8C"/>
    <w:rsid w:val="00E61904"/>
    <w:rsid w:val="00E6253E"/>
    <w:rsid w:val="00E8574B"/>
    <w:rsid w:val="00E877ED"/>
    <w:rsid w:val="00E87A35"/>
    <w:rsid w:val="00E94654"/>
    <w:rsid w:val="00E94F18"/>
    <w:rsid w:val="00E95747"/>
    <w:rsid w:val="00E97DCC"/>
    <w:rsid w:val="00EA2CBE"/>
    <w:rsid w:val="00EA4CFC"/>
    <w:rsid w:val="00EA4E49"/>
    <w:rsid w:val="00EB34A7"/>
    <w:rsid w:val="00EC07FB"/>
    <w:rsid w:val="00EC15EF"/>
    <w:rsid w:val="00EC30E1"/>
    <w:rsid w:val="00EC3A1B"/>
    <w:rsid w:val="00EC76F9"/>
    <w:rsid w:val="00EC77B6"/>
    <w:rsid w:val="00ED3560"/>
    <w:rsid w:val="00ED5268"/>
    <w:rsid w:val="00ED6957"/>
    <w:rsid w:val="00ED730F"/>
    <w:rsid w:val="00ED7F71"/>
    <w:rsid w:val="00EE266A"/>
    <w:rsid w:val="00EE480A"/>
    <w:rsid w:val="00EE6823"/>
    <w:rsid w:val="00EE726D"/>
    <w:rsid w:val="00EF03FB"/>
    <w:rsid w:val="00EF1A13"/>
    <w:rsid w:val="00EF4FFA"/>
    <w:rsid w:val="00EF5584"/>
    <w:rsid w:val="00EF7AE5"/>
    <w:rsid w:val="00F01478"/>
    <w:rsid w:val="00F0300E"/>
    <w:rsid w:val="00F0433B"/>
    <w:rsid w:val="00F04E14"/>
    <w:rsid w:val="00F10862"/>
    <w:rsid w:val="00F11518"/>
    <w:rsid w:val="00F1261F"/>
    <w:rsid w:val="00F14CAB"/>
    <w:rsid w:val="00F14D0A"/>
    <w:rsid w:val="00F2006A"/>
    <w:rsid w:val="00F21421"/>
    <w:rsid w:val="00F21614"/>
    <w:rsid w:val="00F22366"/>
    <w:rsid w:val="00F2431D"/>
    <w:rsid w:val="00F254C3"/>
    <w:rsid w:val="00F25E0F"/>
    <w:rsid w:val="00F30474"/>
    <w:rsid w:val="00F31E9F"/>
    <w:rsid w:val="00F32325"/>
    <w:rsid w:val="00F32C28"/>
    <w:rsid w:val="00F337CB"/>
    <w:rsid w:val="00F34B58"/>
    <w:rsid w:val="00F34DB1"/>
    <w:rsid w:val="00F41599"/>
    <w:rsid w:val="00F512E0"/>
    <w:rsid w:val="00F531E1"/>
    <w:rsid w:val="00F544BA"/>
    <w:rsid w:val="00F56D4B"/>
    <w:rsid w:val="00F57562"/>
    <w:rsid w:val="00F67B5A"/>
    <w:rsid w:val="00F73A03"/>
    <w:rsid w:val="00F74278"/>
    <w:rsid w:val="00F74CD1"/>
    <w:rsid w:val="00F766EC"/>
    <w:rsid w:val="00F8286B"/>
    <w:rsid w:val="00F83DB2"/>
    <w:rsid w:val="00F83FAE"/>
    <w:rsid w:val="00F85143"/>
    <w:rsid w:val="00F86D01"/>
    <w:rsid w:val="00F90E39"/>
    <w:rsid w:val="00F9233C"/>
    <w:rsid w:val="00F96508"/>
    <w:rsid w:val="00FA02A6"/>
    <w:rsid w:val="00FA1B32"/>
    <w:rsid w:val="00FA33A0"/>
    <w:rsid w:val="00FA6480"/>
    <w:rsid w:val="00FA752C"/>
    <w:rsid w:val="00FB2033"/>
    <w:rsid w:val="00FB3F20"/>
    <w:rsid w:val="00FB59BE"/>
    <w:rsid w:val="00FB74BD"/>
    <w:rsid w:val="00FC2478"/>
    <w:rsid w:val="00FC3B17"/>
    <w:rsid w:val="00FC51F9"/>
    <w:rsid w:val="00FC7F3A"/>
    <w:rsid w:val="00FC7F88"/>
    <w:rsid w:val="00FD0CE7"/>
    <w:rsid w:val="00FF160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F5DDD"/>
  <w15:chartTrackingRefBased/>
  <w15:docId w15:val="{2AF56B55-F610-48B0-A482-D75619A1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9E6B94"/>
    <w:pPr>
      <w:spacing w:before="120"/>
      <w:jc w:val="both"/>
    </w:pPr>
    <w:rPr>
      <w:rFonts w:ascii="Times New Roman" w:hAnsi="Times New Roman"/>
      <w:sz w:val="24"/>
    </w:rPr>
  </w:style>
  <w:style w:type="paragraph" w:styleId="Pealkiri1">
    <w:name w:val="heading 1"/>
    <w:basedOn w:val="Normaallaad"/>
    <w:next w:val="Normaallaad"/>
    <w:link w:val="Pealkiri1Mrk"/>
    <w:uiPriority w:val="9"/>
    <w:qFormat/>
    <w:rsid w:val="00D004EF"/>
    <w:pPr>
      <w:spacing w:before="100" w:beforeAutospacing="1" w:after="100" w:afterAutospacing="1" w:line="240" w:lineRule="auto"/>
      <w:outlineLvl w:val="0"/>
    </w:pPr>
    <w:rPr>
      <w:rFonts w:eastAsia="Times New Roman" w:cs="Times New Roman"/>
      <w:b/>
      <w:bCs/>
      <w:kern w:val="36"/>
      <w:szCs w:val="48"/>
      <w:lang w:eastAsia="et-EE"/>
    </w:rPr>
  </w:style>
  <w:style w:type="paragraph" w:styleId="Pealkiri2">
    <w:name w:val="heading 2"/>
    <w:basedOn w:val="Normaallaad"/>
    <w:next w:val="Normaallaad"/>
    <w:link w:val="Pealkiri2Mrk"/>
    <w:uiPriority w:val="9"/>
    <w:unhideWhenUsed/>
    <w:qFormat/>
    <w:rsid w:val="00B10FF0"/>
    <w:pPr>
      <w:keepNext/>
      <w:keepLines/>
      <w:spacing w:before="40" w:after="0" w:line="480" w:lineRule="auto"/>
      <w:outlineLvl w:val="1"/>
    </w:pPr>
    <w:rPr>
      <w:rFonts w:eastAsiaTheme="majorEastAsia" w:cstheme="majorBidi"/>
      <w:b/>
      <w:sz w:val="28"/>
      <w:szCs w:val="26"/>
    </w:rPr>
  </w:style>
  <w:style w:type="paragraph" w:styleId="Pealkiri3">
    <w:name w:val="heading 3"/>
    <w:basedOn w:val="Normaallaad"/>
    <w:next w:val="Normaallaad"/>
    <w:link w:val="Pealkiri3Mrk"/>
    <w:uiPriority w:val="9"/>
    <w:unhideWhenUsed/>
    <w:qFormat/>
    <w:rsid w:val="00D004EF"/>
    <w:pPr>
      <w:keepNext/>
      <w:keepLines/>
      <w:spacing w:before="40" w:after="0" w:line="480" w:lineRule="auto"/>
      <w:outlineLvl w:val="2"/>
    </w:pPr>
    <w:rPr>
      <w:rFonts w:eastAsiaTheme="majorEastAsia" w:cstheme="majorBidi"/>
      <w:b/>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D004EF"/>
    <w:rPr>
      <w:rFonts w:eastAsia="Times New Roman" w:cs="Times New Roman"/>
      <w:b/>
      <w:bCs/>
      <w:kern w:val="36"/>
      <w:szCs w:val="48"/>
      <w:lang w:eastAsia="et-EE"/>
    </w:rPr>
  </w:style>
  <w:style w:type="character" w:customStyle="1" w:styleId="Pealkiri2Mrk">
    <w:name w:val="Pealkiri 2 Märk"/>
    <w:basedOn w:val="Liguvaikefont"/>
    <w:link w:val="Pealkiri2"/>
    <w:uiPriority w:val="9"/>
    <w:rsid w:val="00B10FF0"/>
    <w:rPr>
      <w:rFonts w:ascii="Times New Roman" w:eastAsiaTheme="majorEastAsia" w:hAnsi="Times New Roman" w:cstheme="majorBidi"/>
      <w:b/>
      <w:sz w:val="28"/>
      <w:szCs w:val="26"/>
    </w:rPr>
  </w:style>
  <w:style w:type="character" w:customStyle="1" w:styleId="Pealkiri3Mrk">
    <w:name w:val="Pealkiri 3 Märk"/>
    <w:basedOn w:val="Liguvaikefont"/>
    <w:link w:val="Pealkiri3"/>
    <w:uiPriority w:val="9"/>
    <w:rsid w:val="00D004EF"/>
    <w:rPr>
      <w:rFonts w:eastAsiaTheme="majorEastAsia" w:cstheme="majorBidi"/>
      <w:b/>
      <w:szCs w:val="24"/>
    </w:rPr>
  </w:style>
  <w:style w:type="paragraph" w:styleId="Loendilik">
    <w:name w:val="List Paragraph"/>
    <w:basedOn w:val="Normaallaad"/>
    <w:uiPriority w:val="34"/>
    <w:qFormat/>
    <w:rsid w:val="00B44581"/>
    <w:pPr>
      <w:ind w:left="720"/>
      <w:contextualSpacing/>
    </w:pPr>
  </w:style>
  <w:style w:type="table" w:styleId="Kontuurtabel">
    <w:name w:val="Table Grid"/>
    <w:basedOn w:val="Normaaltabel"/>
    <w:uiPriority w:val="39"/>
    <w:rsid w:val="00B44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ukorrapealkiri">
    <w:name w:val="TOC Heading"/>
    <w:basedOn w:val="Pealkiri1"/>
    <w:next w:val="Normaallaad"/>
    <w:uiPriority w:val="39"/>
    <w:unhideWhenUsed/>
    <w:qFormat/>
    <w:rsid w:val="0094712A"/>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SK1">
    <w:name w:val="toc 1"/>
    <w:basedOn w:val="Normaallaad"/>
    <w:next w:val="Normaallaad"/>
    <w:autoRedefine/>
    <w:uiPriority w:val="39"/>
    <w:unhideWhenUsed/>
    <w:rsid w:val="00DF3E0D"/>
    <w:pPr>
      <w:spacing w:after="100"/>
    </w:pPr>
  </w:style>
  <w:style w:type="paragraph" w:styleId="SK2">
    <w:name w:val="toc 2"/>
    <w:basedOn w:val="Normaallaad"/>
    <w:next w:val="Normaallaad"/>
    <w:autoRedefine/>
    <w:uiPriority w:val="39"/>
    <w:unhideWhenUsed/>
    <w:rsid w:val="00DF3E0D"/>
    <w:pPr>
      <w:spacing w:after="100"/>
      <w:ind w:left="220"/>
    </w:pPr>
  </w:style>
  <w:style w:type="paragraph" w:styleId="SK3">
    <w:name w:val="toc 3"/>
    <w:basedOn w:val="Normaallaad"/>
    <w:next w:val="Normaallaad"/>
    <w:autoRedefine/>
    <w:uiPriority w:val="39"/>
    <w:unhideWhenUsed/>
    <w:rsid w:val="00DF3E0D"/>
    <w:pPr>
      <w:spacing w:after="100"/>
      <w:ind w:left="440"/>
    </w:pPr>
  </w:style>
  <w:style w:type="paragraph" w:styleId="Pis">
    <w:name w:val="header"/>
    <w:basedOn w:val="Normaallaad"/>
    <w:link w:val="PisMrk"/>
    <w:uiPriority w:val="99"/>
    <w:unhideWhenUsed/>
    <w:rsid w:val="005F5535"/>
    <w:pPr>
      <w:tabs>
        <w:tab w:val="center" w:pos="4536"/>
        <w:tab w:val="right" w:pos="9072"/>
      </w:tabs>
      <w:spacing w:after="0" w:line="240" w:lineRule="auto"/>
    </w:pPr>
  </w:style>
  <w:style w:type="character" w:customStyle="1" w:styleId="PisMrk">
    <w:name w:val="Päis Märk"/>
    <w:basedOn w:val="Liguvaikefont"/>
    <w:link w:val="Pis"/>
    <w:uiPriority w:val="99"/>
    <w:rsid w:val="005F5535"/>
  </w:style>
  <w:style w:type="paragraph" w:styleId="Jalus">
    <w:name w:val="footer"/>
    <w:basedOn w:val="Normaallaad"/>
    <w:link w:val="JalusMrk"/>
    <w:uiPriority w:val="99"/>
    <w:unhideWhenUsed/>
    <w:rsid w:val="005F5535"/>
    <w:pPr>
      <w:tabs>
        <w:tab w:val="center" w:pos="4536"/>
        <w:tab w:val="right" w:pos="9072"/>
      </w:tabs>
      <w:spacing w:after="0" w:line="240" w:lineRule="auto"/>
    </w:pPr>
  </w:style>
  <w:style w:type="character" w:customStyle="1" w:styleId="JalusMrk">
    <w:name w:val="Jalus Märk"/>
    <w:basedOn w:val="Liguvaikefont"/>
    <w:link w:val="Jalus"/>
    <w:uiPriority w:val="99"/>
    <w:rsid w:val="005F5535"/>
  </w:style>
  <w:style w:type="character" w:styleId="Hperlink">
    <w:name w:val="Hyperlink"/>
    <w:basedOn w:val="Liguvaikefont"/>
    <w:uiPriority w:val="99"/>
    <w:unhideWhenUsed/>
    <w:rsid w:val="00DF3E0D"/>
    <w:rPr>
      <w:color w:val="0563C1" w:themeColor="hyperlink"/>
      <w:u w:val="single"/>
    </w:rPr>
  </w:style>
  <w:style w:type="paragraph" w:styleId="SK4">
    <w:name w:val="toc 4"/>
    <w:basedOn w:val="Normaallaad"/>
    <w:next w:val="Normaallaad"/>
    <w:autoRedefine/>
    <w:uiPriority w:val="39"/>
    <w:unhideWhenUsed/>
    <w:rsid w:val="0025357A"/>
    <w:pPr>
      <w:spacing w:after="100"/>
      <w:ind w:left="660"/>
    </w:pPr>
    <w:rPr>
      <w:rFonts w:eastAsiaTheme="minorEastAsia"/>
      <w:lang w:eastAsia="et-EE"/>
    </w:rPr>
  </w:style>
  <w:style w:type="paragraph" w:styleId="SK5">
    <w:name w:val="toc 5"/>
    <w:basedOn w:val="Normaallaad"/>
    <w:next w:val="Normaallaad"/>
    <w:autoRedefine/>
    <w:uiPriority w:val="39"/>
    <w:unhideWhenUsed/>
    <w:rsid w:val="0025357A"/>
    <w:pPr>
      <w:spacing w:after="100"/>
      <w:ind w:left="880"/>
    </w:pPr>
    <w:rPr>
      <w:rFonts w:eastAsiaTheme="minorEastAsia"/>
      <w:lang w:eastAsia="et-EE"/>
    </w:rPr>
  </w:style>
  <w:style w:type="paragraph" w:styleId="SK6">
    <w:name w:val="toc 6"/>
    <w:basedOn w:val="Normaallaad"/>
    <w:next w:val="Normaallaad"/>
    <w:autoRedefine/>
    <w:uiPriority w:val="39"/>
    <w:unhideWhenUsed/>
    <w:rsid w:val="0025357A"/>
    <w:pPr>
      <w:spacing w:after="100"/>
      <w:ind w:left="1100"/>
    </w:pPr>
    <w:rPr>
      <w:rFonts w:eastAsiaTheme="minorEastAsia"/>
      <w:lang w:eastAsia="et-EE"/>
    </w:rPr>
  </w:style>
  <w:style w:type="paragraph" w:styleId="SK7">
    <w:name w:val="toc 7"/>
    <w:basedOn w:val="Normaallaad"/>
    <w:next w:val="Normaallaad"/>
    <w:autoRedefine/>
    <w:uiPriority w:val="39"/>
    <w:unhideWhenUsed/>
    <w:rsid w:val="0025357A"/>
    <w:pPr>
      <w:spacing w:after="100"/>
      <w:ind w:left="1320"/>
    </w:pPr>
    <w:rPr>
      <w:rFonts w:eastAsiaTheme="minorEastAsia"/>
      <w:lang w:eastAsia="et-EE"/>
    </w:rPr>
  </w:style>
  <w:style w:type="paragraph" w:styleId="SK8">
    <w:name w:val="toc 8"/>
    <w:basedOn w:val="Normaallaad"/>
    <w:next w:val="Normaallaad"/>
    <w:autoRedefine/>
    <w:uiPriority w:val="39"/>
    <w:unhideWhenUsed/>
    <w:rsid w:val="0025357A"/>
    <w:pPr>
      <w:spacing w:after="100"/>
      <w:ind w:left="1540"/>
    </w:pPr>
    <w:rPr>
      <w:rFonts w:eastAsiaTheme="minorEastAsia"/>
      <w:lang w:eastAsia="et-EE"/>
    </w:rPr>
  </w:style>
  <w:style w:type="paragraph" w:styleId="SK9">
    <w:name w:val="toc 9"/>
    <w:basedOn w:val="Normaallaad"/>
    <w:next w:val="Normaallaad"/>
    <w:autoRedefine/>
    <w:uiPriority w:val="39"/>
    <w:unhideWhenUsed/>
    <w:rsid w:val="0025357A"/>
    <w:pPr>
      <w:spacing w:after="100"/>
      <w:ind w:left="1760"/>
    </w:pPr>
    <w:rPr>
      <w:rFonts w:eastAsiaTheme="minorEastAsia"/>
      <w:lang w:eastAsia="et-EE"/>
    </w:rPr>
  </w:style>
  <w:style w:type="character" w:styleId="Kommentaariviide">
    <w:name w:val="annotation reference"/>
    <w:basedOn w:val="Liguvaikefont"/>
    <w:uiPriority w:val="99"/>
    <w:semiHidden/>
    <w:unhideWhenUsed/>
    <w:rsid w:val="0025357A"/>
    <w:rPr>
      <w:sz w:val="16"/>
      <w:szCs w:val="16"/>
    </w:rPr>
  </w:style>
  <w:style w:type="paragraph" w:styleId="Kommentaaritekst">
    <w:name w:val="annotation text"/>
    <w:basedOn w:val="Normaallaad"/>
    <w:link w:val="KommentaaritekstMrk"/>
    <w:uiPriority w:val="99"/>
    <w:unhideWhenUsed/>
    <w:rsid w:val="0025357A"/>
    <w:pPr>
      <w:spacing w:line="240" w:lineRule="auto"/>
    </w:pPr>
    <w:rPr>
      <w:sz w:val="20"/>
      <w:szCs w:val="20"/>
    </w:rPr>
  </w:style>
  <w:style w:type="character" w:customStyle="1" w:styleId="KommentaaritekstMrk">
    <w:name w:val="Kommentaari tekst Märk"/>
    <w:basedOn w:val="Liguvaikefont"/>
    <w:link w:val="Kommentaaritekst"/>
    <w:uiPriority w:val="99"/>
    <w:rsid w:val="0025357A"/>
    <w:rPr>
      <w:sz w:val="20"/>
      <w:szCs w:val="20"/>
    </w:rPr>
  </w:style>
  <w:style w:type="paragraph" w:styleId="Kommentaariteema">
    <w:name w:val="annotation subject"/>
    <w:basedOn w:val="Kommentaaritekst"/>
    <w:next w:val="Kommentaaritekst"/>
    <w:link w:val="KommentaariteemaMrk"/>
    <w:uiPriority w:val="99"/>
    <w:semiHidden/>
    <w:unhideWhenUsed/>
    <w:rsid w:val="0025357A"/>
    <w:rPr>
      <w:b/>
      <w:bCs/>
    </w:rPr>
  </w:style>
  <w:style w:type="character" w:customStyle="1" w:styleId="KommentaariteemaMrk">
    <w:name w:val="Kommentaari teema Märk"/>
    <w:basedOn w:val="KommentaaritekstMrk"/>
    <w:link w:val="Kommentaariteema"/>
    <w:uiPriority w:val="99"/>
    <w:semiHidden/>
    <w:rsid w:val="0025357A"/>
    <w:rPr>
      <w:b/>
      <w:bCs/>
      <w:sz w:val="20"/>
      <w:szCs w:val="20"/>
    </w:rPr>
  </w:style>
  <w:style w:type="paragraph" w:styleId="Jutumullitekst">
    <w:name w:val="Balloon Text"/>
    <w:basedOn w:val="Normaallaad"/>
    <w:link w:val="JutumullitekstMrk"/>
    <w:uiPriority w:val="99"/>
    <w:semiHidden/>
    <w:unhideWhenUsed/>
    <w:rsid w:val="0025357A"/>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25357A"/>
    <w:rPr>
      <w:rFonts w:ascii="Segoe UI" w:hAnsi="Segoe UI" w:cs="Segoe UI"/>
      <w:sz w:val="18"/>
      <w:szCs w:val="18"/>
    </w:rPr>
  </w:style>
  <w:style w:type="character" w:styleId="Klastatudhperlink">
    <w:name w:val="FollowedHyperlink"/>
    <w:basedOn w:val="Liguvaikefont"/>
    <w:uiPriority w:val="99"/>
    <w:semiHidden/>
    <w:unhideWhenUsed/>
    <w:rsid w:val="008F17BB"/>
    <w:rPr>
      <w:color w:val="954F72" w:themeColor="followedHyperlink"/>
      <w:u w:val="single"/>
    </w:rPr>
  </w:style>
  <w:style w:type="paragraph" w:customStyle="1" w:styleId="Default">
    <w:name w:val="Default"/>
    <w:rsid w:val="003D2528"/>
    <w:pPr>
      <w:autoSpaceDE w:val="0"/>
      <w:autoSpaceDN w:val="0"/>
      <w:adjustRightInd w:val="0"/>
      <w:spacing w:after="0" w:line="240" w:lineRule="auto"/>
    </w:pPr>
    <w:rPr>
      <w:rFonts w:ascii="Calibri" w:hAnsi="Calibri" w:cs="Calibri"/>
      <w:color w:val="000000"/>
      <w:sz w:val="24"/>
      <w:szCs w:val="24"/>
    </w:rPr>
  </w:style>
  <w:style w:type="paragraph" w:customStyle="1" w:styleId="Phitekstnumbrita">
    <w:name w:val="Põhitekst numbrita"/>
    <w:basedOn w:val="Normaallaad"/>
    <w:link w:val="PhitekstnumbritaChar"/>
    <w:qFormat/>
    <w:rsid w:val="00885F2F"/>
    <w:pPr>
      <w:suppressAutoHyphens/>
      <w:spacing w:after="220" w:line="240" w:lineRule="auto"/>
    </w:pPr>
    <w:rPr>
      <w:rFonts w:eastAsia="Times New Roman" w:cs="Times New Roman"/>
      <w:szCs w:val="24"/>
    </w:rPr>
  </w:style>
  <w:style w:type="character" w:customStyle="1" w:styleId="PhitekstnumbritaChar">
    <w:name w:val="Põhitekst numbrita Char"/>
    <w:basedOn w:val="Liguvaikefont"/>
    <w:link w:val="Phitekstnumbrita"/>
    <w:rsid w:val="00885F2F"/>
    <w:rPr>
      <w:rFonts w:ascii="Times New Roman" w:eastAsia="Times New Roman" w:hAnsi="Times New Roman" w:cs="Times New Roman"/>
      <w:szCs w:val="24"/>
    </w:rPr>
  </w:style>
  <w:style w:type="character" w:styleId="Allmrkuseviide">
    <w:name w:val="footnote reference"/>
    <w:basedOn w:val="Liguvaikefont"/>
    <w:uiPriority w:val="99"/>
    <w:semiHidden/>
    <w:unhideWhenUsed/>
    <w:rsid w:val="00123B67"/>
    <w:rPr>
      <w:vertAlign w:val="superscript"/>
    </w:rPr>
  </w:style>
  <w:style w:type="paragraph" w:styleId="Allmrkusetekst">
    <w:name w:val="footnote text"/>
    <w:basedOn w:val="Normaallaad"/>
    <w:link w:val="AllmrkusetekstMrk"/>
    <w:uiPriority w:val="99"/>
    <w:unhideWhenUsed/>
    <w:rsid w:val="00B54100"/>
    <w:pPr>
      <w:spacing w:after="0" w:line="240" w:lineRule="auto"/>
    </w:pPr>
    <w:rPr>
      <w:sz w:val="20"/>
      <w:szCs w:val="20"/>
      <w:lang w:val="en-GB"/>
    </w:rPr>
  </w:style>
  <w:style w:type="character" w:customStyle="1" w:styleId="AllmrkusetekstMrk">
    <w:name w:val="Allmärkuse tekst Märk"/>
    <w:basedOn w:val="Liguvaikefont"/>
    <w:link w:val="Allmrkusetekst"/>
    <w:uiPriority w:val="99"/>
    <w:rsid w:val="00B54100"/>
    <w:rPr>
      <w:sz w:val="20"/>
      <w:szCs w:val="20"/>
      <w:lang w:val="en-GB"/>
    </w:rPr>
  </w:style>
  <w:style w:type="paragraph" w:customStyle="1" w:styleId="paragraph">
    <w:name w:val="paragraph"/>
    <w:basedOn w:val="Normaallaad"/>
    <w:rsid w:val="00E94654"/>
    <w:pPr>
      <w:spacing w:after="0" w:line="240" w:lineRule="auto"/>
    </w:pPr>
    <w:rPr>
      <w:rFonts w:eastAsia="Times New Roman" w:cs="Times New Roman"/>
      <w:szCs w:val="24"/>
      <w:lang w:eastAsia="et-EE"/>
    </w:rPr>
  </w:style>
  <w:style w:type="character" w:customStyle="1" w:styleId="normaltextrun1">
    <w:name w:val="normaltextrun1"/>
    <w:basedOn w:val="Liguvaikefont"/>
    <w:rsid w:val="00E94654"/>
  </w:style>
  <w:style w:type="character" w:customStyle="1" w:styleId="eop">
    <w:name w:val="eop"/>
    <w:basedOn w:val="Liguvaikefont"/>
    <w:rsid w:val="00E94654"/>
  </w:style>
  <w:style w:type="paragraph" w:styleId="Normaallaadveeb">
    <w:name w:val="Normal (Web)"/>
    <w:basedOn w:val="Normaallaad"/>
    <w:uiPriority w:val="99"/>
    <w:semiHidden/>
    <w:unhideWhenUsed/>
    <w:rsid w:val="000A6FAA"/>
    <w:pPr>
      <w:spacing w:before="100" w:beforeAutospacing="1" w:after="100" w:afterAutospacing="1" w:line="240" w:lineRule="auto"/>
    </w:pPr>
    <w:rPr>
      <w:rFonts w:eastAsia="Times New Roman" w:cs="Times New Roman"/>
      <w:szCs w:val="24"/>
      <w:lang w:eastAsia="et-EE"/>
    </w:rPr>
  </w:style>
  <w:style w:type="character" w:styleId="Tugev">
    <w:name w:val="Strong"/>
    <w:basedOn w:val="Liguvaikefont"/>
    <w:uiPriority w:val="22"/>
    <w:qFormat/>
    <w:rsid w:val="000A6FAA"/>
    <w:rPr>
      <w:b/>
      <w:bCs/>
    </w:rPr>
  </w:style>
  <w:style w:type="paragraph" w:styleId="Vahedeta">
    <w:name w:val="No Spacing"/>
    <w:uiPriority w:val="1"/>
    <w:qFormat/>
    <w:rsid w:val="007F65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4320">
      <w:bodyDiv w:val="1"/>
      <w:marLeft w:val="0"/>
      <w:marRight w:val="0"/>
      <w:marTop w:val="0"/>
      <w:marBottom w:val="0"/>
      <w:divBdr>
        <w:top w:val="none" w:sz="0" w:space="0" w:color="auto"/>
        <w:left w:val="none" w:sz="0" w:space="0" w:color="auto"/>
        <w:bottom w:val="none" w:sz="0" w:space="0" w:color="auto"/>
        <w:right w:val="none" w:sz="0" w:space="0" w:color="auto"/>
      </w:divBdr>
    </w:div>
    <w:div w:id="96757399">
      <w:bodyDiv w:val="1"/>
      <w:marLeft w:val="0"/>
      <w:marRight w:val="0"/>
      <w:marTop w:val="0"/>
      <w:marBottom w:val="0"/>
      <w:divBdr>
        <w:top w:val="none" w:sz="0" w:space="0" w:color="auto"/>
        <w:left w:val="none" w:sz="0" w:space="0" w:color="auto"/>
        <w:bottom w:val="none" w:sz="0" w:space="0" w:color="auto"/>
        <w:right w:val="none" w:sz="0" w:space="0" w:color="auto"/>
      </w:divBdr>
    </w:div>
    <w:div w:id="197595148">
      <w:bodyDiv w:val="1"/>
      <w:marLeft w:val="0"/>
      <w:marRight w:val="0"/>
      <w:marTop w:val="0"/>
      <w:marBottom w:val="0"/>
      <w:divBdr>
        <w:top w:val="none" w:sz="0" w:space="0" w:color="auto"/>
        <w:left w:val="none" w:sz="0" w:space="0" w:color="auto"/>
        <w:bottom w:val="none" w:sz="0" w:space="0" w:color="auto"/>
        <w:right w:val="none" w:sz="0" w:space="0" w:color="auto"/>
      </w:divBdr>
    </w:div>
    <w:div w:id="271863257">
      <w:bodyDiv w:val="1"/>
      <w:marLeft w:val="0"/>
      <w:marRight w:val="0"/>
      <w:marTop w:val="0"/>
      <w:marBottom w:val="0"/>
      <w:divBdr>
        <w:top w:val="none" w:sz="0" w:space="0" w:color="auto"/>
        <w:left w:val="none" w:sz="0" w:space="0" w:color="auto"/>
        <w:bottom w:val="none" w:sz="0" w:space="0" w:color="auto"/>
        <w:right w:val="none" w:sz="0" w:space="0" w:color="auto"/>
      </w:divBdr>
    </w:div>
    <w:div w:id="524247410">
      <w:bodyDiv w:val="1"/>
      <w:marLeft w:val="0"/>
      <w:marRight w:val="0"/>
      <w:marTop w:val="0"/>
      <w:marBottom w:val="0"/>
      <w:divBdr>
        <w:top w:val="none" w:sz="0" w:space="0" w:color="auto"/>
        <w:left w:val="none" w:sz="0" w:space="0" w:color="auto"/>
        <w:bottom w:val="none" w:sz="0" w:space="0" w:color="auto"/>
        <w:right w:val="none" w:sz="0" w:space="0" w:color="auto"/>
      </w:divBdr>
    </w:div>
    <w:div w:id="688914674">
      <w:bodyDiv w:val="1"/>
      <w:marLeft w:val="0"/>
      <w:marRight w:val="0"/>
      <w:marTop w:val="0"/>
      <w:marBottom w:val="0"/>
      <w:divBdr>
        <w:top w:val="none" w:sz="0" w:space="0" w:color="auto"/>
        <w:left w:val="none" w:sz="0" w:space="0" w:color="auto"/>
        <w:bottom w:val="none" w:sz="0" w:space="0" w:color="auto"/>
        <w:right w:val="none" w:sz="0" w:space="0" w:color="auto"/>
      </w:divBdr>
    </w:div>
    <w:div w:id="925310869">
      <w:bodyDiv w:val="1"/>
      <w:marLeft w:val="0"/>
      <w:marRight w:val="0"/>
      <w:marTop w:val="0"/>
      <w:marBottom w:val="0"/>
      <w:divBdr>
        <w:top w:val="none" w:sz="0" w:space="0" w:color="auto"/>
        <w:left w:val="none" w:sz="0" w:space="0" w:color="auto"/>
        <w:bottom w:val="none" w:sz="0" w:space="0" w:color="auto"/>
        <w:right w:val="none" w:sz="0" w:space="0" w:color="auto"/>
      </w:divBdr>
    </w:div>
    <w:div w:id="986209056">
      <w:bodyDiv w:val="1"/>
      <w:marLeft w:val="0"/>
      <w:marRight w:val="0"/>
      <w:marTop w:val="0"/>
      <w:marBottom w:val="0"/>
      <w:divBdr>
        <w:top w:val="none" w:sz="0" w:space="0" w:color="auto"/>
        <w:left w:val="none" w:sz="0" w:space="0" w:color="auto"/>
        <w:bottom w:val="none" w:sz="0" w:space="0" w:color="auto"/>
        <w:right w:val="none" w:sz="0" w:space="0" w:color="auto"/>
      </w:divBdr>
    </w:div>
    <w:div w:id="1056005265">
      <w:bodyDiv w:val="1"/>
      <w:marLeft w:val="0"/>
      <w:marRight w:val="0"/>
      <w:marTop w:val="0"/>
      <w:marBottom w:val="0"/>
      <w:divBdr>
        <w:top w:val="none" w:sz="0" w:space="0" w:color="auto"/>
        <w:left w:val="none" w:sz="0" w:space="0" w:color="auto"/>
        <w:bottom w:val="none" w:sz="0" w:space="0" w:color="auto"/>
        <w:right w:val="none" w:sz="0" w:space="0" w:color="auto"/>
      </w:divBdr>
    </w:div>
    <w:div w:id="1087656932">
      <w:bodyDiv w:val="1"/>
      <w:marLeft w:val="0"/>
      <w:marRight w:val="0"/>
      <w:marTop w:val="0"/>
      <w:marBottom w:val="0"/>
      <w:divBdr>
        <w:top w:val="none" w:sz="0" w:space="0" w:color="auto"/>
        <w:left w:val="none" w:sz="0" w:space="0" w:color="auto"/>
        <w:bottom w:val="none" w:sz="0" w:space="0" w:color="auto"/>
        <w:right w:val="none" w:sz="0" w:space="0" w:color="auto"/>
      </w:divBdr>
    </w:div>
    <w:div w:id="1203326362">
      <w:bodyDiv w:val="1"/>
      <w:marLeft w:val="0"/>
      <w:marRight w:val="0"/>
      <w:marTop w:val="0"/>
      <w:marBottom w:val="0"/>
      <w:divBdr>
        <w:top w:val="none" w:sz="0" w:space="0" w:color="auto"/>
        <w:left w:val="none" w:sz="0" w:space="0" w:color="auto"/>
        <w:bottom w:val="none" w:sz="0" w:space="0" w:color="auto"/>
        <w:right w:val="none" w:sz="0" w:space="0" w:color="auto"/>
      </w:divBdr>
    </w:div>
    <w:div w:id="1377777947">
      <w:bodyDiv w:val="1"/>
      <w:marLeft w:val="0"/>
      <w:marRight w:val="0"/>
      <w:marTop w:val="0"/>
      <w:marBottom w:val="0"/>
      <w:divBdr>
        <w:top w:val="none" w:sz="0" w:space="0" w:color="auto"/>
        <w:left w:val="none" w:sz="0" w:space="0" w:color="auto"/>
        <w:bottom w:val="none" w:sz="0" w:space="0" w:color="auto"/>
        <w:right w:val="none" w:sz="0" w:space="0" w:color="auto"/>
      </w:divBdr>
    </w:div>
    <w:div w:id="1539856047">
      <w:bodyDiv w:val="1"/>
      <w:marLeft w:val="0"/>
      <w:marRight w:val="0"/>
      <w:marTop w:val="0"/>
      <w:marBottom w:val="0"/>
      <w:divBdr>
        <w:top w:val="none" w:sz="0" w:space="0" w:color="auto"/>
        <w:left w:val="none" w:sz="0" w:space="0" w:color="auto"/>
        <w:bottom w:val="none" w:sz="0" w:space="0" w:color="auto"/>
        <w:right w:val="none" w:sz="0" w:space="0" w:color="auto"/>
      </w:divBdr>
    </w:div>
    <w:div w:id="1887715963">
      <w:bodyDiv w:val="1"/>
      <w:marLeft w:val="0"/>
      <w:marRight w:val="0"/>
      <w:marTop w:val="0"/>
      <w:marBottom w:val="0"/>
      <w:divBdr>
        <w:top w:val="none" w:sz="0" w:space="0" w:color="auto"/>
        <w:left w:val="none" w:sz="0" w:space="0" w:color="auto"/>
        <w:bottom w:val="none" w:sz="0" w:space="0" w:color="auto"/>
        <w:right w:val="none" w:sz="0" w:space="0" w:color="auto"/>
      </w:divBdr>
      <w:divsChild>
        <w:div w:id="932400727">
          <w:marLeft w:val="0"/>
          <w:marRight w:val="0"/>
          <w:marTop w:val="0"/>
          <w:marBottom w:val="0"/>
          <w:divBdr>
            <w:top w:val="none" w:sz="0" w:space="0" w:color="auto"/>
            <w:left w:val="none" w:sz="0" w:space="0" w:color="auto"/>
            <w:bottom w:val="none" w:sz="0" w:space="0" w:color="auto"/>
            <w:right w:val="none" w:sz="0" w:space="0" w:color="auto"/>
          </w:divBdr>
          <w:divsChild>
            <w:div w:id="1833790336">
              <w:marLeft w:val="0"/>
              <w:marRight w:val="0"/>
              <w:marTop w:val="0"/>
              <w:marBottom w:val="0"/>
              <w:divBdr>
                <w:top w:val="none" w:sz="0" w:space="0" w:color="auto"/>
                <w:left w:val="none" w:sz="0" w:space="0" w:color="auto"/>
                <w:bottom w:val="none" w:sz="0" w:space="0" w:color="auto"/>
                <w:right w:val="none" w:sz="0" w:space="0" w:color="auto"/>
              </w:divBdr>
              <w:divsChild>
                <w:div w:id="619191201">
                  <w:marLeft w:val="0"/>
                  <w:marRight w:val="0"/>
                  <w:marTop w:val="0"/>
                  <w:marBottom w:val="0"/>
                  <w:divBdr>
                    <w:top w:val="none" w:sz="0" w:space="0" w:color="auto"/>
                    <w:left w:val="none" w:sz="0" w:space="0" w:color="auto"/>
                    <w:bottom w:val="none" w:sz="0" w:space="0" w:color="auto"/>
                    <w:right w:val="none" w:sz="0" w:space="0" w:color="auto"/>
                  </w:divBdr>
                  <w:divsChild>
                    <w:div w:id="1871646962">
                      <w:marLeft w:val="0"/>
                      <w:marRight w:val="0"/>
                      <w:marTop w:val="0"/>
                      <w:marBottom w:val="0"/>
                      <w:divBdr>
                        <w:top w:val="none" w:sz="0" w:space="0" w:color="auto"/>
                        <w:left w:val="none" w:sz="0" w:space="0" w:color="auto"/>
                        <w:bottom w:val="none" w:sz="0" w:space="0" w:color="auto"/>
                        <w:right w:val="none" w:sz="0" w:space="0" w:color="auto"/>
                      </w:divBdr>
                      <w:divsChild>
                        <w:div w:id="499661267">
                          <w:marLeft w:val="0"/>
                          <w:marRight w:val="0"/>
                          <w:marTop w:val="0"/>
                          <w:marBottom w:val="0"/>
                          <w:divBdr>
                            <w:top w:val="none" w:sz="0" w:space="0" w:color="auto"/>
                            <w:left w:val="none" w:sz="0" w:space="0" w:color="auto"/>
                            <w:bottom w:val="none" w:sz="0" w:space="0" w:color="auto"/>
                            <w:right w:val="none" w:sz="0" w:space="0" w:color="auto"/>
                          </w:divBdr>
                          <w:divsChild>
                            <w:div w:id="1464538728">
                              <w:marLeft w:val="0"/>
                              <w:marRight w:val="0"/>
                              <w:marTop w:val="0"/>
                              <w:marBottom w:val="0"/>
                              <w:divBdr>
                                <w:top w:val="none" w:sz="0" w:space="0" w:color="auto"/>
                                <w:left w:val="none" w:sz="0" w:space="0" w:color="auto"/>
                                <w:bottom w:val="none" w:sz="0" w:space="0" w:color="auto"/>
                                <w:right w:val="none" w:sz="0" w:space="0" w:color="auto"/>
                              </w:divBdr>
                              <w:divsChild>
                                <w:div w:id="2112626122">
                                  <w:marLeft w:val="0"/>
                                  <w:marRight w:val="0"/>
                                  <w:marTop w:val="0"/>
                                  <w:marBottom w:val="0"/>
                                  <w:divBdr>
                                    <w:top w:val="none" w:sz="0" w:space="0" w:color="auto"/>
                                    <w:left w:val="none" w:sz="0" w:space="0" w:color="auto"/>
                                    <w:bottom w:val="none" w:sz="0" w:space="0" w:color="auto"/>
                                    <w:right w:val="none" w:sz="0" w:space="0" w:color="auto"/>
                                  </w:divBdr>
                                  <w:divsChild>
                                    <w:div w:id="610628039">
                                      <w:marLeft w:val="0"/>
                                      <w:marRight w:val="0"/>
                                      <w:marTop w:val="0"/>
                                      <w:marBottom w:val="0"/>
                                      <w:divBdr>
                                        <w:top w:val="none" w:sz="0" w:space="0" w:color="auto"/>
                                        <w:left w:val="none" w:sz="0" w:space="0" w:color="auto"/>
                                        <w:bottom w:val="none" w:sz="0" w:space="0" w:color="auto"/>
                                        <w:right w:val="none" w:sz="0" w:space="0" w:color="auto"/>
                                      </w:divBdr>
                                      <w:divsChild>
                                        <w:div w:id="1439988662">
                                          <w:marLeft w:val="0"/>
                                          <w:marRight w:val="0"/>
                                          <w:marTop w:val="0"/>
                                          <w:marBottom w:val="0"/>
                                          <w:divBdr>
                                            <w:top w:val="none" w:sz="0" w:space="0" w:color="auto"/>
                                            <w:left w:val="none" w:sz="0" w:space="0" w:color="auto"/>
                                            <w:bottom w:val="none" w:sz="0" w:space="0" w:color="auto"/>
                                            <w:right w:val="none" w:sz="0" w:space="0" w:color="auto"/>
                                          </w:divBdr>
                                          <w:divsChild>
                                            <w:div w:id="2081782935">
                                              <w:marLeft w:val="0"/>
                                              <w:marRight w:val="0"/>
                                              <w:marTop w:val="0"/>
                                              <w:marBottom w:val="0"/>
                                              <w:divBdr>
                                                <w:top w:val="none" w:sz="0" w:space="0" w:color="auto"/>
                                                <w:left w:val="none" w:sz="0" w:space="0" w:color="auto"/>
                                                <w:bottom w:val="none" w:sz="0" w:space="0" w:color="auto"/>
                                                <w:right w:val="none" w:sz="0" w:space="0" w:color="auto"/>
                                              </w:divBdr>
                                              <w:divsChild>
                                                <w:div w:id="1492599182">
                                                  <w:marLeft w:val="0"/>
                                                  <w:marRight w:val="0"/>
                                                  <w:marTop w:val="0"/>
                                                  <w:marBottom w:val="0"/>
                                                  <w:divBdr>
                                                    <w:top w:val="none" w:sz="0" w:space="0" w:color="auto"/>
                                                    <w:left w:val="none" w:sz="0" w:space="0" w:color="auto"/>
                                                    <w:bottom w:val="none" w:sz="0" w:space="0" w:color="auto"/>
                                                    <w:right w:val="none" w:sz="0" w:space="0" w:color="auto"/>
                                                  </w:divBdr>
                                                  <w:divsChild>
                                                    <w:div w:id="1825776354">
                                                      <w:marLeft w:val="0"/>
                                                      <w:marRight w:val="0"/>
                                                      <w:marTop w:val="0"/>
                                                      <w:marBottom w:val="0"/>
                                                      <w:divBdr>
                                                        <w:top w:val="single" w:sz="12" w:space="0" w:color="ABABAB"/>
                                                        <w:left w:val="single" w:sz="6" w:space="0" w:color="ABABAB"/>
                                                        <w:bottom w:val="none" w:sz="0" w:space="0" w:color="auto"/>
                                                        <w:right w:val="single" w:sz="6" w:space="0" w:color="ABABAB"/>
                                                      </w:divBdr>
                                                      <w:divsChild>
                                                        <w:div w:id="1888181100">
                                                          <w:marLeft w:val="0"/>
                                                          <w:marRight w:val="0"/>
                                                          <w:marTop w:val="0"/>
                                                          <w:marBottom w:val="0"/>
                                                          <w:divBdr>
                                                            <w:top w:val="none" w:sz="0" w:space="0" w:color="auto"/>
                                                            <w:left w:val="none" w:sz="0" w:space="0" w:color="auto"/>
                                                            <w:bottom w:val="none" w:sz="0" w:space="0" w:color="auto"/>
                                                            <w:right w:val="none" w:sz="0" w:space="0" w:color="auto"/>
                                                          </w:divBdr>
                                                          <w:divsChild>
                                                            <w:div w:id="1782725452">
                                                              <w:marLeft w:val="0"/>
                                                              <w:marRight w:val="0"/>
                                                              <w:marTop w:val="0"/>
                                                              <w:marBottom w:val="0"/>
                                                              <w:divBdr>
                                                                <w:top w:val="none" w:sz="0" w:space="0" w:color="auto"/>
                                                                <w:left w:val="none" w:sz="0" w:space="0" w:color="auto"/>
                                                                <w:bottom w:val="none" w:sz="0" w:space="0" w:color="auto"/>
                                                                <w:right w:val="none" w:sz="0" w:space="0" w:color="auto"/>
                                                              </w:divBdr>
                                                              <w:divsChild>
                                                                <w:div w:id="1587492854">
                                                                  <w:marLeft w:val="0"/>
                                                                  <w:marRight w:val="0"/>
                                                                  <w:marTop w:val="0"/>
                                                                  <w:marBottom w:val="0"/>
                                                                  <w:divBdr>
                                                                    <w:top w:val="none" w:sz="0" w:space="0" w:color="auto"/>
                                                                    <w:left w:val="none" w:sz="0" w:space="0" w:color="auto"/>
                                                                    <w:bottom w:val="none" w:sz="0" w:space="0" w:color="auto"/>
                                                                    <w:right w:val="none" w:sz="0" w:space="0" w:color="auto"/>
                                                                  </w:divBdr>
                                                                  <w:divsChild>
                                                                    <w:div w:id="1187409543">
                                                                      <w:marLeft w:val="0"/>
                                                                      <w:marRight w:val="0"/>
                                                                      <w:marTop w:val="0"/>
                                                                      <w:marBottom w:val="0"/>
                                                                      <w:divBdr>
                                                                        <w:top w:val="none" w:sz="0" w:space="0" w:color="auto"/>
                                                                        <w:left w:val="none" w:sz="0" w:space="0" w:color="auto"/>
                                                                        <w:bottom w:val="none" w:sz="0" w:space="0" w:color="auto"/>
                                                                        <w:right w:val="none" w:sz="0" w:space="0" w:color="auto"/>
                                                                      </w:divBdr>
                                                                      <w:divsChild>
                                                                        <w:div w:id="1964798849">
                                                                          <w:marLeft w:val="0"/>
                                                                          <w:marRight w:val="0"/>
                                                                          <w:marTop w:val="0"/>
                                                                          <w:marBottom w:val="0"/>
                                                                          <w:divBdr>
                                                                            <w:top w:val="none" w:sz="0" w:space="0" w:color="auto"/>
                                                                            <w:left w:val="none" w:sz="0" w:space="0" w:color="auto"/>
                                                                            <w:bottom w:val="none" w:sz="0" w:space="0" w:color="auto"/>
                                                                            <w:right w:val="none" w:sz="0" w:space="0" w:color="auto"/>
                                                                          </w:divBdr>
                                                                          <w:divsChild>
                                                                            <w:div w:id="329411668">
                                                                              <w:marLeft w:val="0"/>
                                                                              <w:marRight w:val="0"/>
                                                                              <w:marTop w:val="0"/>
                                                                              <w:marBottom w:val="0"/>
                                                                              <w:divBdr>
                                                                                <w:top w:val="none" w:sz="0" w:space="0" w:color="auto"/>
                                                                                <w:left w:val="none" w:sz="0" w:space="0" w:color="auto"/>
                                                                                <w:bottom w:val="none" w:sz="0" w:space="0" w:color="auto"/>
                                                                                <w:right w:val="none" w:sz="0" w:space="0" w:color="auto"/>
                                                                              </w:divBdr>
                                                                              <w:divsChild>
                                                                                <w:div w:id="252714239">
                                                                                  <w:marLeft w:val="0"/>
                                                                                  <w:marRight w:val="0"/>
                                                                                  <w:marTop w:val="0"/>
                                                                                  <w:marBottom w:val="0"/>
                                                                                  <w:divBdr>
                                                                                    <w:top w:val="none" w:sz="0" w:space="0" w:color="auto"/>
                                                                                    <w:left w:val="none" w:sz="0" w:space="0" w:color="auto"/>
                                                                                    <w:bottom w:val="none" w:sz="0" w:space="0" w:color="auto"/>
                                                                                    <w:right w:val="none" w:sz="0" w:space="0" w:color="auto"/>
                                                                                  </w:divBdr>
                                                                                </w:div>
                                                                                <w:div w:id="18213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852127">
      <w:bodyDiv w:val="1"/>
      <w:marLeft w:val="0"/>
      <w:marRight w:val="0"/>
      <w:marTop w:val="0"/>
      <w:marBottom w:val="0"/>
      <w:divBdr>
        <w:top w:val="none" w:sz="0" w:space="0" w:color="auto"/>
        <w:left w:val="none" w:sz="0" w:space="0" w:color="auto"/>
        <w:bottom w:val="none" w:sz="0" w:space="0" w:color="auto"/>
        <w:right w:val="none" w:sz="0" w:space="0" w:color="auto"/>
      </w:divBdr>
    </w:div>
    <w:div w:id="2046905466">
      <w:bodyDiv w:val="1"/>
      <w:marLeft w:val="0"/>
      <w:marRight w:val="0"/>
      <w:marTop w:val="0"/>
      <w:marBottom w:val="0"/>
      <w:divBdr>
        <w:top w:val="none" w:sz="0" w:space="0" w:color="auto"/>
        <w:left w:val="none" w:sz="0" w:space="0" w:color="auto"/>
        <w:bottom w:val="none" w:sz="0" w:space="0" w:color="auto"/>
        <w:right w:val="none" w:sz="0" w:space="0" w:color="auto"/>
      </w:divBdr>
    </w:div>
    <w:div w:id="2111578891">
      <w:bodyDiv w:val="1"/>
      <w:marLeft w:val="0"/>
      <w:marRight w:val="0"/>
      <w:marTop w:val="0"/>
      <w:marBottom w:val="0"/>
      <w:divBdr>
        <w:top w:val="none" w:sz="0" w:space="0" w:color="auto"/>
        <w:left w:val="none" w:sz="0" w:space="0" w:color="auto"/>
        <w:bottom w:val="none" w:sz="0" w:space="0" w:color="auto"/>
        <w:right w:val="none" w:sz="0" w:space="0" w:color="auto"/>
      </w:divBdr>
    </w:div>
    <w:div w:id="211230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riigiteataja.ee/akt/237268?leiaKehti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ur-lex.europa.eu/LexUriServ/LexUriServ.do?uri=OJ:L:2006:372:0019:0031:ET: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riigiteataja.ee/akt/129082011004?leiaKehtiv" TargetMode="Externa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www.riigiteataja.ee/akt/95070?leiaKehtiv" TargetMode="External"/><Relationship Id="rId20" Type="http://schemas.openxmlformats.org/officeDocument/2006/relationships/hyperlink" Target="http://eur-lex.europa.eu/legal-content/ET/TXT/PDF/?uri=CELEX:32000L0060&amp;fr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riigiteataja.ee/akt/125012017009" TargetMode="External"/><Relationship Id="rId5" Type="http://schemas.openxmlformats.org/officeDocument/2006/relationships/webSettings" Target="webSettings.xml"/><Relationship Id="rId15" Type="http://schemas.openxmlformats.org/officeDocument/2006/relationships/hyperlink" Target="https://www.riigiteataja.ee/akt/112072016002" TargetMode="External"/><Relationship Id="rId23" Type="http://schemas.openxmlformats.org/officeDocument/2006/relationships/hyperlink" Target="https://circabc.europa.eu/sd/a/e409710d-f1c1-4672-9480-e2b9e93f30ad/Groundwater%20Monitoring%20Guidance%20Nov-2006_FINAL-2.pdf" TargetMode="External"/><Relationship Id="rId10" Type="http://schemas.openxmlformats.org/officeDocument/2006/relationships/image" Target="media/image2.png"/><Relationship Id="rId19" Type="http://schemas.openxmlformats.org/officeDocument/2006/relationships/hyperlink" Target="https://www.riigiteataja.ee/akt/13349010?leiaKehtiv" TargetMode="External"/><Relationship Id="rId4" Type="http://schemas.openxmlformats.org/officeDocument/2006/relationships/settings" Target="settings.xml"/><Relationship Id="rId9" Type="http://schemas.openxmlformats.org/officeDocument/2006/relationships/hyperlink" Target="https://www.riigiteataja.ee/akt/125012017009" TargetMode="External"/><Relationship Id="rId14" Type="http://schemas.openxmlformats.org/officeDocument/2006/relationships/hyperlink" Target="https://www.riigiteataja.ee/akt/125012017009" TargetMode="External"/><Relationship Id="rId22" Type="http://schemas.openxmlformats.org/officeDocument/2006/relationships/hyperlink" Target="http://eur-lex.europa.eu/legal-content/ET/TXT/PDF/?uri=CELEX:31991L0676&amp;from=ET"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sise.envir.ee\Kasutajad$\KAUR\48909200365\Documents\P&#245;hjaveeseire%20allprogramm\eelarv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977444314228"/>
          <c:y val="0.17171293206993193"/>
          <c:w val="0.82261229396139479"/>
          <c:h val="0.63937375391156237"/>
        </c:manualLayout>
      </c:layout>
      <c:barChart>
        <c:barDir val="col"/>
        <c:grouping val="stacked"/>
        <c:varyColors val="0"/>
        <c:ser>
          <c:idx val="0"/>
          <c:order val="0"/>
          <c:tx>
            <c:v>Põhjaveekogumite seire</c:v>
          </c:tx>
          <c:spPr>
            <a:solidFill>
              <a:schemeClr val="accent1"/>
            </a:solidFill>
            <a:ln>
              <a:noFill/>
            </a:ln>
            <a:effectLst/>
          </c:spPr>
          <c:invertIfNegative val="0"/>
          <c:cat>
            <c:numRef>
              <c:f>Leht1!$N$2:$N$7</c:f>
              <c:numCache>
                <c:formatCode>General</c:formatCode>
                <c:ptCount val="6"/>
                <c:pt idx="0">
                  <c:v>2013</c:v>
                </c:pt>
                <c:pt idx="1">
                  <c:v>2014</c:v>
                </c:pt>
                <c:pt idx="2">
                  <c:v>2015</c:v>
                </c:pt>
                <c:pt idx="3">
                  <c:v>2016</c:v>
                </c:pt>
                <c:pt idx="4">
                  <c:v>2017</c:v>
                </c:pt>
                <c:pt idx="5">
                  <c:v>2018</c:v>
                </c:pt>
              </c:numCache>
            </c:numRef>
          </c:cat>
          <c:val>
            <c:numRef>
              <c:f>Leht1!$O$2:$O$7</c:f>
              <c:numCache>
                <c:formatCode>General</c:formatCode>
                <c:ptCount val="6"/>
                <c:pt idx="0">
                  <c:v>125000</c:v>
                </c:pt>
                <c:pt idx="1">
                  <c:v>169000</c:v>
                </c:pt>
                <c:pt idx="2">
                  <c:v>163204</c:v>
                </c:pt>
                <c:pt idx="3">
                  <c:v>171482</c:v>
                </c:pt>
                <c:pt idx="4">
                  <c:v>141421</c:v>
                </c:pt>
                <c:pt idx="5">
                  <c:v>169000</c:v>
                </c:pt>
              </c:numCache>
            </c:numRef>
          </c:val>
        </c:ser>
        <c:ser>
          <c:idx val="1"/>
          <c:order val="1"/>
          <c:tx>
            <c:v>Nitraaditundliku ala seire</c:v>
          </c:tx>
          <c:spPr>
            <a:solidFill>
              <a:schemeClr val="accent3"/>
            </a:solidFill>
            <a:ln>
              <a:noFill/>
            </a:ln>
            <a:effectLst/>
          </c:spPr>
          <c:invertIfNegative val="0"/>
          <c:cat>
            <c:numRef>
              <c:f>Leht1!$N$2:$N$7</c:f>
              <c:numCache>
                <c:formatCode>General</c:formatCode>
                <c:ptCount val="6"/>
                <c:pt idx="0">
                  <c:v>2013</c:v>
                </c:pt>
                <c:pt idx="1">
                  <c:v>2014</c:v>
                </c:pt>
                <c:pt idx="2">
                  <c:v>2015</c:v>
                </c:pt>
                <c:pt idx="3">
                  <c:v>2016</c:v>
                </c:pt>
                <c:pt idx="4">
                  <c:v>2017</c:v>
                </c:pt>
                <c:pt idx="5">
                  <c:v>2018</c:v>
                </c:pt>
              </c:numCache>
            </c:numRef>
          </c:cat>
          <c:val>
            <c:numRef>
              <c:f>Leht1!$P$2:$P$7</c:f>
              <c:numCache>
                <c:formatCode>General</c:formatCode>
                <c:ptCount val="6"/>
                <c:pt idx="0">
                  <c:v>50000</c:v>
                </c:pt>
                <c:pt idx="1">
                  <c:v>64000</c:v>
                </c:pt>
                <c:pt idx="2">
                  <c:v>54198</c:v>
                </c:pt>
                <c:pt idx="3">
                  <c:v>55900</c:v>
                </c:pt>
                <c:pt idx="4">
                  <c:v>56788</c:v>
                </c:pt>
                <c:pt idx="5">
                  <c:v>57000</c:v>
                </c:pt>
              </c:numCache>
            </c:numRef>
          </c:val>
        </c:ser>
        <c:dLbls>
          <c:showLegendKey val="0"/>
          <c:showVal val="0"/>
          <c:showCatName val="0"/>
          <c:showSerName val="0"/>
          <c:showPercent val="0"/>
          <c:showBubbleSize val="0"/>
        </c:dLbls>
        <c:gapWidth val="150"/>
        <c:overlap val="100"/>
        <c:axId val="1637020784"/>
        <c:axId val="1637022960"/>
      </c:barChart>
      <c:catAx>
        <c:axId val="163702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t-EE"/>
          </a:p>
        </c:txPr>
        <c:crossAx val="1637022960"/>
        <c:crosses val="autoZero"/>
        <c:auto val="1"/>
        <c:lblAlgn val="ctr"/>
        <c:lblOffset val="100"/>
        <c:noMultiLvlLbl val="0"/>
      </c:catAx>
      <c:valAx>
        <c:axId val="163702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t-EE"/>
          </a:p>
        </c:txPr>
        <c:crossAx val="1637020784"/>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t-EE"/>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t-EE"/>
          </a:p>
        </c:txPr>
      </c:legendEntry>
      <c:layout>
        <c:manualLayout>
          <c:xMode val="edge"/>
          <c:yMode val="edge"/>
          <c:x val="0.12633126261227398"/>
          <c:y val="0.89954719439444708"/>
          <c:w val="0.72200144893970064"/>
          <c:h val="6.8919051747788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1312F-D2C7-4159-8080-5BB6CA493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26</Pages>
  <Words>8764</Words>
  <Characters>50835</Characters>
  <Application>Microsoft Office Word</Application>
  <DocSecurity>0</DocSecurity>
  <Lines>423</Lines>
  <Paragraphs>118</Paragraphs>
  <ScaleCrop>false</ScaleCrop>
  <HeadingPairs>
    <vt:vector size="2" baseType="variant">
      <vt:variant>
        <vt:lpstr>Pealkiri</vt:lpstr>
      </vt:variant>
      <vt:variant>
        <vt:i4>1</vt:i4>
      </vt:variant>
    </vt:vector>
  </HeadingPairs>
  <TitlesOfParts>
    <vt:vector size="1" baseType="lpstr">
      <vt:lpstr/>
    </vt:vector>
  </TitlesOfParts>
  <Company>Keskkonnaministeeriumi Infotehnoloogiakeskus</Company>
  <LinksUpToDate>false</LinksUpToDate>
  <CharactersWithSpaces>59481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 Antso</dc:creator>
  <cp:keywords/>
  <dc:description/>
  <cp:lastModifiedBy>Reet Talkop</cp:lastModifiedBy>
  <cp:revision>9</cp:revision>
  <cp:lastPrinted>2019-02-14T07:54:00Z</cp:lastPrinted>
  <dcterms:created xsi:type="dcterms:W3CDTF">2019-02-18T11:50:00Z</dcterms:created>
  <dcterms:modified xsi:type="dcterms:W3CDTF">2019-02-21T10:05:00Z</dcterms:modified>
</cp:coreProperties>
</file>