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0115E" w:rsidRPr="00E0115E" w14:paraId="586E7706" w14:textId="77777777" w:rsidTr="0021211D">
        <w:tc>
          <w:tcPr>
            <w:tcW w:w="9062" w:type="dxa"/>
          </w:tcPr>
          <w:p w14:paraId="1E770E5B" w14:textId="534103EF" w:rsidR="00E0115E" w:rsidRPr="00E0115E" w:rsidRDefault="003F58C3" w:rsidP="00E0115E">
            <w:pPr>
              <w:spacing w:after="0" w:line="240" w:lineRule="auto"/>
              <w:rPr>
                <w:rFonts w:ascii="Calibri" w:eastAsia="Times New Roman" w:hAnsi="Calibri" w:cs="Times New Roman"/>
                <w:b/>
                <w:bCs/>
              </w:rPr>
            </w:pPr>
            <w:r>
              <w:rPr>
                <w:rFonts w:ascii="Calibri" w:eastAsia="Times New Roman" w:hAnsi="Calibri" w:cs="Times New Roman"/>
                <w:b/>
                <w:bCs/>
              </w:rPr>
              <w:t>Euroopa naaritsa</w:t>
            </w:r>
            <w:r w:rsidR="00E0115E" w:rsidRPr="00E0115E">
              <w:rPr>
                <w:rFonts w:ascii="Calibri" w:eastAsia="Times New Roman" w:hAnsi="Calibri" w:cs="Times New Roman"/>
                <w:b/>
                <w:bCs/>
              </w:rPr>
              <w:t xml:space="preserve"> seire</w:t>
            </w:r>
          </w:p>
        </w:tc>
      </w:tr>
      <w:tr w:rsidR="00E0115E" w:rsidRPr="00E0115E" w14:paraId="03C73EAB" w14:textId="77777777" w:rsidTr="0021211D">
        <w:trPr>
          <w:trHeight w:val="70"/>
        </w:trPr>
        <w:tc>
          <w:tcPr>
            <w:tcW w:w="9062" w:type="dxa"/>
          </w:tcPr>
          <w:p w14:paraId="20D90357" w14:textId="77777777" w:rsidR="00E0115E" w:rsidRPr="00E0115E" w:rsidRDefault="00E0115E" w:rsidP="00E0115E">
            <w:pPr>
              <w:spacing w:after="0" w:line="240" w:lineRule="auto"/>
              <w:rPr>
                <w:rFonts w:ascii="Calibri" w:eastAsia="Times New Roman" w:hAnsi="Calibri" w:cs="Times New Roman"/>
              </w:rPr>
            </w:pPr>
            <w:r w:rsidRPr="00E0115E">
              <w:rPr>
                <w:rFonts w:ascii="Calibri" w:eastAsia="Times New Roman" w:hAnsi="Calibri" w:cs="Times New Roman"/>
                <w:b/>
              </w:rPr>
              <w:t>Taustainfo kirjeldus</w:t>
            </w:r>
          </w:p>
          <w:p w14:paraId="4061D222" w14:textId="079532FA" w:rsidR="00E0115E" w:rsidRPr="00E0115E" w:rsidRDefault="0090120B" w:rsidP="0090120B">
            <w:pPr>
              <w:spacing w:after="0" w:line="240" w:lineRule="auto"/>
              <w:jc w:val="both"/>
              <w:rPr>
                <w:rFonts w:ascii="Calibri" w:eastAsia="Times New Roman" w:hAnsi="Calibri" w:cs="Times New Roman"/>
              </w:rPr>
            </w:pPr>
            <w:r w:rsidRPr="0090120B">
              <w:rPr>
                <w:rFonts w:ascii="Calibri" w:eastAsia="Times New Roman" w:hAnsi="Calibri" w:cs="Times New Roman"/>
              </w:rPr>
              <w:t>Euroopa naaritsa (</w:t>
            </w:r>
            <w:proofErr w:type="spellStart"/>
            <w:r w:rsidRPr="0090120B">
              <w:rPr>
                <w:rFonts w:ascii="Calibri" w:eastAsia="Times New Roman" w:hAnsi="Calibri" w:cs="Times New Roman"/>
                <w:i/>
              </w:rPr>
              <w:t>Mustela</w:t>
            </w:r>
            <w:proofErr w:type="spellEnd"/>
            <w:r w:rsidRPr="0090120B">
              <w:rPr>
                <w:rFonts w:ascii="Calibri" w:eastAsia="Times New Roman" w:hAnsi="Calibri" w:cs="Times New Roman"/>
                <w:i/>
              </w:rPr>
              <w:t xml:space="preserve"> </w:t>
            </w:r>
            <w:proofErr w:type="spellStart"/>
            <w:r w:rsidRPr="0090120B">
              <w:rPr>
                <w:rFonts w:ascii="Calibri" w:eastAsia="Times New Roman" w:hAnsi="Calibri" w:cs="Times New Roman"/>
                <w:i/>
              </w:rPr>
              <w:t>lutreola</w:t>
            </w:r>
            <w:proofErr w:type="spellEnd"/>
            <w:r w:rsidRPr="0090120B">
              <w:rPr>
                <w:rFonts w:ascii="Calibri" w:eastAsia="Times New Roman" w:hAnsi="Calibri" w:cs="Times New Roman"/>
              </w:rPr>
              <w:t>) asustamine Hiiumaale algas 2000. aastal pärast sealse mingi ehk ameerika naaritsa (</w:t>
            </w:r>
            <w:proofErr w:type="spellStart"/>
            <w:r w:rsidRPr="0090120B">
              <w:rPr>
                <w:rFonts w:ascii="Calibri" w:eastAsia="Times New Roman" w:hAnsi="Calibri" w:cs="Times New Roman"/>
                <w:i/>
              </w:rPr>
              <w:t>Neovison</w:t>
            </w:r>
            <w:proofErr w:type="spellEnd"/>
            <w:r w:rsidRPr="0090120B">
              <w:rPr>
                <w:rFonts w:ascii="Calibri" w:eastAsia="Times New Roman" w:hAnsi="Calibri" w:cs="Times New Roman"/>
                <w:i/>
              </w:rPr>
              <w:t xml:space="preserve"> </w:t>
            </w:r>
            <w:proofErr w:type="spellStart"/>
            <w:r w:rsidRPr="0090120B">
              <w:rPr>
                <w:rFonts w:ascii="Calibri" w:eastAsia="Times New Roman" w:hAnsi="Calibri" w:cs="Times New Roman"/>
                <w:i/>
              </w:rPr>
              <w:t>vison</w:t>
            </w:r>
            <w:proofErr w:type="spellEnd"/>
            <w:r w:rsidRPr="0090120B">
              <w:rPr>
                <w:rFonts w:ascii="Calibri" w:eastAsia="Times New Roman" w:hAnsi="Calibri" w:cs="Times New Roman"/>
              </w:rPr>
              <w:t>) asurkonna likvideerimist. Loodusesse asustamine on toimunud kahel erineval viisil: vahetult Tallinna Loomaaia Liigikaitseuuringute Laborist ning Hiiumaale ehitatud spetsiaalsetest aedikutest. Üldine arvukuse tendents on olnud hoolimata mõningatest varasematest tagasilöökidest positiivne. 2002. aastal lülitati euroopa naari</w:t>
            </w:r>
            <w:r>
              <w:rPr>
                <w:rFonts w:ascii="Calibri" w:eastAsia="Times New Roman" w:hAnsi="Calibri" w:cs="Times New Roman"/>
              </w:rPr>
              <w:t>ts riiklikku seireprogrammi, s</w:t>
            </w:r>
            <w:r w:rsidRPr="0090120B">
              <w:rPr>
                <w:rFonts w:ascii="Calibri" w:eastAsia="Times New Roman" w:hAnsi="Calibri" w:cs="Times New Roman"/>
              </w:rPr>
              <w:t>eiret on korraldatud igal aastal.</w:t>
            </w:r>
          </w:p>
        </w:tc>
      </w:tr>
      <w:tr w:rsidR="00E0115E" w:rsidRPr="00E0115E" w14:paraId="6551073F" w14:textId="77777777" w:rsidTr="0021211D">
        <w:trPr>
          <w:trHeight w:val="273"/>
        </w:trPr>
        <w:tc>
          <w:tcPr>
            <w:tcW w:w="9062" w:type="dxa"/>
          </w:tcPr>
          <w:p w14:paraId="0DBBD135" w14:textId="77777777" w:rsidR="00E0115E" w:rsidRPr="00E0115E" w:rsidRDefault="00E0115E" w:rsidP="00E0115E">
            <w:pPr>
              <w:spacing w:after="0" w:line="240" w:lineRule="auto"/>
              <w:rPr>
                <w:rFonts w:ascii="Calibri" w:eastAsia="Times New Roman" w:hAnsi="Calibri" w:cs="Times New Roman"/>
                <w:b/>
              </w:rPr>
            </w:pPr>
            <w:r w:rsidRPr="00E0115E">
              <w:rPr>
                <w:rFonts w:ascii="Calibri" w:eastAsia="Times New Roman" w:hAnsi="Calibri" w:cs="Times New Roman"/>
                <w:b/>
              </w:rPr>
              <w:t>Eesmärk</w:t>
            </w:r>
          </w:p>
          <w:p w14:paraId="7955A2BC" w14:textId="7CFF3774" w:rsidR="00E0115E" w:rsidRPr="00E0115E" w:rsidRDefault="0090120B" w:rsidP="001402CF">
            <w:pPr>
              <w:spacing w:after="0" w:line="240" w:lineRule="auto"/>
              <w:jc w:val="both"/>
              <w:rPr>
                <w:rFonts w:ascii="Calibri" w:eastAsia="Times New Roman" w:hAnsi="Calibri" w:cs="Times New Roman"/>
              </w:rPr>
            </w:pPr>
            <w:r>
              <w:rPr>
                <w:rFonts w:ascii="Calibri" w:eastAsia="Times New Roman" w:hAnsi="Calibri" w:cs="Times New Roman"/>
              </w:rPr>
              <w:t>Euroopa naaritsa seire eesmär</w:t>
            </w:r>
            <w:r w:rsidR="00E0115E" w:rsidRPr="00E0115E">
              <w:rPr>
                <w:rFonts w:ascii="Calibri" w:eastAsia="Times New Roman" w:hAnsi="Calibri" w:cs="Times New Roman"/>
              </w:rPr>
              <w:t xml:space="preserve">k on </w:t>
            </w:r>
            <w:r w:rsidRPr="0090120B">
              <w:rPr>
                <w:rFonts w:ascii="Calibri" w:eastAsia="Times New Roman" w:hAnsi="Calibri" w:cs="Times New Roman"/>
              </w:rPr>
              <w:t xml:space="preserve"> koguda järjepidevat informatsiooni Hi</w:t>
            </w:r>
            <w:r w:rsidR="00F50A64">
              <w:rPr>
                <w:rFonts w:ascii="Calibri" w:eastAsia="Times New Roman" w:hAnsi="Calibri" w:cs="Times New Roman"/>
              </w:rPr>
              <w:t>iumaale tekkiva asurkonna kohta, jälgides populatsiooni arvukust ja selle muutust ning saare asustatust (levila suurus). Seire käigus hinnatakse ka naaritsa toidubaasi (</w:t>
            </w:r>
            <w:r w:rsidR="001402CF">
              <w:rPr>
                <w:rFonts w:ascii="Calibri" w:eastAsia="Times New Roman" w:hAnsi="Calibri" w:cs="Times New Roman"/>
              </w:rPr>
              <w:t xml:space="preserve">kahepaiksed ja </w:t>
            </w:r>
            <w:proofErr w:type="spellStart"/>
            <w:r w:rsidR="00F50A64">
              <w:rPr>
                <w:rFonts w:ascii="Calibri" w:eastAsia="Times New Roman" w:hAnsi="Calibri" w:cs="Times New Roman"/>
              </w:rPr>
              <w:t>pisiimetajad</w:t>
            </w:r>
            <w:proofErr w:type="spellEnd"/>
            <w:r w:rsidR="00F50A64">
              <w:rPr>
                <w:rFonts w:ascii="Calibri" w:eastAsia="Times New Roman" w:hAnsi="Calibri" w:cs="Times New Roman"/>
              </w:rPr>
              <w:t>).</w:t>
            </w:r>
          </w:p>
        </w:tc>
      </w:tr>
      <w:tr w:rsidR="00E0115E" w:rsidRPr="00E0115E" w14:paraId="1BDF56AC" w14:textId="77777777" w:rsidTr="0021211D">
        <w:trPr>
          <w:trHeight w:val="556"/>
        </w:trPr>
        <w:tc>
          <w:tcPr>
            <w:tcW w:w="9062" w:type="dxa"/>
          </w:tcPr>
          <w:p w14:paraId="708FECF3" w14:textId="77777777" w:rsidR="00E0115E" w:rsidRPr="00E0115E" w:rsidRDefault="00E0115E" w:rsidP="00E0115E">
            <w:pPr>
              <w:spacing w:after="0" w:line="240" w:lineRule="auto"/>
              <w:rPr>
                <w:rFonts w:ascii="Calibri" w:eastAsia="Times New Roman" w:hAnsi="Calibri" w:cs="Times New Roman"/>
              </w:rPr>
            </w:pPr>
            <w:r w:rsidRPr="00E0115E">
              <w:rPr>
                <w:rFonts w:ascii="Calibri" w:eastAsia="Times New Roman" w:hAnsi="Calibri" w:cs="Times New Roman"/>
                <w:b/>
              </w:rPr>
              <w:t>Parameetrid</w:t>
            </w:r>
          </w:p>
          <w:p w14:paraId="5C822A26" w14:textId="77777777" w:rsidR="00E0115E" w:rsidRPr="00E0115E" w:rsidRDefault="00E0115E" w:rsidP="00E0115E">
            <w:pPr>
              <w:spacing w:after="0" w:line="240" w:lineRule="auto"/>
              <w:jc w:val="both"/>
              <w:rPr>
                <w:rFonts w:ascii="Calibri" w:eastAsia="Times New Roman" w:hAnsi="Calibri" w:cs="Times New Roman"/>
              </w:rPr>
            </w:pPr>
          </w:p>
          <w:p w14:paraId="0897E806" w14:textId="286C8F45" w:rsidR="00E0115E" w:rsidRPr="00E0115E" w:rsidRDefault="00CE25E6" w:rsidP="00E0115E">
            <w:pPr>
              <w:spacing w:after="0" w:line="240" w:lineRule="auto"/>
              <w:jc w:val="both"/>
              <w:rPr>
                <w:rFonts w:ascii="Calibri" w:eastAsia="Times New Roman" w:hAnsi="Calibri" w:cs="Times New Roman"/>
              </w:rPr>
            </w:pPr>
            <w:r>
              <w:rPr>
                <w:rFonts w:ascii="Calibri" w:eastAsia="Times New Roman" w:hAnsi="Calibri" w:cs="Times New Roman"/>
              </w:rPr>
              <w:t>Euroopa naaritsa</w:t>
            </w:r>
            <w:r w:rsidR="00E0115E" w:rsidRPr="00E0115E">
              <w:rPr>
                <w:rFonts w:ascii="Calibri" w:eastAsia="Times New Roman" w:hAnsi="Calibri" w:cs="Times New Roman"/>
              </w:rPr>
              <w:t xml:space="preserve"> </w:t>
            </w:r>
            <w:r>
              <w:rPr>
                <w:rFonts w:ascii="Calibri" w:eastAsia="Times New Roman" w:hAnsi="Calibri" w:cs="Times New Roman"/>
              </w:rPr>
              <w:t>esinemine seirealal</w:t>
            </w:r>
            <w:r w:rsidR="00E0115E" w:rsidRPr="00E0115E">
              <w:rPr>
                <w:rFonts w:ascii="Calibri" w:eastAsia="Times New Roman" w:hAnsi="Calibri" w:cs="Times New Roman"/>
              </w:rPr>
              <w:t xml:space="preserve"> kirjeldatakse mõõtekoha ja seireaja (kuupäev) täpsusega. </w:t>
            </w:r>
          </w:p>
          <w:p w14:paraId="46ACD717" w14:textId="77777777" w:rsidR="00E0115E" w:rsidRPr="00E0115E" w:rsidRDefault="00E0115E" w:rsidP="00E0115E">
            <w:pPr>
              <w:spacing w:after="0" w:line="240" w:lineRule="auto"/>
              <w:jc w:val="both"/>
              <w:rPr>
                <w:rFonts w:ascii="Calibri" w:eastAsia="Times New Roman" w:hAnsi="Calibri" w:cs="Times New Roman"/>
              </w:rPr>
            </w:pPr>
          </w:p>
          <w:tbl>
            <w:tblPr>
              <w:tblStyle w:val="Kontuurtabel"/>
              <w:tblW w:w="0" w:type="auto"/>
              <w:tblInd w:w="704" w:type="dxa"/>
              <w:tblLook w:val="04A0" w:firstRow="1" w:lastRow="0" w:firstColumn="1" w:lastColumn="0" w:noHBand="0" w:noVBand="1"/>
            </w:tblPr>
            <w:tblGrid>
              <w:gridCol w:w="2410"/>
              <w:gridCol w:w="1701"/>
              <w:gridCol w:w="1418"/>
            </w:tblGrid>
            <w:tr w:rsidR="00C431EE" w:rsidRPr="00E0115E" w14:paraId="68FD63BA" w14:textId="77777777" w:rsidTr="0021211D">
              <w:tc>
                <w:tcPr>
                  <w:tcW w:w="2410" w:type="dxa"/>
                </w:tcPr>
                <w:p w14:paraId="6FC46DEF" w14:textId="77777777" w:rsidR="00C431EE" w:rsidRPr="00E0115E" w:rsidRDefault="00C431EE" w:rsidP="00EF5A5D">
                  <w:pPr>
                    <w:framePr w:hSpace="141" w:wrap="around" w:hAnchor="text" w:y="615"/>
                    <w:spacing w:after="0" w:line="240" w:lineRule="auto"/>
                    <w:jc w:val="both"/>
                    <w:rPr>
                      <w:rFonts w:ascii="Calibri" w:eastAsia="Times New Roman" w:hAnsi="Calibri"/>
                    </w:rPr>
                  </w:pPr>
                  <w:r w:rsidRPr="00E0115E">
                    <w:rPr>
                      <w:rFonts w:ascii="Calibri" w:eastAsia="Times New Roman" w:hAnsi="Calibri"/>
                    </w:rPr>
                    <w:t>Nimetus</w:t>
                  </w:r>
                </w:p>
              </w:tc>
              <w:tc>
                <w:tcPr>
                  <w:tcW w:w="1701" w:type="dxa"/>
                </w:tcPr>
                <w:p w14:paraId="5DBA6F32" w14:textId="77777777" w:rsidR="00C431EE" w:rsidRPr="00E0115E" w:rsidRDefault="00C431EE" w:rsidP="00EF5A5D">
                  <w:pPr>
                    <w:framePr w:hSpace="141" w:wrap="around" w:hAnchor="text" w:y="615"/>
                    <w:spacing w:after="0" w:line="240" w:lineRule="auto"/>
                    <w:jc w:val="both"/>
                    <w:rPr>
                      <w:rFonts w:ascii="Calibri" w:eastAsia="Times New Roman" w:hAnsi="Calibri"/>
                    </w:rPr>
                  </w:pPr>
                  <w:r w:rsidRPr="00E0115E">
                    <w:rPr>
                      <w:rFonts w:ascii="Calibri" w:eastAsia="Times New Roman" w:hAnsi="Calibri"/>
                    </w:rPr>
                    <w:t>KESE kood</w:t>
                  </w:r>
                </w:p>
              </w:tc>
              <w:tc>
                <w:tcPr>
                  <w:tcW w:w="1418" w:type="dxa"/>
                </w:tcPr>
                <w:p w14:paraId="04AC81D4" w14:textId="77777777" w:rsidR="00C431EE" w:rsidRPr="00E0115E" w:rsidRDefault="00C431EE" w:rsidP="00EF5A5D">
                  <w:pPr>
                    <w:framePr w:hSpace="141" w:wrap="around" w:hAnchor="text" w:y="615"/>
                    <w:spacing w:after="0" w:line="240" w:lineRule="auto"/>
                    <w:jc w:val="both"/>
                    <w:rPr>
                      <w:rFonts w:ascii="Calibri" w:eastAsia="Times New Roman" w:hAnsi="Calibri"/>
                    </w:rPr>
                  </w:pPr>
                  <w:r w:rsidRPr="00E0115E">
                    <w:rPr>
                      <w:rFonts w:ascii="Calibri" w:eastAsia="Times New Roman" w:hAnsi="Calibri"/>
                    </w:rPr>
                    <w:t>Valikvastus</w:t>
                  </w:r>
                </w:p>
              </w:tc>
            </w:tr>
            <w:tr w:rsidR="00C431EE" w:rsidRPr="00E0115E" w14:paraId="4330BEC7" w14:textId="77777777" w:rsidTr="0021211D">
              <w:tc>
                <w:tcPr>
                  <w:tcW w:w="2410" w:type="dxa"/>
                </w:tcPr>
                <w:p w14:paraId="6DE35EE5" w14:textId="4DD7717C" w:rsidR="00C431EE" w:rsidRPr="00E0115E" w:rsidRDefault="00C431EE" w:rsidP="00EF5A5D">
                  <w:pPr>
                    <w:framePr w:hSpace="141" w:wrap="around" w:hAnchor="text" w:y="615"/>
                    <w:spacing w:after="0" w:line="240" w:lineRule="auto"/>
                    <w:jc w:val="both"/>
                    <w:rPr>
                      <w:rFonts w:ascii="Calibri" w:eastAsia="Times New Roman" w:hAnsi="Calibri"/>
                    </w:rPr>
                  </w:pPr>
                  <w:r w:rsidRPr="00E0115E">
                    <w:rPr>
                      <w:rFonts w:ascii="Calibri" w:eastAsia="Times New Roman" w:hAnsi="Calibri"/>
                    </w:rPr>
                    <w:t>Liigi</w:t>
                  </w:r>
                  <w:r w:rsidR="001F7475">
                    <w:rPr>
                      <w:rFonts w:ascii="Calibri" w:eastAsia="Times New Roman" w:hAnsi="Calibri"/>
                    </w:rPr>
                    <w:t>/taksoni</w:t>
                  </w:r>
                  <w:bookmarkStart w:id="0" w:name="_GoBack"/>
                  <w:bookmarkEnd w:id="0"/>
                  <w:r w:rsidRPr="00E0115E">
                    <w:rPr>
                      <w:rFonts w:ascii="Calibri" w:eastAsia="Times New Roman" w:hAnsi="Calibri"/>
                    </w:rPr>
                    <w:t xml:space="preserve"> esinemine</w:t>
                  </w:r>
                </w:p>
              </w:tc>
              <w:tc>
                <w:tcPr>
                  <w:tcW w:w="1701" w:type="dxa"/>
                </w:tcPr>
                <w:p w14:paraId="46BC6A35" w14:textId="77777777" w:rsidR="00C431EE" w:rsidRPr="00E0115E" w:rsidRDefault="00C431EE" w:rsidP="00EF5A5D">
                  <w:pPr>
                    <w:framePr w:hSpace="141" w:wrap="around" w:hAnchor="text" w:y="615"/>
                    <w:spacing w:after="0" w:line="240" w:lineRule="auto"/>
                    <w:jc w:val="both"/>
                    <w:rPr>
                      <w:rFonts w:ascii="Calibri" w:eastAsia="Times New Roman" w:hAnsi="Calibri"/>
                    </w:rPr>
                  </w:pPr>
                  <w:r w:rsidRPr="00E0115E">
                    <w:rPr>
                      <w:rFonts w:ascii="Calibri" w:eastAsia="Times New Roman" w:hAnsi="Calibri"/>
                    </w:rPr>
                    <w:t>N100002860</w:t>
                  </w:r>
                </w:p>
              </w:tc>
              <w:tc>
                <w:tcPr>
                  <w:tcW w:w="1418" w:type="dxa"/>
                </w:tcPr>
                <w:p w14:paraId="40E8EF4A" w14:textId="77777777" w:rsidR="00C431EE" w:rsidRPr="00E0115E" w:rsidRDefault="00C431EE" w:rsidP="00EF5A5D">
                  <w:pPr>
                    <w:framePr w:hSpace="141" w:wrap="around" w:hAnchor="text" w:y="615"/>
                    <w:spacing w:after="0" w:line="240" w:lineRule="auto"/>
                    <w:jc w:val="both"/>
                    <w:rPr>
                      <w:rFonts w:ascii="Calibri" w:eastAsia="Times New Roman" w:hAnsi="Calibri"/>
                    </w:rPr>
                  </w:pPr>
                  <w:r w:rsidRPr="00E0115E">
                    <w:rPr>
                      <w:rFonts w:ascii="Calibri" w:eastAsia="Times New Roman" w:hAnsi="Calibri"/>
                    </w:rPr>
                    <w:t>jah/ei</w:t>
                  </w:r>
                </w:p>
              </w:tc>
            </w:tr>
          </w:tbl>
          <w:p w14:paraId="3A5FEB1E" w14:textId="77777777" w:rsidR="00E0115E" w:rsidRDefault="00E0115E" w:rsidP="00E0115E">
            <w:pPr>
              <w:spacing w:after="0" w:line="240" w:lineRule="auto"/>
              <w:jc w:val="both"/>
              <w:rPr>
                <w:rFonts w:ascii="Calibri" w:eastAsia="Times New Roman" w:hAnsi="Calibri" w:cs="Times New Roman"/>
              </w:rPr>
            </w:pPr>
          </w:p>
          <w:p w14:paraId="0CB6A2FF" w14:textId="77777777" w:rsidR="000C0B9E" w:rsidRDefault="000C0B9E" w:rsidP="00E0115E">
            <w:pPr>
              <w:spacing w:after="0" w:line="240" w:lineRule="auto"/>
              <w:jc w:val="both"/>
              <w:rPr>
                <w:rFonts w:ascii="Calibri" w:eastAsia="Times New Roman" w:hAnsi="Calibri" w:cs="Times New Roman"/>
              </w:rPr>
            </w:pPr>
            <w:r>
              <w:rPr>
                <w:rFonts w:ascii="Calibri" w:eastAsia="Times New Roman" w:hAnsi="Calibri" w:cs="Times New Roman"/>
              </w:rPr>
              <w:t>Asustatuse määr ja asurkonna suuruse hinnang kirjeldatakse maakonna ja aasta täpsusega.</w:t>
            </w:r>
          </w:p>
          <w:p w14:paraId="5597C798" w14:textId="77777777" w:rsidR="000C0B9E" w:rsidRDefault="000C0B9E" w:rsidP="00E0115E">
            <w:pPr>
              <w:spacing w:after="0" w:line="240" w:lineRule="auto"/>
              <w:jc w:val="both"/>
              <w:rPr>
                <w:rFonts w:ascii="Calibri" w:eastAsia="Times New Roman" w:hAnsi="Calibri" w:cs="Times New Roman"/>
              </w:rPr>
            </w:pPr>
          </w:p>
          <w:tbl>
            <w:tblPr>
              <w:tblStyle w:val="Kontuurtabel"/>
              <w:tblW w:w="0" w:type="auto"/>
              <w:tblInd w:w="704" w:type="dxa"/>
              <w:tblLook w:val="04A0" w:firstRow="1" w:lastRow="0" w:firstColumn="1" w:lastColumn="0" w:noHBand="0" w:noVBand="1"/>
            </w:tblPr>
            <w:tblGrid>
              <w:gridCol w:w="3260"/>
              <w:gridCol w:w="1418"/>
              <w:gridCol w:w="851"/>
            </w:tblGrid>
            <w:tr w:rsidR="000C0B9E" w:rsidRPr="00E0115E" w14:paraId="36CAF91D" w14:textId="77777777" w:rsidTr="000C0B9E">
              <w:tc>
                <w:tcPr>
                  <w:tcW w:w="3260" w:type="dxa"/>
                </w:tcPr>
                <w:p w14:paraId="6C9FB987" w14:textId="77777777" w:rsidR="000C0B9E" w:rsidRPr="00E0115E" w:rsidRDefault="000C0B9E" w:rsidP="00EF5A5D">
                  <w:pPr>
                    <w:framePr w:hSpace="141" w:wrap="around" w:hAnchor="text" w:y="615"/>
                    <w:spacing w:after="0" w:line="240" w:lineRule="auto"/>
                    <w:rPr>
                      <w:rFonts w:ascii="Calibri" w:eastAsia="Times New Roman" w:hAnsi="Calibri"/>
                    </w:rPr>
                  </w:pPr>
                  <w:r w:rsidRPr="00E0115E">
                    <w:rPr>
                      <w:rFonts w:ascii="Calibri" w:eastAsia="Times New Roman" w:hAnsi="Calibri"/>
                    </w:rPr>
                    <w:t>Nimetus</w:t>
                  </w:r>
                </w:p>
              </w:tc>
              <w:tc>
                <w:tcPr>
                  <w:tcW w:w="1418" w:type="dxa"/>
                </w:tcPr>
                <w:p w14:paraId="469D68FB" w14:textId="77777777" w:rsidR="000C0B9E" w:rsidRPr="00E0115E" w:rsidRDefault="000C0B9E" w:rsidP="00EF5A5D">
                  <w:pPr>
                    <w:framePr w:hSpace="141" w:wrap="around" w:hAnchor="text" w:y="615"/>
                    <w:spacing w:after="0" w:line="240" w:lineRule="auto"/>
                    <w:rPr>
                      <w:rFonts w:ascii="Calibri" w:eastAsia="Times New Roman" w:hAnsi="Calibri"/>
                    </w:rPr>
                  </w:pPr>
                  <w:r w:rsidRPr="00E0115E">
                    <w:rPr>
                      <w:rFonts w:ascii="Calibri" w:eastAsia="Times New Roman" w:hAnsi="Calibri"/>
                    </w:rPr>
                    <w:t>KESE kood</w:t>
                  </w:r>
                </w:p>
              </w:tc>
              <w:tc>
                <w:tcPr>
                  <w:tcW w:w="851" w:type="dxa"/>
                </w:tcPr>
                <w:p w14:paraId="1FD12D7E" w14:textId="76D1399B" w:rsidR="000C0B9E" w:rsidRPr="00E0115E" w:rsidRDefault="000C0B9E" w:rsidP="00EF5A5D">
                  <w:pPr>
                    <w:framePr w:hSpace="141" w:wrap="around" w:hAnchor="text" w:y="615"/>
                    <w:spacing w:after="0" w:line="240" w:lineRule="auto"/>
                    <w:rPr>
                      <w:rFonts w:ascii="Calibri" w:eastAsia="Times New Roman" w:hAnsi="Calibri"/>
                    </w:rPr>
                  </w:pPr>
                  <w:r>
                    <w:rPr>
                      <w:rFonts w:ascii="Calibri" w:eastAsia="Times New Roman" w:hAnsi="Calibri"/>
                    </w:rPr>
                    <w:t>Ühik</w:t>
                  </w:r>
                </w:p>
              </w:tc>
            </w:tr>
            <w:tr w:rsidR="000C0B9E" w:rsidRPr="00E0115E" w14:paraId="2AF68D74" w14:textId="77777777" w:rsidTr="000C0B9E">
              <w:tc>
                <w:tcPr>
                  <w:tcW w:w="3260" w:type="dxa"/>
                </w:tcPr>
                <w:p w14:paraId="23C3AC2C" w14:textId="032DBFF4" w:rsidR="000C0B9E" w:rsidRPr="00E0115E" w:rsidRDefault="000C0B9E" w:rsidP="00EF5A5D">
                  <w:pPr>
                    <w:framePr w:hSpace="141" w:wrap="around" w:hAnchor="text" w:y="615"/>
                    <w:spacing w:after="0" w:line="240" w:lineRule="auto"/>
                    <w:rPr>
                      <w:rFonts w:ascii="Calibri" w:eastAsia="Times New Roman" w:hAnsi="Calibri"/>
                    </w:rPr>
                  </w:pPr>
                  <w:r w:rsidRPr="000C0B9E">
                    <w:rPr>
                      <w:rFonts w:ascii="Calibri" w:eastAsia="Times New Roman" w:hAnsi="Calibri"/>
                    </w:rPr>
                    <w:t>Asustatus</w:t>
                  </w:r>
                </w:p>
              </w:tc>
              <w:tc>
                <w:tcPr>
                  <w:tcW w:w="1418" w:type="dxa"/>
                </w:tcPr>
                <w:p w14:paraId="24B0D746" w14:textId="15D1BA6B" w:rsidR="000C0B9E" w:rsidRPr="00E0115E" w:rsidRDefault="000C0B9E" w:rsidP="00EF5A5D">
                  <w:pPr>
                    <w:framePr w:hSpace="141" w:wrap="around" w:hAnchor="text" w:y="615"/>
                    <w:spacing w:after="0" w:line="240" w:lineRule="auto"/>
                    <w:rPr>
                      <w:rFonts w:ascii="Calibri" w:eastAsia="Times New Roman" w:hAnsi="Calibri"/>
                    </w:rPr>
                  </w:pPr>
                  <w:r w:rsidRPr="000C0B9E">
                    <w:rPr>
                      <w:rFonts w:ascii="Calibri" w:eastAsia="Times New Roman" w:hAnsi="Calibri"/>
                    </w:rPr>
                    <w:t>N2002190</w:t>
                  </w:r>
                </w:p>
              </w:tc>
              <w:tc>
                <w:tcPr>
                  <w:tcW w:w="851" w:type="dxa"/>
                </w:tcPr>
                <w:p w14:paraId="2F3F5041" w14:textId="539BD609" w:rsidR="000C0B9E" w:rsidRPr="00E0115E" w:rsidRDefault="000C0B9E" w:rsidP="00EF5A5D">
                  <w:pPr>
                    <w:framePr w:hSpace="141" w:wrap="around" w:hAnchor="text" w:y="615"/>
                    <w:spacing w:after="0" w:line="240" w:lineRule="auto"/>
                    <w:rPr>
                      <w:rFonts w:ascii="Calibri" w:eastAsia="Times New Roman" w:hAnsi="Calibri"/>
                    </w:rPr>
                  </w:pPr>
                </w:p>
              </w:tc>
            </w:tr>
            <w:tr w:rsidR="000C0B9E" w:rsidRPr="00E0115E" w14:paraId="3C22E26C" w14:textId="77777777" w:rsidTr="000C0B9E">
              <w:tc>
                <w:tcPr>
                  <w:tcW w:w="3260" w:type="dxa"/>
                </w:tcPr>
                <w:p w14:paraId="68E97ADC" w14:textId="1A6376F5" w:rsidR="000C0B9E" w:rsidRPr="00E0115E" w:rsidRDefault="000C0B9E" w:rsidP="00EF5A5D">
                  <w:pPr>
                    <w:framePr w:hSpace="141" w:wrap="around" w:hAnchor="text" w:y="615"/>
                    <w:spacing w:after="0" w:line="240" w:lineRule="auto"/>
                    <w:rPr>
                      <w:rFonts w:ascii="Calibri" w:eastAsia="Times New Roman" w:hAnsi="Calibri"/>
                    </w:rPr>
                  </w:pPr>
                  <w:r w:rsidRPr="000C0B9E">
                    <w:rPr>
                      <w:rFonts w:ascii="Calibri" w:eastAsia="Times New Roman" w:hAnsi="Calibri"/>
                    </w:rPr>
                    <w:t>Asurkonna suuruse hinnang, min</w:t>
                  </w:r>
                </w:p>
              </w:tc>
              <w:tc>
                <w:tcPr>
                  <w:tcW w:w="1418" w:type="dxa"/>
                </w:tcPr>
                <w:p w14:paraId="601B2D0D" w14:textId="5D52AA4A" w:rsidR="000C0B9E" w:rsidRPr="00E0115E" w:rsidRDefault="000C0B9E" w:rsidP="00EF5A5D">
                  <w:pPr>
                    <w:framePr w:hSpace="141" w:wrap="around" w:hAnchor="text" w:y="615"/>
                    <w:spacing w:after="0" w:line="240" w:lineRule="auto"/>
                    <w:rPr>
                      <w:rFonts w:ascii="Calibri" w:eastAsia="Times New Roman" w:hAnsi="Calibri"/>
                    </w:rPr>
                  </w:pPr>
                  <w:r w:rsidRPr="000C0B9E">
                    <w:rPr>
                      <w:rFonts w:ascii="Calibri" w:eastAsia="Times New Roman" w:hAnsi="Calibri"/>
                    </w:rPr>
                    <w:t>N2002222</w:t>
                  </w:r>
                </w:p>
              </w:tc>
              <w:tc>
                <w:tcPr>
                  <w:tcW w:w="851" w:type="dxa"/>
                </w:tcPr>
                <w:p w14:paraId="0D9C317B" w14:textId="1C6EF24F" w:rsidR="000C0B9E" w:rsidRPr="00E0115E" w:rsidRDefault="000C0B9E" w:rsidP="00EF5A5D">
                  <w:pPr>
                    <w:framePr w:hSpace="141" w:wrap="around" w:hAnchor="text" w:y="615"/>
                    <w:spacing w:after="0" w:line="240" w:lineRule="auto"/>
                    <w:rPr>
                      <w:rFonts w:ascii="Calibri" w:eastAsia="Times New Roman" w:hAnsi="Calibri"/>
                    </w:rPr>
                  </w:pPr>
                  <w:proofErr w:type="spellStart"/>
                  <w:r>
                    <w:rPr>
                      <w:rFonts w:ascii="Calibri" w:eastAsia="Times New Roman" w:hAnsi="Calibri"/>
                    </w:rPr>
                    <w:t>is</w:t>
                  </w:r>
                  <w:proofErr w:type="spellEnd"/>
                </w:p>
              </w:tc>
            </w:tr>
            <w:tr w:rsidR="000C0B9E" w:rsidRPr="00E0115E" w14:paraId="31E40971" w14:textId="77777777" w:rsidTr="000C0B9E">
              <w:tc>
                <w:tcPr>
                  <w:tcW w:w="3260" w:type="dxa"/>
                </w:tcPr>
                <w:p w14:paraId="21551F8E" w14:textId="4F7F7573" w:rsidR="000C0B9E" w:rsidRPr="00E0115E" w:rsidRDefault="000C0B9E" w:rsidP="00EF5A5D">
                  <w:pPr>
                    <w:framePr w:hSpace="141" w:wrap="around" w:hAnchor="text" w:y="615"/>
                    <w:spacing w:after="0" w:line="240" w:lineRule="auto"/>
                    <w:rPr>
                      <w:rFonts w:ascii="Calibri" w:eastAsia="Times New Roman" w:hAnsi="Calibri"/>
                    </w:rPr>
                  </w:pPr>
                  <w:r w:rsidRPr="000C0B9E">
                    <w:rPr>
                      <w:rFonts w:ascii="Calibri" w:eastAsia="Times New Roman" w:hAnsi="Calibri"/>
                    </w:rPr>
                    <w:t xml:space="preserve">Asurkonna suuruse hinnang, </w:t>
                  </w:r>
                  <w:proofErr w:type="spellStart"/>
                  <w:r w:rsidRPr="000C0B9E">
                    <w:rPr>
                      <w:rFonts w:ascii="Calibri" w:eastAsia="Times New Roman" w:hAnsi="Calibri"/>
                    </w:rPr>
                    <w:t>max</w:t>
                  </w:r>
                  <w:proofErr w:type="spellEnd"/>
                </w:p>
              </w:tc>
              <w:tc>
                <w:tcPr>
                  <w:tcW w:w="1418" w:type="dxa"/>
                </w:tcPr>
                <w:p w14:paraId="59A847A7" w14:textId="7302F76D" w:rsidR="000C0B9E" w:rsidRPr="00E0115E" w:rsidRDefault="000C0B9E" w:rsidP="00EF5A5D">
                  <w:pPr>
                    <w:framePr w:hSpace="141" w:wrap="around" w:hAnchor="text" w:y="615"/>
                    <w:spacing w:after="0" w:line="240" w:lineRule="auto"/>
                    <w:rPr>
                      <w:rFonts w:ascii="Calibri" w:eastAsia="Times New Roman" w:hAnsi="Calibri"/>
                    </w:rPr>
                  </w:pPr>
                  <w:r w:rsidRPr="000C0B9E">
                    <w:rPr>
                      <w:rFonts w:ascii="Calibri" w:eastAsia="Times New Roman" w:hAnsi="Calibri"/>
                    </w:rPr>
                    <w:t>N2002223</w:t>
                  </w:r>
                </w:p>
              </w:tc>
              <w:tc>
                <w:tcPr>
                  <w:tcW w:w="851" w:type="dxa"/>
                </w:tcPr>
                <w:p w14:paraId="27D1ACEF" w14:textId="67528EC6" w:rsidR="000C0B9E" w:rsidRPr="00E0115E" w:rsidRDefault="000C0B9E" w:rsidP="00EF5A5D">
                  <w:pPr>
                    <w:framePr w:hSpace="141" w:wrap="around" w:hAnchor="text" w:y="615"/>
                    <w:spacing w:after="0" w:line="240" w:lineRule="auto"/>
                    <w:rPr>
                      <w:rFonts w:ascii="Calibri" w:eastAsia="Times New Roman" w:hAnsi="Calibri"/>
                    </w:rPr>
                  </w:pPr>
                  <w:proofErr w:type="spellStart"/>
                  <w:r>
                    <w:rPr>
                      <w:rFonts w:ascii="Calibri" w:eastAsia="Times New Roman" w:hAnsi="Calibri"/>
                    </w:rPr>
                    <w:t>is</w:t>
                  </w:r>
                  <w:proofErr w:type="spellEnd"/>
                </w:p>
              </w:tc>
            </w:tr>
          </w:tbl>
          <w:p w14:paraId="00342C9A" w14:textId="77777777" w:rsidR="000C0B9E" w:rsidRPr="00E0115E" w:rsidRDefault="000C0B9E" w:rsidP="00E0115E">
            <w:pPr>
              <w:spacing w:after="0" w:line="240" w:lineRule="auto"/>
              <w:jc w:val="both"/>
              <w:rPr>
                <w:rFonts w:ascii="Calibri" w:eastAsia="Times New Roman" w:hAnsi="Calibri" w:cs="Times New Roman"/>
              </w:rPr>
            </w:pPr>
          </w:p>
          <w:p w14:paraId="582BBE88" w14:textId="77777777" w:rsidR="00E0115E" w:rsidRDefault="00797C24" w:rsidP="00797C24">
            <w:pPr>
              <w:spacing w:after="0" w:line="240" w:lineRule="auto"/>
              <w:jc w:val="both"/>
              <w:rPr>
                <w:rFonts w:ascii="Calibri" w:eastAsia="Times New Roman" w:hAnsi="Calibri" w:cs="Times New Roman"/>
              </w:rPr>
            </w:pPr>
            <w:r>
              <w:rPr>
                <w:rFonts w:ascii="Calibri" w:eastAsia="Times New Roman" w:hAnsi="Calibri" w:cs="Times New Roman"/>
              </w:rPr>
              <w:t>Kahepaiksete rohu- ja rabakonna seire andmestik kirjeldatakse mõõtekoha ja seireaja (kuupäeva) täpsusega. Seire tulemused sisestatakse kahepaiksete seire programmi alla.</w:t>
            </w:r>
          </w:p>
          <w:p w14:paraId="21395DCC" w14:textId="77777777" w:rsidR="007D5AD5" w:rsidRDefault="007D5AD5" w:rsidP="00797C24">
            <w:pPr>
              <w:spacing w:after="0" w:line="240" w:lineRule="auto"/>
              <w:jc w:val="both"/>
              <w:rPr>
                <w:rFonts w:ascii="Calibri" w:eastAsia="Times New Roman" w:hAnsi="Calibri" w:cs="Times New Roman"/>
              </w:rPr>
            </w:pPr>
          </w:p>
          <w:tbl>
            <w:tblPr>
              <w:tblStyle w:val="Kontuurtabel"/>
              <w:tblW w:w="0" w:type="auto"/>
              <w:tblInd w:w="704" w:type="dxa"/>
              <w:tblLook w:val="04A0" w:firstRow="1" w:lastRow="0" w:firstColumn="1" w:lastColumn="0" w:noHBand="0" w:noVBand="1"/>
            </w:tblPr>
            <w:tblGrid>
              <w:gridCol w:w="3260"/>
              <w:gridCol w:w="1418"/>
              <w:gridCol w:w="851"/>
            </w:tblGrid>
            <w:tr w:rsidR="007D5AD5" w:rsidRPr="00E0115E" w14:paraId="6F66FF1C" w14:textId="77777777" w:rsidTr="00AD41F2">
              <w:tc>
                <w:tcPr>
                  <w:tcW w:w="3260" w:type="dxa"/>
                </w:tcPr>
                <w:p w14:paraId="15BBA697" w14:textId="77777777" w:rsidR="007D5AD5" w:rsidRPr="00E0115E" w:rsidRDefault="007D5AD5" w:rsidP="00EF5A5D">
                  <w:pPr>
                    <w:framePr w:hSpace="141" w:wrap="around" w:hAnchor="text" w:y="615"/>
                    <w:spacing w:after="0" w:line="240" w:lineRule="auto"/>
                    <w:rPr>
                      <w:rFonts w:ascii="Calibri" w:eastAsia="Times New Roman" w:hAnsi="Calibri"/>
                    </w:rPr>
                  </w:pPr>
                  <w:r w:rsidRPr="00E0115E">
                    <w:rPr>
                      <w:rFonts w:ascii="Calibri" w:eastAsia="Times New Roman" w:hAnsi="Calibri"/>
                    </w:rPr>
                    <w:t>Nimetus</w:t>
                  </w:r>
                </w:p>
              </w:tc>
              <w:tc>
                <w:tcPr>
                  <w:tcW w:w="1418" w:type="dxa"/>
                </w:tcPr>
                <w:p w14:paraId="5AF2A4BA" w14:textId="77777777" w:rsidR="007D5AD5" w:rsidRPr="00E0115E" w:rsidRDefault="007D5AD5" w:rsidP="00EF5A5D">
                  <w:pPr>
                    <w:framePr w:hSpace="141" w:wrap="around" w:hAnchor="text" w:y="615"/>
                    <w:spacing w:after="0" w:line="240" w:lineRule="auto"/>
                    <w:rPr>
                      <w:rFonts w:ascii="Calibri" w:eastAsia="Times New Roman" w:hAnsi="Calibri"/>
                    </w:rPr>
                  </w:pPr>
                  <w:r w:rsidRPr="00E0115E">
                    <w:rPr>
                      <w:rFonts w:ascii="Calibri" w:eastAsia="Times New Roman" w:hAnsi="Calibri"/>
                    </w:rPr>
                    <w:t>KESE kood</w:t>
                  </w:r>
                </w:p>
              </w:tc>
              <w:tc>
                <w:tcPr>
                  <w:tcW w:w="851" w:type="dxa"/>
                </w:tcPr>
                <w:p w14:paraId="29A6646A" w14:textId="77777777" w:rsidR="007D5AD5" w:rsidRPr="00E0115E" w:rsidRDefault="007D5AD5" w:rsidP="00EF5A5D">
                  <w:pPr>
                    <w:framePr w:hSpace="141" w:wrap="around" w:hAnchor="text" w:y="615"/>
                    <w:spacing w:after="0" w:line="240" w:lineRule="auto"/>
                    <w:rPr>
                      <w:rFonts w:ascii="Calibri" w:eastAsia="Times New Roman" w:hAnsi="Calibri"/>
                    </w:rPr>
                  </w:pPr>
                  <w:r>
                    <w:rPr>
                      <w:rFonts w:ascii="Calibri" w:eastAsia="Times New Roman" w:hAnsi="Calibri"/>
                    </w:rPr>
                    <w:t>Ühik</w:t>
                  </w:r>
                </w:p>
              </w:tc>
            </w:tr>
            <w:tr w:rsidR="007D5AD5" w:rsidRPr="00E0115E" w14:paraId="262AF77E" w14:textId="77777777" w:rsidTr="00AD41F2">
              <w:tc>
                <w:tcPr>
                  <w:tcW w:w="3260" w:type="dxa"/>
                </w:tcPr>
                <w:p w14:paraId="5D55D5BF" w14:textId="5DF36EC2" w:rsidR="007D5AD5" w:rsidRPr="00E0115E" w:rsidRDefault="007D5AD5" w:rsidP="00EF5A5D">
                  <w:pPr>
                    <w:framePr w:hSpace="141" w:wrap="around" w:hAnchor="text" w:y="615"/>
                    <w:spacing w:after="0" w:line="240" w:lineRule="auto"/>
                    <w:rPr>
                      <w:rFonts w:ascii="Calibri" w:eastAsia="Times New Roman" w:hAnsi="Calibri"/>
                    </w:rPr>
                  </w:pPr>
                  <w:r w:rsidRPr="007D5AD5">
                    <w:rPr>
                      <w:rFonts w:ascii="Calibri" w:eastAsia="Times New Roman" w:hAnsi="Calibri"/>
                    </w:rPr>
                    <w:t>Kudukogumite arv</w:t>
                  </w:r>
                </w:p>
              </w:tc>
              <w:tc>
                <w:tcPr>
                  <w:tcW w:w="1418" w:type="dxa"/>
                </w:tcPr>
                <w:p w14:paraId="40F5F4E7" w14:textId="05B5F8EF" w:rsidR="007D5AD5" w:rsidRPr="00E0115E" w:rsidRDefault="007D5AD5" w:rsidP="00EF5A5D">
                  <w:pPr>
                    <w:framePr w:hSpace="141" w:wrap="around" w:hAnchor="text" w:y="615"/>
                    <w:spacing w:after="0" w:line="240" w:lineRule="auto"/>
                    <w:rPr>
                      <w:rFonts w:ascii="Calibri" w:eastAsia="Times New Roman" w:hAnsi="Calibri"/>
                    </w:rPr>
                  </w:pPr>
                  <w:r w:rsidRPr="007D5AD5">
                    <w:rPr>
                      <w:rFonts w:ascii="Calibri" w:eastAsia="Times New Roman" w:hAnsi="Calibri"/>
                    </w:rPr>
                    <w:t>N100003531</w:t>
                  </w:r>
                </w:p>
              </w:tc>
              <w:tc>
                <w:tcPr>
                  <w:tcW w:w="851" w:type="dxa"/>
                </w:tcPr>
                <w:p w14:paraId="36C106B4" w14:textId="311BAD50" w:rsidR="007D5AD5" w:rsidRPr="00E0115E" w:rsidRDefault="007D5AD5" w:rsidP="00EF5A5D">
                  <w:pPr>
                    <w:framePr w:hSpace="141" w:wrap="around" w:hAnchor="text" w:y="615"/>
                    <w:spacing w:after="0" w:line="240" w:lineRule="auto"/>
                    <w:rPr>
                      <w:rFonts w:ascii="Calibri" w:eastAsia="Times New Roman" w:hAnsi="Calibri"/>
                    </w:rPr>
                  </w:pPr>
                  <w:r>
                    <w:rPr>
                      <w:rFonts w:ascii="Calibri" w:eastAsia="Times New Roman" w:hAnsi="Calibri"/>
                    </w:rPr>
                    <w:t>tk</w:t>
                  </w:r>
                </w:p>
              </w:tc>
            </w:tr>
          </w:tbl>
          <w:p w14:paraId="30D00E49" w14:textId="77777777" w:rsidR="007D5AD5" w:rsidRDefault="007D5AD5" w:rsidP="00797C24">
            <w:pPr>
              <w:spacing w:after="0" w:line="240" w:lineRule="auto"/>
              <w:jc w:val="both"/>
              <w:rPr>
                <w:rFonts w:ascii="Calibri" w:eastAsia="Times New Roman" w:hAnsi="Calibri" w:cs="Times New Roman"/>
              </w:rPr>
            </w:pPr>
          </w:p>
          <w:p w14:paraId="04DFE19F" w14:textId="5497EBC3" w:rsidR="007D5AD5" w:rsidRPr="00E0115E" w:rsidRDefault="007D5AD5" w:rsidP="00797C24">
            <w:pPr>
              <w:spacing w:after="0" w:line="240" w:lineRule="auto"/>
              <w:jc w:val="both"/>
              <w:rPr>
                <w:rFonts w:ascii="Calibri" w:eastAsia="Times New Roman" w:hAnsi="Calibri" w:cs="Times New Roman"/>
              </w:rPr>
            </w:pPr>
          </w:p>
        </w:tc>
      </w:tr>
      <w:tr w:rsidR="00E0115E" w:rsidRPr="00E0115E" w14:paraId="5C81F90D" w14:textId="77777777" w:rsidTr="0021211D">
        <w:tc>
          <w:tcPr>
            <w:tcW w:w="9062" w:type="dxa"/>
          </w:tcPr>
          <w:p w14:paraId="620CCA04" w14:textId="3AD10832" w:rsidR="00E0115E" w:rsidRPr="00E0115E" w:rsidRDefault="00E0115E" w:rsidP="00E0115E">
            <w:pPr>
              <w:spacing w:after="0" w:line="240" w:lineRule="auto"/>
              <w:rPr>
                <w:rFonts w:ascii="Calibri" w:eastAsia="Times New Roman" w:hAnsi="Calibri" w:cs="Times New Roman"/>
                <w:b/>
              </w:rPr>
            </w:pPr>
            <w:r w:rsidRPr="00E0115E">
              <w:rPr>
                <w:rFonts w:ascii="Calibri" w:eastAsia="Times New Roman" w:hAnsi="Calibri" w:cs="Times New Roman"/>
                <w:b/>
              </w:rPr>
              <w:t>Meetod</w:t>
            </w:r>
          </w:p>
          <w:p w14:paraId="376113E3" w14:textId="77777777" w:rsidR="00E0115E" w:rsidRDefault="00A3489F" w:rsidP="00A3489F">
            <w:pPr>
              <w:spacing w:after="0" w:line="240" w:lineRule="auto"/>
              <w:jc w:val="both"/>
              <w:rPr>
                <w:rFonts w:ascii="Calibri" w:eastAsia="Times New Roman" w:hAnsi="Calibri" w:cs="Times New Roman"/>
              </w:rPr>
            </w:pPr>
            <w:r>
              <w:rPr>
                <w:rFonts w:ascii="Calibri" w:eastAsia="Times New Roman" w:hAnsi="Calibri" w:cs="Times New Roman"/>
              </w:rPr>
              <w:t>Euroopa naaritsa seire koosneb talvisest jäljeloendusest, eluspüügist ja suviste tegevusjälgede otsimisest. Talvine jäljel</w:t>
            </w:r>
            <w:r w:rsidRPr="00A3489F">
              <w:rPr>
                <w:rFonts w:ascii="Calibri" w:eastAsia="Times New Roman" w:hAnsi="Calibri" w:cs="Times New Roman"/>
              </w:rPr>
              <w:t>oendus viiakse läbi kuni nädala vanuse lumekattega, et tagada jälgede tekitamiseks küllaldase aja olemasolu. Loenduse käigus fikseeritakse vooluveekogud ja nende lõigud kus naaritsa jäljed leiti. Saadud informatsioon on eeskätt aluseks hilisema eluspüügi läbiviimiseks, aga samuti arvukushinnangu koostamiseks ja elupaikade kasutamise selgitamiseks.</w:t>
            </w:r>
          </w:p>
          <w:p w14:paraId="2B6006A9" w14:textId="723F6E36" w:rsidR="00A3489F" w:rsidRDefault="000F17BA" w:rsidP="000F17BA">
            <w:pPr>
              <w:spacing w:after="0" w:line="240" w:lineRule="auto"/>
              <w:jc w:val="both"/>
              <w:rPr>
                <w:rFonts w:ascii="Calibri" w:eastAsia="Times New Roman" w:hAnsi="Calibri" w:cs="Times New Roman"/>
              </w:rPr>
            </w:pPr>
            <w:r w:rsidRPr="000F17BA">
              <w:rPr>
                <w:rFonts w:ascii="Calibri" w:eastAsia="Times New Roman" w:hAnsi="Calibri" w:cs="Times New Roman"/>
              </w:rPr>
              <w:t>Naaritsat</w:t>
            </w:r>
            <w:r>
              <w:rPr>
                <w:rFonts w:ascii="Calibri" w:eastAsia="Times New Roman" w:hAnsi="Calibri" w:cs="Times New Roman"/>
              </w:rPr>
              <w:t>e elus</w:t>
            </w:r>
            <w:r w:rsidRPr="000F17BA">
              <w:rPr>
                <w:rFonts w:ascii="Calibri" w:eastAsia="Times New Roman" w:hAnsi="Calibri" w:cs="Times New Roman"/>
              </w:rPr>
              <w:t xml:space="preserve">püügi </w:t>
            </w:r>
            <w:r>
              <w:rPr>
                <w:rFonts w:ascii="Calibri" w:eastAsia="Times New Roman" w:hAnsi="Calibri" w:cs="Times New Roman"/>
              </w:rPr>
              <w:t xml:space="preserve">soovitatav </w:t>
            </w:r>
            <w:r w:rsidRPr="000F17BA">
              <w:rPr>
                <w:rFonts w:ascii="Calibri" w:eastAsia="Times New Roman" w:hAnsi="Calibri" w:cs="Times New Roman"/>
              </w:rPr>
              <w:t>teostamise aeg on 15. märts – 5. aprill. Püügikohad ja -piirkonnad valitakse talvise jäljeloenduse tulem</w:t>
            </w:r>
            <w:r>
              <w:rPr>
                <w:rFonts w:ascii="Calibri" w:eastAsia="Times New Roman" w:hAnsi="Calibri" w:cs="Times New Roman"/>
              </w:rPr>
              <w:t>ustest lähtuvalt. Samuti asetatakse</w:t>
            </w:r>
            <w:r w:rsidRPr="000F17BA">
              <w:rPr>
                <w:rFonts w:ascii="Calibri" w:eastAsia="Times New Roman" w:hAnsi="Calibri" w:cs="Times New Roman"/>
              </w:rPr>
              <w:t xml:space="preserve"> lõkse neile aladele, kus on teada naaritsa esinemine varasematel aastatel.</w:t>
            </w:r>
            <w:r>
              <w:rPr>
                <w:rFonts w:ascii="Calibri" w:eastAsia="Times New Roman" w:hAnsi="Calibri" w:cs="Times New Roman"/>
              </w:rPr>
              <w:t xml:space="preserve"> Lõkse kontrollitakse</w:t>
            </w:r>
            <w:r w:rsidRPr="000F17BA">
              <w:rPr>
                <w:rFonts w:ascii="Calibri" w:eastAsia="Times New Roman" w:hAnsi="Calibri" w:cs="Times New Roman"/>
              </w:rPr>
              <w:t xml:space="preserve"> iga päev, alustades hommikul päikesetõusu ajal,</w:t>
            </w:r>
            <w:r>
              <w:rPr>
                <w:rFonts w:ascii="Calibri" w:eastAsia="Times New Roman" w:hAnsi="Calibri" w:cs="Times New Roman"/>
              </w:rPr>
              <w:t xml:space="preserve"> et lõksusattunud naaritsa või muu</w:t>
            </w:r>
            <w:r w:rsidRPr="000F17BA">
              <w:rPr>
                <w:rFonts w:ascii="Calibri" w:eastAsia="Times New Roman" w:hAnsi="Calibri" w:cs="Times New Roman"/>
              </w:rPr>
              <w:t xml:space="preserve"> looma saaks võimalikult kiiresti taas vabadusse lasta. Looma tabamisel jäetakse lõks järgmiseks ööks kinni ning asetatakse püügile taas järgmisel päeval. Sama isendi teistkordsel püügil võetakse piirkonnast lõksud ära, et välistada korduvast lõksu sattumisest tulenevat stressi või võimalikke füüsili</w:t>
            </w:r>
            <w:r>
              <w:rPr>
                <w:rFonts w:ascii="Calibri" w:eastAsia="Times New Roman" w:hAnsi="Calibri" w:cs="Times New Roman"/>
              </w:rPr>
              <w:t>si</w:t>
            </w:r>
            <w:r w:rsidRPr="000F17BA">
              <w:rPr>
                <w:rFonts w:ascii="Calibri" w:eastAsia="Times New Roman" w:hAnsi="Calibri" w:cs="Times New Roman"/>
              </w:rPr>
              <w:t xml:space="preserve"> kahjustusi.</w:t>
            </w:r>
            <w:r>
              <w:rPr>
                <w:rFonts w:ascii="Calibri" w:eastAsia="Times New Roman" w:hAnsi="Calibri" w:cs="Times New Roman"/>
              </w:rPr>
              <w:t xml:space="preserve"> </w:t>
            </w:r>
            <w:r w:rsidRPr="000F17BA">
              <w:rPr>
                <w:rFonts w:ascii="Calibri" w:eastAsia="Times New Roman" w:hAnsi="Calibri" w:cs="Times New Roman"/>
              </w:rPr>
              <w:t>Iga püütud isend identifitseeritakse mikrokiibi koodi alusel, loom kaalutakse ja hinnatakse</w:t>
            </w:r>
            <w:r>
              <w:rPr>
                <w:rFonts w:ascii="Calibri" w:eastAsia="Times New Roman" w:hAnsi="Calibri" w:cs="Times New Roman"/>
              </w:rPr>
              <w:t xml:space="preserve"> </w:t>
            </w:r>
            <w:r w:rsidRPr="000F17BA">
              <w:rPr>
                <w:rFonts w:ascii="Calibri" w:eastAsia="Times New Roman" w:hAnsi="Calibri" w:cs="Times New Roman"/>
              </w:rPr>
              <w:t xml:space="preserve">tema tervislik seisund. Mikrokiibiga märgistamata naarits (looduses sündinud isend) uinutatakse ja märgistatakse mikrokiibiga. Kõik </w:t>
            </w:r>
            <w:r w:rsidRPr="000F17BA">
              <w:rPr>
                <w:rFonts w:ascii="Calibri" w:eastAsia="Times New Roman" w:hAnsi="Calibri" w:cs="Times New Roman"/>
              </w:rPr>
              <w:lastRenderedPageBreak/>
              <w:t>nimetatud protseduurid viiakse läbi koos veterinaariga. Loom vabastatakse uuesti tema tabamiskohas pärast täielik</w:t>
            </w:r>
            <w:r>
              <w:rPr>
                <w:rFonts w:ascii="Calibri" w:eastAsia="Times New Roman" w:hAnsi="Calibri" w:cs="Times New Roman"/>
              </w:rPr>
              <w:t>ku narkoosist toibumist</w:t>
            </w:r>
            <w:r w:rsidRPr="000F17BA">
              <w:rPr>
                <w:rFonts w:ascii="Calibri" w:eastAsia="Times New Roman" w:hAnsi="Calibri" w:cs="Times New Roman"/>
              </w:rPr>
              <w:t>.</w:t>
            </w:r>
          </w:p>
          <w:p w14:paraId="1E9651FC" w14:textId="77777777" w:rsidR="000F17BA" w:rsidRDefault="00CD53C7" w:rsidP="00CD53C7">
            <w:pPr>
              <w:spacing w:after="0" w:line="240" w:lineRule="auto"/>
              <w:jc w:val="both"/>
              <w:rPr>
                <w:rFonts w:ascii="Calibri" w:eastAsia="Times New Roman" w:hAnsi="Calibri" w:cs="Times New Roman"/>
              </w:rPr>
            </w:pPr>
            <w:r>
              <w:rPr>
                <w:rFonts w:ascii="Calibri" w:eastAsia="Times New Roman" w:hAnsi="Calibri" w:cs="Times New Roman"/>
              </w:rPr>
              <w:t>Suvin</w:t>
            </w:r>
            <w:r w:rsidRPr="00CD53C7">
              <w:rPr>
                <w:rFonts w:ascii="Calibri" w:eastAsia="Times New Roman" w:hAnsi="Calibri" w:cs="Times New Roman"/>
              </w:rPr>
              <w:t xml:space="preserve">e </w:t>
            </w:r>
            <w:r>
              <w:rPr>
                <w:rFonts w:ascii="Calibri" w:eastAsia="Times New Roman" w:hAnsi="Calibri" w:cs="Times New Roman"/>
              </w:rPr>
              <w:t>seire seisneb naaritsa tegevusj</w:t>
            </w:r>
            <w:r w:rsidRPr="00CD53C7">
              <w:rPr>
                <w:rFonts w:ascii="Calibri" w:eastAsia="Times New Roman" w:hAnsi="Calibri" w:cs="Times New Roman"/>
              </w:rPr>
              <w:t>älgede (jäljed, urud, väljaheited) otsimises vooluveekogude kaldail, võttes aluseks 2,5 x 2,5 km UTM ruudustiku. Igasse UTM ruutu, kus asub naaritsa elupaigana arvestatav vooluveekogu</w:t>
            </w:r>
            <w:r>
              <w:rPr>
                <w:rFonts w:ascii="Calibri" w:eastAsia="Times New Roman" w:hAnsi="Calibri" w:cs="Times New Roman"/>
              </w:rPr>
              <w:t>, on veekogu</w:t>
            </w:r>
            <w:r w:rsidRPr="00CD53C7">
              <w:rPr>
                <w:rFonts w:ascii="Calibri" w:eastAsia="Times New Roman" w:hAnsi="Calibri" w:cs="Times New Roman"/>
              </w:rPr>
              <w:t xml:space="preserve"> kaldale</w:t>
            </w:r>
            <w:r>
              <w:rPr>
                <w:rFonts w:ascii="Calibri" w:eastAsia="Times New Roman" w:hAnsi="Calibri" w:cs="Times New Roman"/>
              </w:rPr>
              <w:t xml:space="preserve"> paigutatud</w:t>
            </w:r>
            <w:r w:rsidRPr="00CD53C7">
              <w:rPr>
                <w:rFonts w:ascii="Calibri" w:eastAsia="Times New Roman" w:hAnsi="Calibri" w:cs="Times New Roman"/>
              </w:rPr>
              <w:t xml:space="preserve"> </w:t>
            </w:r>
            <w:r>
              <w:rPr>
                <w:rFonts w:ascii="Calibri" w:eastAsia="Times New Roman" w:hAnsi="Calibri" w:cs="Times New Roman"/>
              </w:rPr>
              <w:t xml:space="preserve">500 m pikkune </w:t>
            </w:r>
            <w:proofErr w:type="spellStart"/>
            <w:r>
              <w:rPr>
                <w:rFonts w:ascii="Calibri" w:eastAsia="Times New Roman" w:hAnsi="Calibri" w:cs="Times New Roman"/>
              </w:rPr>
              <w:t>loendustransekt</w:t>
            </w:r>
            <w:proofErr w:type="spellEnd"/>
            <w:r w:rsidRPr="00CD53C7">
              <w:rPr>
                <w:rFonts w:ascii="Calibri" w:eastAsia="Times New Roman" w:hAnsi="Calibri" w:cs="Times New Roman"/>
              </w:rPr>
              <w:t xml:space="preserve">. </w:t>
            </w:r>
            <w:proofErr w:type="spellStart"/>
            <w:r w:rsidRPr="00CD53C7">
              <w:rPr>
                <w:rFonts w:ascii="Calibri" w:eastAsia="Times New Roman" w:hAnsi="Calibri" w:cs="Times New Roman"/>
              </w:rPr>
              <w:t>Loendustransektid</w:t>
            </w:r>
            <w:proofErr w:type="spellEnd"/>
            <w:r w:rsidRPr="00CD53C7">
              <w:rPr>
                <w:rFonts w:ascii="Calibri" w:eastAsia="Times New Roman" w:hAnsi="Calibri" w:cs="Times New Roman"/>
              </w:rPr>
              <w:t xml:space="preserve"> läbitakse vähemalt 5 päeva peale vihma</w:t>
            </w:r>
            <w:r>
              <w:rPr>
                <w:rFonts w:ascii="Calibri" w:eastAsia="Times New Roman" w:hAnsi="Calibri" w:cs="Times New Roman"/>
              </w:rPr>
              <w:t>,</w:t>
            </w:r>
            <w:r w:rsidRPr="00CD53C7">
              <w:rPr>
                <w:rFonts w:ascii="Calibri" w:eastAsia="Times New Roman" w:hAnsi="Calibri" w:cs="Times New Roman"/>
              </w:rPr>
              <w:t xml:space="preserve"> et tagada sarnane aeg jälgede jätmiseks ja liiva/muda riba tekkimiseks kalda ääres.</w:t>
            </w:r>
            <w:r>
              <w:rPr>
                <w:rFonts w:ascii="Calibri" w:eastAsia="Times New Roman" w:hAnsi="Calibri" w:cs="Times New Roman"/>
              </w:rPr>
              <w:t xml:space="preserve"> </w:t>
            </w:r>
            <w:r w:rsidRPr="00CD53C7">
              <w:rPr>
                <w:rFonts w:ascii="Calibri" w:eastAsia="Times New Roman" w:hAnsi="Calibri" w:cs="Times New Roman"/>
              </w:rPr>
              <w:t>Antud metoodika võimaldab hinnata eeskätt naaritsa arvukuse ja leviku muutusi, kuid on sobilik ka asurkonna minimaalse arvukuse hindamiseks</w:t>
            </w:r>
            <w:r>
              <w:rPr>
                <w:rFonts w:ascii="Calibri" w:eastAsia="Times New Roman" w:hAnsi="Calibri" w:cs="Times New Roman"/>
              </w:rPr>
              <w:t xml:space="preserve">, sest </w:t>
            </w:r>
            <w:r w:rsidRPr="00CD53C7">
              <w:rPr>
                <w:rFonts w:ascii="Calibri" w:eastAsia="Times New Roman" w:hAnsi="Calibri" w:cs="Times New Roman"/>
              </w:rPr>
              <w:t xml:space="preserve">ühel ja samal vooluveekogul paiknevate </w:t>
            </w:r>
            <w:proofErr w:type="spellStart"/>
            <w:r w:rsidRPr="00CD53C7">
              <w:rPr>
                <w:rFonts w:ascii="Calibri" w:eastAsia="Times New Roman" w:hAnsi="Calibri" w:cs="Times New Roman"/>
              </w:rPr>
              <w:t>transektide</w:t>
            </w:r>
            <w:proofErr w:type="spellEnd"/>
            <w:r w:rsidRPr="00CD53C7">
              <w:rPr>
                <w:rFonts w:ascii="Calibri" w:eastAsia="Times New Roman" w:hAnsi="Calibri" w:cs="Times New Roman"/>
              </w:rPr>
              <w:t xml:space="preserve"> vahe peab olema vähemalt 2 km, mis on võrreldav naaritsa keskmise ööpäevase liikumisteekonna pikkusega. Antud näitajaga arvestades, ning läbides samal veekogul paiknevad </w:t>
            </w:r>
            <w:proofErr w:type="spellStart"/>
            <w:r w:rsidRPr="00CD53C7">
              <w:rPr>
                <w:rFonts w:ascii="Calibri" w:eastAsia="Times New Roman" w:hAnsi="Calibri" w:cs="Times New Roman"/>
              </w:rPr>
              <w:t>loendustransektid</w:t>
            </w:r>
            <w:proofErr w:type="spellEnd"/>
            <w:r w:rsidRPr="00CD53C7">
              <w:rPr>
                <w:rFonts w:ascii="Calibri" w:eastAsia="Times New Roman" w:hAnsi="Calibri" w:cs="Times New Roman"/>
              </w:rPr>
              <w:t xml:space="preserve"> ühe päeva jooksul, hoitakse ära arvukuse </w:t>
            </w:r>
            <w:proofErr w:type="spellStart"/>
            <w:r w:rsidRPr="00CD53C7">
              <w:rPr>
                <w:rFonts w:ascii="Calibri" w:eastAsia="Times New Roman" w:hAnsi="Calibri" w:cs="Times New Roman"/>
              </w:rPr>
              <w:t>ülehinnang</w:t>
            </w:r>
            <w:proofErr w:type="spellEnd"/>
            <w:r w:rsidRPr="00CD53C7">
              <w:rPr>
                <w:rFonts w:ascii="Calibri" w:eastAsia="Times New Roman" w:hAnsi="Calibri" w:cs="Times New Roman"/>
              </w:rPr>
              <w:t xml:space="preserve">. Enamasti asetsevad </w:t>
            </w:r>
            <w:proofErr w:type="spellStart"/>
            <w:r w:rsidRPr="00CD53C7">
              <w:rPr>
                <w:rFonts w:ascii="Calibri" w:eastAsia="Times New Roman" w:hAnsi="Calibri" w:cs="Times New Roman"/>
              </w:rPr>
              <w:t>loendustransektid</w:t>
            </w:r>
            <w:proofErr w:type="spellEnd"/>
            <w:r w:rsidRPr="00CD53C7">
              <w:rPr>
                <w:rFonts w:ascii="Calibri" w:eastAsia="Times New Roman" w:hAnsi="Calibri" w:cs="Times New Roman"/>
              </w:rPr>
              <w:t xml:space="preserve"> üksteisest 3-4 km kaugusel, st. ühe koduala kohta on </w:t>
            </w:r>
            <w:r>
              <w:rPr>
                <w:rFonts w:ascii="Calibri" w:eastAsia="Times New Roman" w:hAnsi="Calibri" w:cs="Times New Roman"/>
              </w:rPr>
              <w:t xml:space="preserve">keskmiselt üks </w:t>
            </w:r>
            <w:proofErr w:type="spellStart"/>
            <w:r>
              <w:rPr>
                <w:rFonts w:ascii="Calibri" w:eastAsia="Times New Roman" w:hAnsi="Calibri" w:cs="Times New Roman"/>
              </w:rPr>
              <w:t>loendustransekt</w:t>
            </w:r>
            <w:proofErr w:type="spellEnd"/>
            <w:r w:rsidRPr="00CD53C7">
              <w:rPr>
                <w:rFonts w:ascii="Calibri" w:eastAsia="Times New Roman" w:hAnsi="Calibri" w:cs="Times New Roman"/>
              </w:rPr>
              <w:t>.</w:t>
            </w:r>
          </w:p>
          <w:p w14:paraId="07D3EA8C" w14:textId="77777777" w:rsidR="00243F07" w:rsidRDefault="00243F07" w:rsidP="00CD53C7">
            <w:pPr>
              <w:spacing w:after="0" w:line="240" w:lineRule="auto"/>
              <w:jc w:val="both"/>
              <w:rPr>
                <w:rFonts w:ascii="Calibri" w:eastAsia="Times New Roman" w:hAnsi="Calibri" w:cs="Times New Roman"/>
              </w:rPr>
            </w:pPr>
          </w:p>
          <w:p w14:paraId="16E52F88" w14:textId="77777777" w:rsidR="00243F07" w:rsidRDefault="00243F07" w:rsidP="007D5AD5">
            <w:pPr>
              <w:spacing w:after="0" w:line="240" w:lineRule="auto"/>
              <w:jc w:val="both"/>
              <w:rPr>
                <w:rFonts w:ascii="Calibri" w:eastAsia="Times New Roman" w:hAnsi="Calibri" w:cs="Times New Roman"/>
              </w:rPr>
            </w:pPr>
            <w:r>
              <w:rPr>
                <w:rFonts w:ascii="Calibri" w:eastAsia="Times New Roman" w:hAnsi="Calibri" w:cs="Times New Roman"/>
              </w:rPr>
              <w:t xml:space="preserve">Rohu- ja rabakonna kudemisajal ning vahetult selle järel loendatakse valitud kudeveekogudes rohukonna ja rabakonna kudepalle. </w:t>
            </w:r>
            <w:r w:rsidR="00797C24">
              <w:rPr>
                <w:rFonts w:ascii="Calibri" w:eastAsia="Times New Roman" w:hAnsi="Calibri" w:cs="Times New Roman"/>
              </w:rPr>
              <w:t>Kui kudu paikneb laamades ja kudupalle pole võimalik eristada, mõõdetakse kud</w:t>
            </w:r>
            <w:r w:rsidR="007D5AD5">
              <w:rPr>
                <w:rFonts w:ascii="Calibri" w:eastAsia="Times New Roman" w:hAnsi="Calibri" w:cs="Times New Roman"/>
              </w:rPr>
              <w:t>u</w:t>
            </w:r>
            <w:r w:rsidR="00797C24">
              <w:rPr>
                <w:rFonts w:ascii="Calibri" w:eastAsia="Times New Roman" w:hAnsi="Calibri" w:cs="Times New Roman"/>
              </w:rPr>
              <w:t xml:space="preserve">laama pindala visuaalselt ruutmeetrites. </w:t>
            </w:r>
            <w:r w:rsidRPr="00243F07">
              <w:rPr>
                <w:rFonts w:ascii="Calibri" w:eastAsia="Times New Roman" w:hAnsi="Calibri" w:cs="Times New Roman"/>
              </w:rPr>
              <w:t>Tiikide puhul käiakse läbi kogu kaldajoon (tehakse tiir peale) ning loendatakse kõik kudupallid, kraavi puhul käiakse läbi etteantud lõik.</w:t>
            </w:r>
            <w:r>
              <w:rPr>
                <w:rFonts w:ascii="Calibri" w:eastAsia="Times New Roman" w:hAnsi="Calibri" w:cs="Times New Roman"/>
              </w:rPr>
              <w:t xml:space="preserve"> Kudemisaja kindlakstegemiseks külastatakse 3</w:t>
            </w:r>
            <w:r>
              <w:rPr>
                <w:rFonts w:ascii="Calibri" w:eastAsia="Times New Roman" w:hAnsi="Calibri" w:cs="Times New Roman"/>
              </w:rPr>
              <w:noBreakHyphen/>
              <w:t>4 etalonveekogu 1.</w:t>
            </w:r>
            <w:r>
              <w:rPr>
                <w:rFonts w:ascii="Calibri" w:eastAsia="Times New Roman" w:hAnsi="Calibri" w:cs="Times New Roman"/>
              </w:rPr>
              <w:noBreakHyphen/>
              <w:t>25.04 paaripäevaste vahedega</w:t>
            </w:r>
            <w:r w:rsidR="00797C24">
              <w:rPr>
                <w:rFonts w:ascii="Calibri" w:eastAsia="Times New Roman" w:hAnsi="Calibri" w:cs="Times New Roman"/>
              </w:rPr>
              <w:t xml:space="preserve"> kuni kudemise alguseni. Soojade ilmade püsides toimub esimene loendus 2</w:t>
            </w:r>
            <w:r w:rsidR="00797C24">
              <w:rPr>
                <w:rFonts w:ascii="Calibri" w:eastAsia="Times New Roman" w:hAnsi="Calibri" w:cs="Times New Roman"/>
              </w:rPr>
              <w:noBreakHyphen/>
              <w:t>3 päeva pärast kudemishooaja algust, kui temperatuur langeb, võib esimese loenduse läbiviimine toimuda ka hiljem. Teine loendus toimub üks nädal peale esimest loendust.</w:t>
            </w:r>
          </w:p>
          <w:p w14:paraId="715D4567" w14:textId="77777777" w:rsidR="00423F1A" w:rsidRDefault="00423F1A" w:rsidP="007D5AD5">
            <w:pPr>
              <w:spacing w:after="0" w:line="240" w:lineRule="auto"/>
              <w:jc w:val="both"/>
              <w:rPr>
                <w:rFonts w:ascii="Calibri" w:eastAsia="Times New Roman" w:hAnsi="Calibri" w:cs="Times New Roman"/>
              </w:rPr>
            </w:pPr>
          </w:p>
          <w:p w14:paraId="5EE36A5C" w14:textId="707F7350" w:rsidR="00423F1A" w:rsidRPr="00423F1A" w:rsidRDefault="00423F1A" w:rsidP="00423F1A">
            <w:pPr>
              <w:spacing w:after="0" w:line="240" w:lineRule="auto"/>
              <w:jc w:val="both"/>
              <w:rPr>
                <w:rFonts w:ascii="Calibri" w:eastAsia="Times New Roman" w:hAnsi="Calibri" w:cs="Times New Roman"/>
              </w:rPr>
            </w:pPr>
            <w:proofErr w:type="spellStart"/>
            <w:r>
              <w:rPr>
                <w:rFonts w:ascii="Calibri" w:eastAsia="Times New Roman" w:hAnsi="Calibri" w:cs="Times New Roman"/>
              </w:rPr>
              <w:t>Pisiimetajate</w:t>
            </w:r>
            <w:proofErr w:type="spellEnd"/>
            <w:r>
              <w:rPr>
                <w:rFonts w:ascii="Calibri" w:eastAsia="Times New Roman" w:hAnsi="Calibri" w:cs="Times New Roman"/>
              </w:rPr>
              <w:t xml:space="preserve"> seireks naaritsa toidubaasi seire raames kasutatakse </w:t>
            </w:r>
            <w:proofErr w:type="spellStart"/>
            <w:r>
              <w:rPr>
                <w:rFonts w:ascii="Calibri" w:eastAsia="Times New Roman" w:hAnsi="Calibri" w:cs="Times New Roman"/>
              </w:rPr>
              <w:t>pisiimetajate</w:t>
            </w:r>
            <w:proofErr w:type="spellEnd"/>
            <w:r>
              <w:rPr>
                <w:rFonts w:ascii="Calibri" w:eastAsia="Times New Roman" w:hAnsi="Calibri" w:cs="Times New Roman"/>
              </w:rPr>
              <w:t xml:space="preserve"> seire metoodikat. </w:t>
            </w:r>
            <w:r w:rsidRPr="00423F1A">
              <w:rPr>
                <w:rFonts w:ascii="Calibri" w:eastAsia="Times New Roman" w:hAnsi="Calibri" w:cs="Times New Roman"/>
              </w:rPr>
              <w:t xml:space="preserve">Seirepüügil jälgitakse nii </w:t>
            </w:r>
            <w:proofErr w:type="spellStart"/>
            <w:r w:rsidRPr="00423F1A">
              <w:rPr>
                <w:rFonts w:ascii="Calibri" w:eastAsia="Times New Roman" w:hAnsi="Calibri" w:cs="Times New Roman"/>
              </w:rPr>
              <w:t>pisiimetajate</w:t>
            </w:r>
            <w:proofErr w:type="spellEnd"/>
            <w:r w:rsidRPr="00423F1A">
              <w:rPr>
                <w:rFonts w:ascii="Calibri" w:eastAsia="Times New Roman" w:hAnsi="Calibri" w:cs="Times New Roman"/>
              </w:rPr>
              <w:t xml:space="preserve"> koosluste </w:t>
            </w:r>
            <w:proofErr w:type="spellStart"/>
            <w:r w:rsidRPr="00423F1A">
              <w:rPr>
                <w:rFonts w:ascii="Calibri" w:eastAsia="Times New Roman" w:hAnsi="Calibri" w:cs="Times New Roman"/>
              </w:rPr>
              <w:t>liigilise</w:t>
            </w:r>
            <w:proofErr w:type="spellEnd"/>
            <w:r w:rsidRPr="00423F1A">
              <w:rPr>
                <w:rFonts w:ascii="Calibri" w:eastAsia="Times New Roman" w:hAnsi="Calibri" w:cs="Times New Roman"/>
              </w:rPr>
              <w:t xml:space="preserve"> kooseisu muutusi kui ka </w:t>
            </w:r>
            <w:proofErr w:type="spellStart"/>
            <w:r w:rsidRPr="00423F1A">
              <w:rPr>
                <w:rFonts w:ascii="Calibri" w:eastAsia="Times New Roman" w:hAnsi="Calibri" w:cs="Times New Roman"/>
              </w:rPr>
              <w:t>biomassi</w:t>
            </w:r>
            <w:proofErr w:type="spellEnd"/>
            <w:r w:rsidRPr="00423F1A">
              <w:rPr>
                <w:rFonts w:ascii="Calibri" w:eastAsia="Times New Roman" w:hAnsi="Calibri" w:cs="Times New Roman"/>
              </w:rPr>
              <w:t xml:space="preserve"> muutusi</w:t>
            </w:r>
            <w:r>
              <w:rPr>
                <w:rFonts w:ascii="Calibri" w:eastAsia="Times New Roman" w:hAnsi="Calibri" w:cs="Times New Roman"/>
              </w:rPr>
              <w:t>,</w:t>
            </w:r>
            <w:r w:rsidRPr="00423F1A">
              <w:rPr>
                <w:rFonts w:ascii="Calibri" w:eastAsia="Times New Roman" w:hAnsi="Calibri" w:cs="Times New Roman"/>
              </w:rPr>
              <w:t xml:space="preserve"> kasutades kombineeritult nii vedrulõkse, </w:t>
            </w:r>
            <w:proofErr w:type="spellStart"/>
            <w:r w:rsidRPr="00423F1A">
              <w:rPr>
                <w:rFonts w:ascii="Calibri" w:eastAsia="Times New Roman" w:hAnsi="Calibri" w:cs="Times New Roman"/>
              </w:rPr>
              <w:t>Sherman</w:t>
            </w:r>
            <w:proofErr w:type="spellEnd"/>
            <w:r w:rsidRPr="00423F1A">
              <w:rPr>
                <w:rFonts w:ascii="Calibri" w:eastAsia="Times New Roman" w:hAnsi="Calibri" w:cs="Times New Roman"/>
              </w:rPr>
              <w:t xml:space="preserve"> tüüpi eluspüügilõkse kui ka püünisauke. Igas seirekohas püütakse </w:t>
            </w:r>
            <w:proofErr w:type="spellStart"/>
            <w:r w:rsidRPr="00423F1A">
              <w:rPr>
                <w:rFonts w:ascii="Calibri" w:eastAsia="Times New Roman" w:hAnsi="Calibri" w:cs="Times New Roman"/>
              </w:rPr>
              <w:t>pisiimetajaid</w:t>
            </w:r>
            <w:proofErr w:type="spellEnd"/>
            <w:r w:rsidRPr="00423F1A">
              <w:rPr>
                <w:rFonts w:ascii="Calibri" w:eastAsia="Times New Roman" w:hAnsi="Calibri" w:cs="Times New Roman"/>
              </w:rPr>
              <w:t xml:space="preserve"> 3-4-s 5 km raadiuses enamlevinud elupaigatüübis. Igasse elupaigatüüpi seatakse üles lõksuliin, kus vaheldumisi on üles pandud vedrulõksud ja </w:t>
            </w:r>
            <w:proofErr w:type="spellStart"/>
            <w:r w:rsidRPr="00423F1A">
              <w:rPr>
                <w:rFonts w:ascii="Calibri" w:eastAsia="Times New Roman" w:hAnsi="Calibri" w:cs="Times New Roman"/>
              </w:rPr>
              <w:t>Sherman</w:t>
            </w:r>
            <w:proofErr w:type="spellEnd"/>
            <w:r w:rsidRPr="00423F1A">
              <w:rPr>
                <w:rFonts w:ascii="Calibri" w:eastAsia="Times New Roman" w:hAnsi="Calibri" w:cs="Times New Roman"/>
              </w:rPr>
              <w:t xml:space="preserve"> tüüpi eluspüügilõksud (25 + 25 lõksu) ning 5 pudelitega varustatud püünisauku. </w:t>
            </w:r>
          </w:p>
          <w:p w14:paraId="0DDFC47F" w14:textId="557435E5" w:rsidR="00423F1A" w:rsidRPr="00E0115E" w:rsidRDefault="00423F1A" w:rsidP="00423F1A">
            <w:pPr>
              <w:spacing w:after="0" w:line="240" w:lineRule="auto"/>
              <w:jc w:val="both"/>
              <w:rPr>
                <w:rFonts w:ascii="Calibri" w:eastAsia="Times New Roman" w:hAnsi="Calibri" w:cs="Times New Roman"/>
              </w:rPr>
            </w:pPr>
            <w:r w:rsidRPr="00423F1A">
              <w:rPr>
                <w:rFonts w:ascii="Calibri" w:eastAsia="Times New Roman" w:hAnsi="Calibri" w:cs="Times New Roman"/>
              </w:rPr>
              <w:t>Söödana kasutatakse lõksudes ja püünisaukudes leivakuubikuid.</w:t>
            </w:r>
          </w:p>
        </w:tc>
      </w:tr>
      <w:tr w:rsidR="00E0115E" w:rsidRPr="00E0115E" w14:paraId="21E00B38" w14:textId="77777777" w:rsidTr="0021211D">
        <w:tc>
          <w:tcPr>
            <w:tcW w:w="9062" w:type="dxa"/>
          </w:tcPr>
          <w:p w14:paraId="013C5B6B" w14:textId="77777777" w:rsidR="00E0115E" w:rsidRPr="00E0115E" w:rsidRDefault="00E0115E" w:rsidP="00E0115E">
            <w:pPr>
              <w:spacing w:after="0" w:line="240" w:lineRule="auto"/>
              <w:rPr>
                <w:rFonts w:ascii="Calibri" w:eastAsia="Times New Roman" w:hAnsi="Calibri" w:cs="Times New Roman"/>
              </w:rPr>
            </w:pPr>
            <w:r w:rsidRPr="00E0115E">
              <w:rPr>
                <w:rFonts w:ascii="Calibri" w:eastAsia="Times New Roman" w:hAnsi="Calibri" w:cs="Times New Roman"/>
                <w:b/>
              </w:rPr>
              <w:lastRenderedPageBreak/>
              <w:t>Sagedus</w:t>
            </w:r>
          </w:p>
          <w:p w14:paraId="038BB65F" w14:textId="2D4FED33" w:rsidR="00E0115E" w:rsidRPr="00E0115E" w:rsidRDefault="00C431EE" w:rsidP="00E0115E">
            <w:pPr>
              <w:spacing w:after="0" w:line="240" w:lineRule="auto"/>
              <w:rPr>
                <w:rFonts w:ascii="Calibri" w:eastAsia="Times New Roman" w:hAnsi="Calibri" w:cs="Times New Roman"/>
              </w:rPr>
            </w:pPr>
            <w:r>
              <w:rPr>
                <w:rFonts w:ascii="Calibri" w:eastAsia="Times New Roman" w:hAnsi="Calibri" w:cs="Times New Roman"/>
              </w:rPr>
              <w:t>Seiret viiakse läbi igal aastal.</w:t>
            </w:r>
          </w:p>
        </w:tc>
      </w:tr>
      <w:tr w:rsidR="00E0115E" w:rsidRPr="00E0115E" w14:paraId="4EBB9C70" w14:textId="77777777" w:rsidTr="0021211D">
        <w:tc>
          <w:tcPr>
            <w:tcW w:w="9062" w:type="dxa"/>
          </w:tcPr>
          <w:p w14:paraId="2B1B24DE" w14:textId="77777777" w:rsidR="00E0115E" w:rsidRPr="00E0115E" w:rsidRDefault="00E0115E" w:rsidP="00E0115E">
            <w:pPr>
              <w:spacing w:after="0" w:line="240" w:lineRule="auto"/>
              <w:jc w:val="both"/>
              <w:rPr>
                <w:rFonts w:ascii="Calibri" w:eastAsia="Times New Roman" w:hAnsi="Calibri" w:cs="Times New Roman"/>
              </w:rPr>
            </w:pPr>
            <w:r w:rsidRPr="00E0115E">
              <w:rPr>
                <w:rFonts w:ascii="Calibri" w:eastAsia="Times New Roman" w:hAnsi="Calibri" w:cs="Times New Roman"/>
                <w:b/>
              </w:rPr>
              <w:t>Seirevõrk</w:t>
            </w:r>
          </w:p>
          <w:p w14:paraId="0D27683B" w14:textId="77777777" w:rsidR="00E0115E" w:rsidRDefault="00E0115E" w:rsidP="00E0115E">
            <w:pPr>
              <w:spacing w:after="0" w:line="240" w:lineRule="auto"/>
              <w:rPr>
                <w:rFonts w:ascii="Calibri" w:eastAsia="Times New Roman" w:hAnsi="Calibri" w:cs="Times New Roman"/>
              </w:rPr>
            </w:pPr>
          </w:p>
          <w:p w14:paraId="644AC68E" w14:textId="6D41688A" w:rsidR="005505A0" w:rsidRDefault="00CD53C7" w:rsidP="00E0115E">
            <w:pPr>
              <w:spacing w:after="0" w:line="240" w:lineRule="auto"/>
              <w:rPr>
                <w:rFonts w:ascii="Calibri" w:eastAsia="Times New Roman" w:hAnsi="Calibri" w:cs="Times New Roman"/>
              </w:rPr>
            </w:pPr>
            <w:r w:rsidRPr="00CD53C7">
              <w:rPr>
                <w:rFonts w:ascii="Calibri" w:eastAsia="Times New Roman" w:hAnsi="Calibri" w:cs="Times New Roman"/>
              </w:rPr>
              <w:t>S</w:t>
            </w:r>
            <w:r>
              <w:rPr>
                <w:rFonts w:ascii="Calibri" w:eastAsia="Times New Roman" w:hAnsi="Calibri" w:cs="Times New Roman"/>
              </w:rPr>
              <w:t>uvised s</w:t>
            </w:r>
            <w:r w:rsidRPr="00CD53C7">
              <w:rPr>
                <w:rFonts w:ascii="Calibri" w:eastAsia="Times New Roman" w:hAnsi="Calibri" w:cs="Times New Roman"/>
              </w:rPr>
              <w:t xml:space="preserve">eirealad hõlmavad proportsionaalselt nii paremaid kui halvemaid elupaiku: 9 </w:t>
            </w:r>
            <w:proofErr w:type="spellStart"/>
            <w:r w:rsidRPr="00CD53C7">
              <w:rPr>
                <w:rFonts w:ascii="Calibri" w:eastAsia="Times New Roman" w:hAnsi="Calibri" w:cs="Times New Roman"/>
              </w:rPr>
              <w:t>transekti</w:t>
            </w:r>
            <w:proofErr w:type="spellEnd"/>
            <w:r w:rsidRPr="00CD53C7">
              <w:rPr>
                <w:rFonts w:ascii="Calibri" w:eastAsia="Times New Roman" w:hAnsi="Calibri" w:cs="Times New Roman"/>
              </w:rPr>
              <w:t xml:space="preserve"> asuvad väikestel ojadel (veekogu pikkusega &lt;10 km), 10 jõgedel (veekogud pikkusega &gt;10 km), 33 peakraavidel ja 3 järve sisse- ja väljavoolu piirkondades. Selline loendusalade jaotumus võimaldab jälgida elupaikade täitumist/tühjenemist naaritsatest asurkonna arvukuse muutudes.</w:t>
            </w:r>
          </w:p>
          <w:p w14:paraId="729C3245" w14:textId="77777777" w:rsidR="00CD53C7" w:rsidRDefault="00CD53C7" w:rsidP="00E0115E">
            <w:pPr>
              <w:spacing w:after="0" w:line="240" w:lineRule="auto"/>
              <w:rPr>
                <w:rFonts w:ascii="Calibri" w:eastAsia="Times New Roman" w:hAnsi="Calibri" w:cs="Times New Roman"/>
              </w:rPr>
            </w:pPr>
          </w:p>
          <w:tbl>
            <w:tblPr>
              <w:tblStyle w:val="Kontuurtabel"/>
              <w:tblW w:w="0" w:type="auto"/>
              <w:jc w:val="center"/>
              <w:tblLook w:val="04A0" w:firstRow="1" w:lastRow="0" w:firstColumn="1" w:lastColumn="0" w:noHBand="0" w:noVBand="1"/>
            </w:tblPr>
            <w:tblGrid>
              <w:gridCol w:w="1197"/>
              <w:gridCol w:w="2020"/>
              <w:gridCol w:w="1120"/>
            </w:tblGrid>
            <w:tr w:rsidR="00EF5A5D" w:rsidRPr="00EF5A5D" w14:paraId="4AB7D76B" w14:textId="77777777" w:rsidTr="00EF5A5D">
              <w:trPr>
                <w:trHeight w:val="290"/>
                <w:jc w:val="center"/>
              </w:trPr>
              <w:tc>
                <w:tcPr>
                  <w:tcW w:w="1160" w:type="dxa"/>
                  <w:noWrap/>
                  <w:hideMark/>
                </w:tcPr>
                <w:p w14:paraId="1E87293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KKR kood</w:t>
                  </w:r>
                </w:p>
              </w:tc>
              <w:tc>
                <w:tcPr>
                  <w:tcW w:w="2020" w:type="dxa"/>
                  <w:noWrap/>
                  <w:hideMark/>
                </w:tcPr>
                <w:p w14:paraId="424488C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Seirekoht</w:t>
                  </w:r>
                </w:p>
              </w:tc>
              <w:tc>
                <w:tcPr>
                  <w:tcW w:w="960" w:type="dxa"/>
                  <w:noWrap/>
                  <w:hideMark/>
                </w:tcPr>
                <w:p w14:paraId="5A3F554A"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UTM_kood</w:t>
                  </w:r>
                  <w:proofErr w:type="spellEnd"/>
                </w:p>
              </w:tc>
            </w:tr>
            <w:tr w:rsidR="00EF5A5D" w:rsidRPr="00EF5A5D" w14:paraId="7927E5C6" w14:textId="77777777" w:rsidTr="00EF5A5D">
              <w:trPr>
                <w:trHeight w:val="290"/>
                <w:jc w:val="center"/>
              </w:trPr>
              <w:tc>
                <w:tcPr>
                  <w:tcW w:w="1160" w:type="dxa"/>
                  <w:noWrap/>
                  <w:hideMark/>
                </w:tcPr>
                <w:p w14:paraId="09CFEE0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SJA5526045</w:t>
                  </w:r>
                </w:p>
              </w:tc>
              <w:tc>
                <w:tcPr>
                  <w:tcW w:w="2020" w:type="dxa"/>
                  <w:noWrap/>
                  <w:hideMark/>
                </w:tcPr>
                <w:p w14:paraId="08EC3BD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Ala peakraav</w:t>
                  </w:r>
                </w:p>
              </w:tc>
              <w:tc>
                <w:tcPr>
                  <w:tcW w:w="960" w:type="dxa"/>
                  <w:noWrap/>
                  <w:hideMark/>
                </w:tcPr>
                <w:p w14:paraId="69BFAB9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FL0035</w:t>
                  </w:r>
                </w:p>
              </w:tc>
            </w:tr>
            <w:tr w:rsidR="00EF5A5D" w:rsidRPr="00EF5A5D" w14:paraId="6D0BCE30" w14:textId="77777777" w:rsidTr="00EF5A5D">
              <w:trPr>
                <w:trHeight w:val="290"/>
                <w:jc w:val="center"/>
              </w:trPr>
              <w:tc>
                <w:tcPr>
                  <w:tcW w:w="1160" w:type="dxa"/>
                  <w:noWrap/>
                  <w:hideMark/>
                </w:tcPr>
                <w:p w14:paraId="0AA6D62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SJA5526033</w:t>
                  </w:r>
                </w:p>
              </w:tc>
              <w:tc>
                <w:tcPr>
                  <w:tcW w:w="2020" w:type="dxa"/>
                  <w:noWrap/>
                  <w:hideMark/>
                </w:tcPr>
                <w:p w14:paraId="3D72DF3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Armioja 1</w:t>
                  </w:r>
                </w:p>
              </w:tc>
              <w:tc>
                <w:tcPr>
                  <w:tcW w:w="960" w:type="dxa"/>
                  <w:noWrap/>
                  <w:hideMark/>
                </w:tcPr>
                <w:p w14:paraId="7AE98E7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EL9030</w:t>
                  </w:r>
                </w:p>
              </w:tc>
            </w:tr>
            <w:tr w:rsidR="00EF5A5D" w:rsidRPr="00EF5A5D" w14:paraId="5DEB17B1" w14:textId="77777777" w:rsidTr="00EF5A5D">
              <w:trPr>
                <w:trHeight w:val="290"/>
                <w:jc w:val="center"/>
              </w:trPr>
              <w:tc>
                <w:tcPr>
                  <w:tcW w:w="1160" w:type="dxa"/>
                  <w:noWrap/>
                  <w:hideMark/>
                </w:tcPr>
                <w:p w14:paraId="78F1E89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SJA5526034</w:t>
                  </w:r>
                </w:p>
              </w:tc>
              <w:tc>
                <w:tcPr>
                  <w:tcW w:w="2020" w:type="dxa"/>
                  <w:noWrap/>
                  <w:hideMark/>
                </w:tcPr>
                <w:p w14:paraId="7375E5D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Armioja 2</w:t>
                  </w:r>
                </w:p>
              </w:tc>
              <w:tc>
                <w:tcPr>
                  <w:tcW w:w="960" w:type="dxa"/>
                  <w:noWrap/>
                  <w:hideMark/>
                </w:tcPr>
                <w:p w14:paraId="0D0041D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EL9030</w:t>
                  </w:r>
                </w:p>
              </w:tc>
            </w:tr>
            <w:tr w:rsidR="00EF5A5D" w:rsidRPr="00EF5A5D" w14:paraId="72E89E1F" w14:textId="77777777" w:rsidTr="00EF5A5D">
              <w:trPr>
                <w:trHeight w:val="290"/>
                <w:jc w:val="center"/>
              </w:trPr>
              <w:tc>
                <w:tcPr>
                  <w:tcW w:w="1160" w:type="dxa"/>
                  <w:noWrap/>
                  <w:hideMark/>
                </w:tcPr>
                <w:p w14:paraId="1EF8D6C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SJA5526032</w:t>
                  </w:r>
                </w:p>
              </w:tc>
              <w:tc>
                <w:tcPr>
                  <w:tcW w:w="2020" w:type="dxa"/>
                  <w:noWrap/>
                  <w:hideMark/>
                </w:tcPr>
                <w:p w14:paraId="4B54D60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Armioja 3</w:t>
                  </w:r>
                </w:p>
              </w:tc>
              <w:tc>
                <w:tcPr>
                  <w:tcW w:w="960" w:type="dxa"/>
                  <w:noWrap/>
                  <w:hideMark/>
                </w:tcPr>
                <w:p w14:paraId="10A3B1CC"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EL9030</w:t>
                  </w:r>
                </w:p>
              </w:tc>
            </w:tr>
            <w:tr w:rsidR="00EF5A5D" w:rsidRPr="00EF5A5D" w14:paraId="2DAFE3FC" w14:textId="77777777" w:rsidTr="00EF5A5D">
              <w:trPr>
                <w:trHeight w:val="290"/>
                <w:jc w:val="center"/>
              </w:trPr>
              <w:tc>
                <w:tcPr>
                  <w:tcW w:w="1160" w:type="dxa"/>
                  <w:noWrap/>
                  <w:hideMark/>
                </w:tcPr>
                <w:p w14:paraId="6107023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SJA5526025</w:t>
                  </w:r>
                </w:p>
              </w:tc>
              <w:tc>
                <w:tcPr>
                  <w:tcW w:w="2020" w:type="dxa"/>
                  <w:noWrap/>
                  <w:hideMark/>
                </w:tcPr>
                <w:p w14:paraId="64EE15C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Armioja 4</w:t>
                  </w:r>
                </w:p>
              </w:tc>
              <w:tc>
                <w:tcPr>
                  <w:tcW w:w="960" w:type="dxa"/>
                  <w:noWrap/>
                  <w:hideMark/>
                </w:tcPr>
                <w:p w14:paraId="1CC787C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EL8530</w:t>
                  </w:r>
                </w:p>
              </w:tc>
            </w:tr>
            <w:tr w:rsidR="00EF5A5D" w:rsidRPr="00EF5A5D" w14:paraId="3605C1A0" w14:textId="77777777" w:rsidTr="00EF5A5D">
              <w:trPr>
                <w:trHeight w:val="290"/>
                <w:jc w:val="center"/>
              </w:trPr>
              <w:tc>
                <w:tcPr>
                  <w:tcW w:w="1160" w:type="dxa"/>
                  <w:noWrap/>
                  <w:hideMark/>
                </w:tcPr>
                <w:p w14:paraId="4FCA117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SJA5526031</w:t>
                  </w:r>
                </w:p>
              </w:tc>
              <w:tc>
                <w:tcPr>
                  <w:tcW w:w="2020" w:type="dxa"/>
                  <w:noWrap/>
                  <w:hideMark/>
                </w:tcPr>
                <w:p w14:paraId="160CD0A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Armioja 5</w:t>
                  </w:r>
                </w:p>
              </w:tc>
              <w:tc>
                <w:tcPr>
                  <w:tcW w:w="960" w:type="dxa"/>
                  <w:noWrap/>
                  <w:hideMark/>
                </w:tcPr>
                <w:p w14:paraId="04AE83D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EL8535</w:t>
                  </w:r>
                </w:p>
              </w:tc>
            </w:tr>
            <w:tr w:rsidR="00EF5A5D" w:rsidRPr="00EF5A5D" w14:paraId="5EEB0E86" w14:textId="77777777" w:rsidTr="00EF5A5D">
              <w:trPr>
                <w:trHeight w:val="290"/>
                <w:jc w:val="center"/>
              </w:trPr>
              <w:tc>
                <w:tcPr>
                  <w:tcW w:w="1160" w:type="dxa"/>
                  <w:noWrap/>
                  <w:hideMark/>
                </w:tcPr>
                <w:p w14:paraId="15E1F92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SJA5526065</w:t>
                  </w:r>
                </w:p>
              </w:tc>
              <w:tc>
                <w:tcPr>
                  <w:tcW w:w="2020" w:type="dxa"/>
                  <w:noWrap/>
                  <w:hideMark/>
                </w:tcPr>
                <w:p w14:paraId="191F574F"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Jausa</w:t>
                  </w:r>
                  <w:proofErr w:type="spellEnd"/>
                  <w:r w:rsidRPr="00EF5A5D">
                    <w:rPr>
                      <w:rFonts w:ascii="Calibri" w:eastAsia="Times New Roman" w:hAnsi="Calibri"/>
                    </w:rPr>
                    <w:t xml:space="preserve"> oja 1</w:t>
                  </w:r>
                </w:p>
              </w:tc>
              <w:tc>
                <w:tcPr>
                  <w:tcW w:w="960" w:type="dxa"/>
                  <w:noWrap/>
                  <w:hideMark/>
                </w:tcPr>
                <w:p w14:paraId="62652FE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EL9015</w:t>
                  </w:r>
                </w:p>
              </w:tc>
            </w:tr>
            <w:tr w:rsidR="00EF5A5D" w:rsidRPr="00EF5A5D" w14:paraId="5F04AB28" w14:textId="77777777" w:rsidTr="00EF5A5D">
              <w:trPr>
                <w:trHeight w:val="290"/>
                <w:jc w:val="center"/>
              </w:trPr>
              <w:tc>
                <w:tcPr>
                  <w:tcW w:w="1160" w:type="dxa"/>
                  <w:noWrap/>
                  <w:hideMark/>
                </w:tcPr>
                <w:p w14:paraId="7A991C9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SJA5526067</w:t>
                  </w:r>
                </w:p>
              </w:tc>
              <w:tc>
                <w:tcPr>
                  <w:tcW w:w="2020" w:type="dxa"/>
                  <w:noWrap/>
                  <w:hideMark/>
                </w:tcPr>
                <w:p w14:paraId="5EE9EA79"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Jausa</w:t>
                  </w:r>
                  <w:proofErr w:type="spellEnd"/>
                  <w:r w:rsidRPr="00EF5A5D">
                    <w:rPr>
                      <w:rFonts w:ascii="Calibri" w:eastAsia="Times New Roman" w:hAnsi="Calibri"/>
                    </w:rPr>
                    <w:t xml:space="preserve"> oja 2</w:t>
                  </w:r>
                </w:p>
              </w:tc>
              <w:tc>
                <w:tcPr>
                  <w:tcW w:w="960" w:type="dxa"/>
                  <w:noWrap/>
                  <w:hideMark/>
                </w:tcPr>
                <w:p w14:paraId="4ED5114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EL9015</w:t>
                  </w:r>
                </w:p>
              </w:tc>
            </w:tr>
            <w:tr w:rsidR="00EF5A5D" w:rsidRPr="00EF5A5D" w14:paraId="1770AE8B" w14:textId="77777777" w:rsidTr="00EF5A5D">
              <w:trPr>
                <w:trHeight w:val="290"/>
                <w:jc w:val="center"/>
              </w:trPr>
              <w:tc>
                <w:tcPr>
                  <w:tcW w:w="1160" w:type="dxa"/>
                  <w:noWrap/>
                  <w:hideMark/>
                </w:tcPr>
                <w:p w14:paraId="5126F99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SJA5526066</w:t>
                  </w:r>
                </w:p>
              </w:tc>
              <w:tc>
                <w:tcPr>
                  <w:tcW w:w="2020" w:type="dxa"/>
                  <w:noWrap/>
                  <w:hideMark/>
                </w:tcPr>
                <w:p w14:paraId="5F43054D"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Jausa</w:t>
                  </w:r>
                  <w:proofErr w:type="spellEnd"/>
                  <w:r w:rsidRPr="00EF5A5D">
                    <w:rPr>
                      <w:rFonts w:ascii="Calibri" w:eastAsia="Times New Roman" w:hAnsi="Calibri"/>
                    </w:rPr>
                    <w:t xml:space="preserve"> oja 3</w:t>
                  </w:r>
                </w:p>
              </w:tc>
              <w:tc>
                <w:tcPr>
                  <w:tcW w:w="960" w:type="dxa"/>
                  <w:noWrap/>
                  <w:hideMark/>
                </w:tcPr>
                <w:p w14:paraId="292F522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EL9515</w:t>
                  </w:r>
                </w:p>
              </w:tc>
            </w:tr>
            <w:tr w:rsidR="00EF5A5D" w:rsidRPr="00EF5A5D" w14:paraId="3ACF0CE4" w14:textId="77777777" w:rsidTr="00EF5A5D">
              <w:trPr>
                <w:trHeight w:val="290"/>
                <w:jc w:val="center"/>
              </w:trPr>
              <w:tc>
                <w:tcPr>
                  <w:tcW w:w="1160" w:type="dxa"/>
                  <w:noWrap/>
                  <w:hideMark/>
                </w:tcPr>
                <w:p w14:paraId="58E4B95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SJA5526055</w:t>
                  </w:r>
                </w:p>
              </w:tc>
              <w:tc>
                <w:tcPr>
                  <w:tcW w:w="2020" w:type="dxa"/>
                  <w:noWrap/>
                  <w:hideMark/>
                </w:tcPr>
                <w:p w14:paraId="59A69325"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Kidaste</w:t>
                  </w:r>
                  <w:proofErr w:type="spellEnd"/>
                  <w:r w:rsidRPr="00EF5A5D">
                    <w:rPr>
                      <w:rFonts w:ascii="Calibri" w:eastAsia="Times New Roman" w:hAnsi="Calibri"/>
                    </w:rPr>
                    <w:t xml:space="preserve"> oja 1</w:t>
                  </w:r>
                </w:p>
              </w:tc>
              <w:tc>
                <w:tcPr>
                  <w:tcW w:w="960" w:type="dxa"/>
                  <w:noWrap/>
                  <w:hideMark/>
                </w:tcPr>
                <w:p w14:paraId="6667E52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EL9040</w:t>
                  </w:r>
                </w:p>
              </w:tc>
            </w:tr>
            <w:tr w:rsidR="00EF5A5D" w:rsidRPr="00EF5A5D" w14:paraId="6B07B8AC" w14:textId="77777777" w:rsidTr="00EF5A5D">
              <w:trPr>
                <w:trHeight w:val="290"/>
                <w:jc w:val="center"/>
              </w:trPr>
              <w:tc>
                <w:tcPr>
                  <w:tcW w:w="1160" w:type="dxa"/>
                  <w:noWrap/>
                  <w:hideMark/>
                </w:tcPr>
                <w:p w14:paraId="342E6D1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lastRenderedPageBreak/>
                    <w:t>SJA5526057</w:t>
                  </w:r>
                </w:p>
              </w:tc>
              <w:tc>
                <w:tcPr>
                  <w:tcW w:w="2020" w:type="dxa"/>
                  <w:noWrap/>
                  <w:hideMark/>
                </w:tcPr>
                <w:p w14:paraId="741C7C52"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Kidaste</w:t>
                  </w:r>
                  <w:proofErr w:type="spellEnd"/>
                  <w:r w:rsidRPr="00EF5A5D">
                    <w:rPr>
                      <w:rFonts w:ascii="Calibri" w:eastAsia="Times New Roman" w:hAnsi="Calibri"/>
                    </w:rPr>
                    <w:t xml:space="preserve"> oja 2</w:t>
                  </w:r>
                </w:p>
              </w:tc>
              <w:tc>
                <w:tcPr>
                  <w:tcW w:w="960" w:type="dxa"/>
                  <w:noWrap/>
                  <w:hideMark/>
                </w:tcPr>
                <w:p w14:paraId="03DA5BF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EL8540</w:t>
                  </w:r>
                </w:p>
              </w:tc>
            </w:tr>
            <w:tr w:rsidR="00EF5A5D" w:rsidRPr="00EF5A5D" w14:paraId="396AACD2" w14:textId="77777777" w:rsidTr="00EF5A5D">
              <w:trPr>
                <w:trHeight w:val="290"/>
                <w:jc w:val="center"/>
              </w:trPr>
              <w:tc>
                <w:tcPr>
                  <w:tcW w:w="1160" w:type="dxa"/>
                  <w:noWrap/>
                  <w:hideMark/>
                </w:tcPr>
                <w:p w14:paraId="22448E6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SJA5526070</w:t>
                  </w:r>
                </w:p>
              </w:tc>
              <w:tc>
                <w:tcPr>
                  <w:tcW w:w="2020" w:type="dxa"/>
                  <w:noWrap/>
                  <w:hideMark/>
                </w:tcPr>
                <w:p w14:paraId="3B18D3D3"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Külama</w:t>
                  </w:r>
                  <w:proofErr w:type="spellEnd"/>
                  <w:r w:rsidRPr="00EF5A5D">
                    <w:rPr>
                      <w:rFonts w:ascii="Calibri" w:eastAsia="Times New Roman" w:hAnsi="Calibri"/>
                    </w:rPr>
                    <w:t xml:space="preserve"> kraav</w:t>
                  </w:r>
                </w:p>
              </w:tc>
              <w:tc>
                <w:tcPr>
                  <w:tcW w:w="960" w:type="dxa"/>
                  <w:noWrap/>
                  <w:hideMark/>
                </w:tcPr>
                <w:p w14:paraId="4283128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EL8510</w:t>
                  </w:r>
                </w:p>
              </w:tc>
            </w:tr>
            <w:tr w:rsidR="00EF5A5D" w:rsidRPr="00EF5A5D" w14:paraId="34696DD7" w14:textId="77777777" w:rsidTr="00EF5A5D">
              <w:trPr>
                <w:trHeight w:val="290"/>
                <w:jc w:val="center"/>
              </w:trPr>
              <w:tc>
                <w:tcPr>
                  <w:tcW w:w="1160" w:type="dxa"/>
                  <w:noWrap/>
                  <w:hideMark/>
                </w:tcPr>
                <w:p w14:paraId="4C74BDB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SJA5526054</w:t>
                  </w:r>
                </w:p>
              </w:tc>
              <w:tc>
                <w:tcPr>
                  <w:tcW w:w="2020" w:type="dxa"/>
                  <w:noWrap/>
                  <w:hideMark/>
                </w:tcPr>
                <w:p w14:paraId="359F15FC"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Lehtma</w:t>
                  </w:r>
                  <w:proofErr w:type="spellEnd"/>
                  <w:r w:rsidRPr="00EF5A5D">
                    <w:rPr>
                      <w:rFonts w:ascii="Calibri" w:eastAsia="Times New Roman" w:hAnsi="Calibri"/>
                    </w:rPr>
                    <w:t xml:space="preserve"> oja</w:t>
                  </w:r>
                </w:p>
              </w:tc>
              <w:tc>
                <w:tcPr>
                  <w:tcW w:w="960" w:type="dxa"/>
                  <w:noWrap/>
                  <w:hideMark/>
                </w:tcPr>
                <w:p w14:paraId="331B2BB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EL9545</w:t>
                  </w:r>
                </w:p>
              </w:tc>
            </w:tr>
            <w:tr w:rsidR="00EF5A5D" w:rsidRPr="00EF5A5D" w14:paraId="4E38571A" w14:textId="77777777" w:rsidTr="00EF5A5D">
              <w:trPr>
                <w:trHeight w:val="290"/>
                <w:jc w:val="center"/>
              </w:trPr>
              <w:tc>
                <w:tcPr>
                  <w:tcW w:w="1160" w:type="dxa"/>
                  <w:noWrap/>
                  <w:hideMark/>
                </w:tcPr>
                <w:p w14:paraId="4BA7A0D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SJA5526027</w:t>
                  </w:r>
                </w:p>
              </w:tc>
              <w:tc>
                <w:tcPr>
                  <w:tcW w:w="2020" w:type="dxa"/>
                  <w:noWrap/>
                  <w:hideMark/>
                </w:tcPr>
                <w:p w14:paraId="78D1C90B"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Luguse</w:t>
                  </w:r>
                  <w:proofErr w:type="spellEnd"/>
                  <w:r w:rsidRPr="00EF5A5D">
                    <w:rPr>
                      <w:rFonts w:ascii="Calibri" w:eastAsia="Times New Roman" w:hAnsi="Calibri"/>
                    </w:rPr>
                    <w:t xml:space="preserve"> jõgi 1</w:t>
                  </w:r>
                </w:p>
              </w:tc>
              <w:tc>
                <w:tcPr>
                  <w:tcW w:w="960" w:type="dxa"/>
                  <w:noWrap/>
                  <w:hideMark/>
                </w:tcPr>
                <w:p w14:paraId="231A97A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EL8525</w:t>
                  </w:r>
                </w:p>
              </w:tc>
            </w:tr>
            <w:tr w:rsidR="00EF5A5D" w:rsidRPr="00EF5A5D" w14:paraId="7F6F5F5F" w14:textId="77777777" w:rsidTr="00EF5A5D">
              <w:trPr>
                <w:trHeight w:val="290"/>
                <w:jc w:val="center"/>
              </w:trPr>
              <w:tc>
                <w:tcPr>
                  <w:tcW w:w="1160" w:type="dxa"/>
                  <w:noWrap/>
                  <w:hideMark/>
                </w:tcPr>
                <w:p w14:paraId="6272693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SJA5526037</w:t>
                  </w:r>
                </w:p>
              </w:tc>
              <w:tc>
                <w:tcPr>
                  <w:tcW w:w="2020" w:type="dxa"/>
                  <w:noWrap/>
                  <w:hideMark/>
                </w:tcPr>
                <w:p w14:paraId="5A3A7A74"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Luguse</w:t>
                  </w:r>
                  <w:proofErr w:type="spellEnd"/>
                  <w:r w:rsidRPr="00EF5A5D">
                    <w:rPr>
                      <w:rFonts w:ascii="Calibri" w:eastAsia="Times New Roman" w:hAnsi="Calibri"/>
                    </w:rPr>
                    <w:t xml:space="preserve"> jõgi 2</w:t>
                  </w:r>
                </w:p>
              </w:tc>
              <w:tc>
                <w:tcPr>
                  <w:tcW w:w="960" w:type="dxa"/>
                  <w:noWrap/>
                  <w:hideMark/>
                </w:tcPr>
                <w:p w14:paraId="1078A56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EL9025</w:t>
                  </w:r>
                </w:p>
              </w:tc>
            </w:tr>
            <w:tr w:rsidR="00EF5A5D" w:rsidRPr="00EF5A5D" w14:paraId="426D3BBE" w14:textId="77777777" w:rsidTr="00EF5A5D">
              <w:trPr>
                <w:trHeight w:val="290"/>
                <w:jc w:val="center"/>
              </w:trPr>
              <w:tc>
                <w:tcPr>
                  <w:tcW w:w="1160" w:type="dxa"/>
                  <w:noWrap/>
                  <w:hideMark/>
                </w:tcPr>
                <w:p w14:paraId="6EAACDB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SJA5526058</w:t>
                  </w:r>
                </w:p>
              </w:tc>
              <w:tc>
                <w:tcPr>
                  <w:tcW w:w="2020" w:type="dxa"/>
                  <w:noWrap/>
                  <w:hideMark/>
                </w:tcPr>
                <w:p w14:paraId="29A3291F"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Luguse</w:t>
                  </w:r>
                  <w:proofErr w:type="spellEnd"/>
                  <w:r w:rsidRPr="00EF5A5D">
                    <w:rPr>
                      <w:rFonts w:ascii="Calibri" w:eastAsia="Times New Roman" w:hAnsi="Calibri"/>
                    </w:rPr>
                    <w:t xml:space="preserve"> jõgi 3</w:t>
                  </w:r>
                </w:p>
              </w:tc>
              <w:tc>
                <w:tcPr>
                  <w:tcW w:w="960" w:type="dxa"/>
                  <w:noWrap/>
                  <w:hideMark/>
                </w:tcPr>
                <w:p w14:paraId="736D47E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EL9020</w:t>
                  </w:r>
                </w:p>
              </w:tc>
            </w:tr>
            <w:tr w:rsidR="00EF5A5D" w:rsidRPr="00EF5A5D" w14:paraId="633CD479" w14:textId="77777777" w:rsidTr="00EF5A5D">
              <w:trPr>
                <w:trHeight w:val="290"/>
                <w:jc w:val="center"/>
              </w:trPr>
              <w:tc>
                <w:tcPr>
                  <w:tcW w:w="1160" w:type="dxa"/>
                  <w:noWrap/>
                  <w:hideMark/>
                </w:tcPr>
                <w:p w14:paraId="7399D08C"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SJA5526062</w:t>
                  </w:r>
                </w:p>
              </w:tc>
              <w:tc>
                <w:tcPr>
                  <w:tcW w:w="2020" w:type="dxa"/>
                  <w:noWrap/>
                  <w:hideMark/>
                </w:tcPr>
                <w:p w14:paraId="6EE2739B"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Luguse</w:t>
                  </w:r>
                  <w:proofErr w:type="spellEnd"/>
                  <w:r w:rsidRPr="00EF5A5D">
                    <w:rPr>
                      <w:rFonts w:ascii="Calibri" w:eastAsia="Times New Roman" w:hAnsi="Calibri"/>
                    </w:rPr>
                    <w:t xml:space="preserve"> jõgi 4</w:t>
                  </w:r>
                </w:p>
              </w:tc>
              <w:tc>
                <w:tcPr>
                  <w:tcW w:w="960" w:type="dxa"/>
                  <w:noWrap/>
                  <w:hideMark/>
                </w:tcPr>
                <w:p w14:paraId="0079FF1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EL9020</w:t>
                  </w:r>
                </w:p>
              </w:tc>
            </w:tr>
            <w:tr w:rsidR="00EF5A5D" w:rsidRPr="00EF5A5D" w14:paraId="136352EB" w14:textId="77777777" w:rsidTr="00EF5A5D">
              <w:trPr>
                <w:trHeight w:val="290"/>
                <w:jc w:val="center"/>
              </w:trPr>
              <w:tc>
                <w:tcPr>
                  <w:tcW w:w="1160" w:type="dxa"/>
                  <w:noWrap/>
                  <w:hideMark/>
                </w:tcPr>
                <w:p w14:paraId="2FB0171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SJA5526060</w:t>
                  </w:r>
                </w:p>
              </w:tc>
              <w:tc>
                <w:tcPr>
                  <w:tcW w:w="2020" w:type="dxa"/>
                  <w:noWrap/>
                  <w:hideMark/>
                </w:tcPr>
                <w:p w14:paraId="11730A07"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Luguse</w:t>
                  </w:r>
                  <w:proofErr w:type="spellEnd"/>
                  <w:r w:rsidRPr="00EF5A5D">
                    <w:rPr>
                      <w:rFonts w:ascii="Calibri" w:eastAsia="Times New Roman" w:hAnsi="Calibri"/>
                    </w:rPr>
                    <w:t xml:space="preserve"> jõgi 5</w:t>
                  </w:r>
                </w:p>
              </w:tc>
              <w:tc>
                <w:tcPr>
                  <w:tcW w:w="960" w:type="dxa"/>
                  <w:noWrap/>
                  <w:hideMark/>
                </w:tcPr>
                <w:p w14:paraId="0554704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EL9520</w:t>
                  </w:r>
                </w:p>
              </w:tc>
            </w:tr>
            <w:tr w:rsidR="00EF5A5D" w:rsidRPr="00EF5A5D" w14:paraId="64C207DB" w14:textId="77777777" w:rsidTr="00EF5A5D">
              <w:trPr>
                <w:trHeight w:val="290"/>
                <w:jc w:val="center"/>
              </w:trPr>
              <w:tc>
                <w:tcPr>
                  <w:tcW w:w="1160" w:type="dxa"/>
                  <w:noWrap/>
                  <w:hideMark/>
                </w:tcPr>
                <w:p w14:paraId="6470CB0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SJA5526064</w:t>
                  </w:r>
                </w:p>
              </w:tc>
              <w:tc>
                <w:tcPr>
                  <w:tcW w:w="2020" w:type="dxa"/>
                  <w:noWrap/>
                  <w:hideMark/>
                </w:tcPr>
                <w:p w14:paraId="56299439"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Luguse</w:t>
                  </w:r>
                  <w:proofErr w:type="spellEnd"/>
                  <w:r w:rsidRPr="00EF5A5D">
                    <w:rPr>
                      <w:rFonts w:ascii="Calibri" w:eastAsia="Times New Roman" w:hAnsi="Calibri"/>
                    </w:rPr>
                    <w:t xml:space="preserve"> jõgi 6</w:t>
                  </w:r>
                </w:p>
              </w:tc>
              <w:tc>
                <w:tcPr>
                  <w:tcW w:w="960" w:type="dxa"/>
                  <w:noWrap/>
                  <w:hideMark/>
                </w:tcPr>
                <w:p w14:paraId="14282FE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EL9520</w:t>
                  </w:r>
                </w:p>
              </w:tc>
            </w:tr>
            <w:tr w:rsidR="00EF5A5D" w:rsidRPr="00EF5A5D" w14:paraId="569E0272" w14:textId="77777777" w:rsidTr="00EF5A5D">
              <w:trPr>
                <w:trHeight w:val="290"/>
                <w:jc w:val="center"/>
              </w:trPr>
              <w:tc>
                <w:tcPr>
                  <w:tcW w:w="1160" w:type="dxa"/>
                  <w:noWrap/>
                  <w:hideMark/>
                </w:tcPr>
                <w:p w14:paraId="02B4481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SJA5526068</w:t>
                  </w:r>
                </w:p>
              </w:tc>
              <w:tc>
                <w:tcPr>
                  <w:tcW w:w="2020" w:type="dxa"/>
                  <w:noWrap/>
                  <w:hideMark/>
                </w:tcPr>
                <w:p w14:paraId="593E1A34"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Luguse</w:t>
                  </w:r>
                  <w:proofErr w:type="spellEnd"/>
                  <w:r w:rsidRPr="00EF5A5D">
                    <w:rPr>
                      <w:rFonts w:ascii="Calibri" w:eastAsia="Times New Roman" w:hAnsi="Calibri"/>
                    </w:rPr>
                    <w:t xml:space="preserve"> jõgi 7</w:t>
                  </w:r>
                </w:p>
              </w:tc>
              <w:tc>
                <w:tcPr>
                  <w:tcW w:w="960" w:type="dxa"/>
                  <w:noWrap/>
                  <w:hideMark/>
                </w:tcPr>
                <w:p w14:paraId="3E802F2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EL9515</w:t>
                  </w:r>
                </w:p>
              </w:tc>
            </w:tr>
            <w:tr w:rsidR="00EF5A5D" w:rsidRPr="00EF5A5D" w14:paraId="5DD7CDE8" w14:textId="77777777" w:rsidTr="00EF5A5D">
              <w:trPr>
                <w:trHeight w:val="290"/>
                <w:jc w:val="center"/>
              </w:trPr>
              <w:tc>
                <w:tcPr>
                  <w:tcW w:w="1160" w:type="dxa"/>
                  <w:noWrap/>
                  <w:hideMark/>
                </w:tcPr>
                <w:p w14:paraId="06D0C55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SJA5526020</w:t>
                  </w:r>
                </w:p>
              </w:tc>
              <w:tc>
                <w:tcPr>
                  <w:tcW w:w="2020" w:type="dxa"/>
                  <w:noWrap/>
                  <w:hideMark/>
                </w:tcPr>
                <w:p w14:paraId="122FE3CB"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Luidja</w:t>
                  </w:r>
                  <w:proofErr w:type="spellEnd"/>
                  <w:r w:rsidRPr="00EF5A5D">
                    <w:rPr>
                      <w:rFonts w:ascii="Calibri" w:eastAsia="Times New Roman" w:hAnsi="Calibri"/>
                    </w:rPr>
                    <w:t xml:space="preserve"> oja</w:t>
                  </w:r>
                </w:p>
              </w:tc>
              <w:tc>
                <w:tcPr>
                  <w:tcW w:w="960" w:type="dxa"/>
                  <w:noWrap/>
                  <w:hideMark/>
                </w:tcPr>
                <w:p w14:paraId="52428AE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EL8030</w:t>
                  </w:r>
                </w:p>
              </w:tc>
            </w:tr>
            <w:tr w:rsidR="00EF5A5D" w:rsidRPr="00EF5A5D" w14:paraId="4ABF6CE7" w14:textId="77777777" w:rsidTr="00EF5A5D">
              <w:trPr>
                <w:trHeight w:val="290"/>
                <w:jc w:val="center"/>
              </w:trPr>
              <w:tc>
                <w:tcPr>
                  <w:tcW w:w="1160" w:type="dxa"/>
                  <w:noWrap/>
                  <w:hideMark/>
                </w:tcPr>
                <w:p w14:paraId="3B031F2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SJA5526038</w:t>
                  </w:r>
                </w:p>
              </w:tc>
              <w:tc>
                <w:tcPr>
                  <w:tcW w:w="2020" w:type="dxa"/>
                  <w:noWrap/>
                  <w:hideMark/>
                </w:tcPr>
                <w:p w14:paraId="01CE641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Nuutri jõgi 1</w:t>
                  </w:r>
                </w:p>
              </w:tc>
              <w:tc>
                <w:tcPr>
                  <w:tcW w:w="960" w:type="dxa"/>
                  <w:noWrap/>
                  <w:hideMark/>
                </w:tcPr>
                <w:p w14:paraId="65E2D98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EL9535</w:t>
                  </w:r>
                </w:p>
              </w:tc>
            </w:tr>
            <w:tr w:rsidR="00EF5A5D" w:rsidRPr="00EF5A5D" w14:paraId="7FE518F7" w14:textId="77777777" w:rsidTr="00EF5A5D">
              <w:trPr>
                <w:trHeight w:val="290"/>
                <w:jc w:val="center"/>
              </w:trPr>
              <w:tc>
                <w:tcPr>
                  <w:tcW w:w="1160" w:type="dxa"/>
                  <w:noWrap/>
                  <w:hideMark/>
                </w:tcPr>
                <w:p w14:paraId="2CC1C37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SJA5526044</w:t>
                  </w:r>
                </w:p>
              </w:tc>
              <w:tc>
                <w:tcPr>
                  <w:tcW w:w="2020" w:type="dxa"/>
                  <w:noWrap/>
                  <w:hideMark/>
                </w:tcPr>
                <w:p w14:paraId="20758FF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Nuutri jõgi 2</w:t>
                  </w:r>
                </w:p>
              </w:tc>
              <w:tc>
                <w:tcPr>
                  <w:tcW w:w="960" w:type="dxa"/>
                  <w:noWrap/>
                  <w:hideMark/>
                </w:tcPr>
                <w:p w14:paraId="5921C73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FL0035</w:t>
                  </w:r>
                </w:p>
              </w:tc>
            </w:tr>
            <w:tr w:rsidR="00EF5A5D" w:rsidRPr="00EF5A5D" w14:paraId="406F0E10" w14:textId="77777777" w:rsidTr="00EF5A5D">
              <w:trPr>
                <w:trHeight w:val="290"/>
                <w:jc w:val="center"/>
              </w:trPr>
              <w:tc>
                <w:tcPr>
                  <w:tcW w:w="1160" w:type="dxa"/>
                  <w:noWrap/>
                  <w:hideMark/>
                </w:tcPr>
                <w:p w14:paraId="12FBC99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SJA5526042</w:t>
                  </w:r>
                </w:p>
              </w:tc>
              <w:tc>
                <w:tcPr>
                  <w:tcW w:w="2020" w:type="dxa"/>
                  <w:noWrap/>
                  <w:hideMark/>
                </w:tcPr>
                <w:p w14:paraId="6070BA0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Nuutri jõgi 3</w:t>
                  </w:r>
                </w:p>
              </w:tc>
              <w:tc>
                <w:tcPr>
                  <w:tcW w:w="960" w:type="dxa"/>
                  <w:noWrap/>
                  <w:hideMark/>
                </w:tcPr>
                <w:p w14:paraId="5F9DB67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FL0035</w:t>
                  </w:r>
                </w:p>
              </w:tc>
            </w:tr>
            <w:tr w:rsidR="00EF5A5D" w:rsidRPr="00EF5A5D" w14:paraId="2E51E90B" w14:textId="77777777" w:rsidTr="00EF5A5D">
              <w:trPr>
                <w:trHeight w:val="290"/>
                <w:jc w:val="center"/>
              </w:trPr>
              <w:tc>
                <w:tcPr>
                  <w:tcW w:w="1160" w:type="dxa"/>
                  <w:noWrap/>
                  <w:hideMark/>
                </w:tcPr>
                <w:p w14:paraId="7F7B532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SJA5526023</w:t>
                  </w:r>
                </w:p>
              </w:tc>
              <w:tc>
                <w:tcPr>
                  <w:tcW w:w="2020" w:type="dxa"/>
                  <w:noWrap/>
                  <w:hideMark/>
                </w:tcPr>
                <w:p w14:paraId="3932DD9C"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Paope</w:t>
                  </w:r>
                  <w:proofErr w:type="spellEnd"/>
                  <w:r w:rsidRPr="00EF5A5D">
                    <w:rPr>
                      <w:rFonts w:ascii="Calibri" w:eastAsia="Times New Roman" w:hAnsi="Calibri"/>
                    </w:rPr>
                    <w:t xml:space="preserve"> oja</w:t>
                  </w:r>
                </w:p>
              </w:tc>
              <w:tc>
                <w:tcPr>
                  <w:tcW w:w="960" w:type="dxa"/>
                  <w:noWrap/>
                  <w:hideMark/>
                </w:tcPr>
                <w:p w14:paraId="6F6C71A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EL8035</w:t>
                  </w:r>
                </w:p>
              </w:tc>
            </w:tr>
            <w:tr w:rsidR="00EF5A5D" w:rsidRPr="00EF5A5D" w14:paraId="0C5DB58D" w14:textId="77777777" w:rsidTr="00EF5A5D">
              <w:trPr>
                <w:trHeight w:val="290"/>
                <w:jc w:val="center"/>
              </w:trPr>
              <w:tc>
                <w:tcPr>
                  <w:tcW w:w="1160" w:type="dxa"/>
                  <w:noWrap/>
                  <w:hideMark/>
                </w:tcPr>
                <w:p w14:paraId="176613C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SJA5526036</w:t>
                  </w:r>
                </w:p>
              </w:tc>
              <w:tc>
                <w:tcPr>
                  <w:tcW w:w="2020" w:type="dxa"/>
                  <w:noWrap/>
                  <w:hideMark/>
                </w:tcPr>
                <w:p w14:paraId="421094E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Pihla oja 1</w:t>
                  </w:r>
                </w:p>
              </w:tc>
              <w:tc>
                <w:tcPr>
                  <w:tcW w:w="960" w:type="dxa"/>
                  <w:noWrap/>
                  <w:hideMark/>
                </w:tcPr>
                <w:p w14:paraId="112D27D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EL9035</w:t>
                  </w:r>
                </w:p>
              </w:tc>
            </w:tr>
            <w:tr w:rsidR="00EF5A5D" w:rsidRPr="00EF5A5D" w14:paraId="21B95180" w14:textId="77777777" w:rsidTr="00EF5A5D">
              <w:trPr>
                <w:trHeight w:val="290"/>
                <w:jc w:val="center"/>
              </w:trPr>
              <w:tc>
                <w:tcPr>
                  <w:tcW w:w="1160" w:type="dxa"/>
                  <w:noWrap/>
                  <w:hideMark/>
                </w:tcPr>
                <w:p w14:paraId="020AAB4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SJA5526035</w:t>
                  </w:r>
                </w:p>
              </w:tc>
              <w:tc>
                <w:tcPr>
                  <w:tcW w:w="2020" w:type="dxa"/>
                  <w:noWrap/>
                  <w:hideMark/>
                </w:tcPr>
                <w:p w14:paraId="6E59A07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Pihla oja 2</w:t>
                  </w:r>
                </w:p>
              </w:tc>
              <w:tc>
                <w:tcPr>
                  <w:tcW w:w="960" w:type="dxa"/>
                  <w:noWrap/>
                  <w:hideMark/>
                </w:tcPr>
                <w:p w14:paraId="7F6D5DE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EL9035</w:t>
                  </w:r>
                </w:p>
              </w:tc>
            </w:tr>
            <w:tr w:rsidR="00EF5A5D" w:rsidRPr="00EF5A5D" w14:paraId="3551D281" w14:textId="77777777" w:rsidTr="00EF5A5D">
              <w:trPr>
                <w:trHeight w:val="290"/>
                <w:jc w:val="center"/>
              </w:trPr>
              <w:tc>
                <w:tcPr>
                  <w:tcW w:w="1160" w:type="dxa"/>
                  <w:noWrap/>
                  <w:hideMark/>
                </w:tcPr>
                <w:p w14:paraId="5D784D7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SJA5526029</w:t>
                  </w:r>
                </w:p>
              </w:tc>
              <w:tc>
                <w:tcPr>
                  <w:tcW w:w="2020" w:type="dxa"/>
                  <w:noWrap/>
                  <w:hideMark/>
                </w:tcPr>
                <w:p w14:paraId="6B41211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Pihla oja 3</w:t>
                  </w:r>
                </w:p>
              </w:tc>
              <w:tc>
                <w:tcPr>
                  <w:tcW w:w="960" w:type="dxa"/>
                  <w:noWrap/>
                  <w:hideMark/>
                </w:tcPr>
                <w:p w14:paraId="3C9EDB5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EL8535</w:t>
                  </w:r>
                </w:p>
              </w:tc>
            </w:tr>
            <w:tr w:rsidR="00EF5A5D" w:rsidRPr="00EF5A5D" w14:paraId="559522D2" w14:textId="77777777" w:rsidTr="00EF5A5D">
              <w:trPr>
                <w:trHeight w:val="290"/>
                <w:jc w:val="center"/>
              </w:trPr>
              <w:tc>
                <w:tcPr>
                  <w:tcW w:w="1160" w:type="dxa"/>
                  <w:noWrap/>
                  <w:hideMark/>
                </w:tcPr>
                <w:p w14:paraId="1F056B4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SJA5526028</w:t>
                  </w:r>
                </w:p>
              </w:tc>
              <w:tc>
                <w:tcPr>
                  <w:tcW w:w="2020" w:type="dxa"/>
                  <w:noWrap/>
                  <w:hideMark/>
                </w:tcPr>
                <w:p w14:paraId="2DF1DA3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Pihla oja 4</w:t>
                  </w:r>
                </w:p>
              </w:tc>
              <w:tc>
                <w:tcPr>
                  <w:tcW w:w="960" w:type="dxa"/>
                  <w:noWrap/>
                  <w:hideMark/>
                </w:tcPr>
                <w:p w14:paraId="324D2BC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EL8535</w:t>
                  </w:r>
                </w:p>
              </w:tc>
            </w:tr>
            <w:tr w:rsidR="00EF5A5D" w:rsidRPr="00EF5A5D" w14:paraId="47ACB6F0" w14:textId="77777777" w:rsidTr="00EF5A5D">
              <w:trPr>
                <w:trHeight w:val="290"/>
                <w:jc w:val="center"/>
              </w:trPr>
              <w:tc>
                <w:tcPr>
                  <w:tcW w:w="1160" w:type="dxa"/>
                  <w:noWrap/>
                  <w:hideMark/>
                </w:tcPr>
                <w:p w14:paraId="5565AE9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SJA5526019</w:t>
                  </w:r>
                </w:p>
              </w:tc>
              <w:tc>
                <w:tcPr>
                  <w:tcW w:w="2020" w:type="dxa"/>
                  <w:noWrap/>
                  <w:hideMark/>
                </w:tcPr>
                <w:p w14:paraId="38E81B65"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Poama</w:t>
                  </w:r>
                  <w:proofErr w:type="spellEnd"/>
                  <w:r w:rsidRPr="00EF5A5D">
                    <w:rPr>
                      <w:rFonts w:ascii="Calibri" w:eastAsia="Times New Roman" w:hAnsi="Calibri"/>
                    </w:rPr>
                    <w:t xml:space="preserve"> oja</w:t>
                  </w:r>
                </w:p>
              </w:tc>
              <w:tc>
                <w:tcPr>
                  <w:tcW w:w="960" w:type="dxa"/>
                  <w:noWrap/>
                  <w:hideMark/>
                </w:tcPr>
                <w:p w14:paraId="3B6FB62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EL7530</w:t>
                  </w:r>
                </w:p>
              </w:tc>
            </w:tr>
            <w:tr w:rsidR="00EF5A5D" w:rsidRPr="00EF5A5D" w14:paraId="41EAC593" w14:textId="77777777" w:rsidTr="00EF5A5D">
              <w:trPr>
                <w:trHeight w:val="290"/>
                <w:jc w:val="center"/>
              </w:trPr>
              <w:tc>
                <w:tcPr>
                  <w:tcW w:w="1160" w:type="dxa"/>
                  <w:noWrap/>
                  <w:hideMark/>
                </w:tcPr>
                <w:p w14:paraId="47F2DFD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SJA5526072</w:t>
                  </w:r>
                </w:p>
              </w:tc>
              <w:tc>
                <w:tcPr>
                  <w:tcW w:w="2020" w:type="dxa"/>
                  <w:noWrap/>
                  <w:hideMark/>
                </w:tcPr>
                <w:p w14:paraId="4B812B7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Prassi kraav 1</w:t>
                  </w:r>
                </w:p>
              </w:tc>
              <w:tc>
                <w:tcPr>
                  <w:tcW w:w="960" w:type="dxa"/>
                  <w:noWrap/>
                  <w:hideMark/>
                </w:tcPr>
                <w:p w14:paraId="356D6C9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EL9010</w:t>
                  </w:r>
                </w:p>
              </w:tc>
            </w:tr>
            <w:tr w:rsidR="00EF5A5D" w:rsidRPr="00EF5A5D" w14:paraId="55B2D297" w14:textId="77777777" w:rsidTr="00EF5A5D">
              <w:trPr>
                <w:trHeight w:val="290"/>
                <w:jc w:val="center"/>
              </w:trPr>
              <w:tc>
                <w:tcPr>
                  <w:tcW w:w="1160" w:type="dxa"/>
                  <w:noWrap/>
                  <w:hideMark/>
                </w:tcPr>
                <w:p w14:paraId="66AA7C8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SJA5526073</w:t>
                  </w:r>
                </w:p>
              </w:tc>
              <w:tc>
                <w:tcPr>
                  <w:tcW w:w="2020" w:type="dxa"/>
                  <w:noWrap/>
                  <w:hideMark/>
                </w:tcPr>
                <w:p w14:paraId="3577547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Prassi kraav 2</w:t>
                  </w:r>
                </w:p>
              </w:tc>
              <w:tc>
                <w:tcPr>
                  <w:tcW w:w="960" w:type="dxa"/>
                  <w:noWrap/>
                  <w:hideMark/>
                </w:tcPr>
                <w:p w14:paraId="3DF0B09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EL9505</w:t>
                  </w:r>
                </w:p>
              </w:tc>
            </w:tr>
            <w:tr w:rsidR="00EF5A5D" w:rsidRPr="00EF5A5D" w14:paraId="179038F6" w14:textId="77777777" w:rsidTr="00EF5A5D">
              <w:trPr>
                <w:trHeight w:val="290"/>
                <w:jc w:val="center"/>
              </w:trPr>
              <w:tc>
                <w:tcPr>
                  <w:tcW w:w="1160" w:type="dxa"/>
                  <w:noWrap/>
                  <w:hideMark/>
                </w:tcPr>
                <w:p w14:paraId="4845C6D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SJA5526039</w:t>
                  </w:r>
                </w:p>
              </w:tc>
              <w:tc>
                <w:tcPr>
                  <w:tcW w:w="2020" w:type="dxa"/>
                  <w:noWrap/>
                  <w:hideMark/>
                </w:tcPr>
                <w:p w14:paraId="37EB0E96"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Rebasselja</w:t>
                  </w:r>
                  <w:proofErr w:type="spellEnd"/>
                  <w:r w:rsidRPr="00EF5A5D">
                    <w:rPr>
                      <w:rFonts w:ascii="Calibri" w:eastAsia="Times New Roman" w:hAnsi="Calibri"/>
                    </w:rPr>
                    <w:t xml:space="preserve"> oja 1</w:t>
                  </w:r>
                </w:p>
              </w:tc>
              <w:tc>
                <w:tcPr>
                  <w:tcW w:w="960" w:type="dxa"/>
                  <w:noWrap/>
                  <w:hideMark/>
                </w:tcPr>
                <w:p w14:paraId="4F9B657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EL9525</w:t>
                  </w:r>
                </w:p>
              </w:tc>
            </w:tr>
            <w:tr w:rsidR="00EF5A5D" w:rsidRPr="00EF5A5D" w14:paraId="2B22D4C7" w14:textId="77777777" w:rsidTr="00EF5A5D">
              <w:trPr>
                <w:trHeight w:val="290"/>
                <w:jc w:val="center"/>
              </w:trPr>
              <w:tc>
                <w:tcPr>
                  <w:tcW w:w="1160" w:type="dxa"/>
                  <w:noWrap/>
                  <w:hideMark/>
                </w:tcPr>
                <w:p w14:paraId="12E5E7B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SJA5526063</w:t>
                  </w:r>
                </w:p>
              </w:tc>
              <w:tc>
                <w:tcPr>
                  <w:tcW w:w="2020" w:type="dxa"/>
                  <w:noWrap/>
                  <w:hideMark/>
                </w:tcPr>
                <w:p w14:paraId="18F75A15"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Rebasselja</w:t>
                  </w:r>
                  <w:proofErr w:type="spellEnd"/>
                  <w:r w:rsidRPr="00EF5A5D">
                    <w:rPr>
                      <w:rFonts w:ascii="Calibri" w:eastAsia="Times New Roman" w:hAnsi="Calibri"/>
                    </w:rPr>
                    <w:t xml:space="preserve"> oja 2</w:t>
                  </w:r>
                </w:p>
              </w:tc>
              <w:tc>
                <w:tcPr>
                  <w:tcW w:w="960" w:type="dxa"/>
                  <w:noWrap/>
                  <w:hideMark/>
                </w:tcPr>
                <w:p w14:paraId="6447A21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EL9520</w:t>
                  </w:r>
                </w:p>
              </w:tc>
            </w:tr>
            <w:tr w:rsidR="00EF5A5D" w:rsidRPr="00EF5A5D" w14:paraId="77BEAD25" w14:textId="77777777" w:rsidTr="00EF5A5D">
              <w:trPr>
                <w:trHeight w:val="290"/>
                <w:jc w:val="center"/>
              </w:trPr>
              <w:tc>
                <w:tcPr>
                  <w:tcW w:w="1160" w:type="dxa"/>
                  <w:noWrap/>
                  <w:hideMark/>
                </w:tcPr>
                <w:p w14:paraId="7249B08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SJA5526046</w:t>
                  </w:r>
                </w:p>
              </w:tc>
              <w:tc>
                <w:tcPr>
                  <w:tcW w:w="2020" w:type="dxa"/>
                  <w:noWrap/>
                  <w:hideMark/>
                </w:tcPr>
                <w:p w14:paraId="1005396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Suuremõisa jõgi 1</w:t>
                  </w:r>
                </w:p>
              </w:tc>
              <w:tc>
                <w:tcPr>
                  <w:tcW w:w="960" w:type="dxa"/>
                  <w:noWrap/>
                  <w:hideMark/>
                </w:tcPr>
                <w:p w14:paraId="3377031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FL0530</w:t>
                  </w:r>
                </w:p>
              </w:tc>
            </w:tr>
            <w:tr w:rsidR="00EF5A5D" w:rsidRPr="00EF5A5D" w14:paraId="28512B9C" w14:textId="77777777" w:rsidTr="00EF5A5D">
              <w:trPr>
                <w:trHeight w:val="290"/>
                <w:jc w:val="center"/>
              </w:trPr>
              <w:tc>
                <w:tcPr>
                  <w:tcW w:w="1160" w:type="dxa"/>
                  <w:noWrap/>
                  <w:hideMark/>
                </w:tcPr>
                <w:p w14:paraId="6905673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SJA5526049</w:t>
                  </w:r>
                </w:p>
              </w:tc>
              <w:tc>
                <w:tcPr>
                  <w:tcW w:w="2020" w:type="dxa"/>
                  <w:noWrap/>
                  <w:hideMark/>
                </w:tcPr>
                <w:p w14:paraId="0F549B4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Suuremõisa jõgi 2</w:t>
                  </w:r>
                </w:p>
              </w:tc>
              <w:tc>
                <w:tcPr>
                  <w:tcW w:w="960" w:type="dxa"/>
                  <w:noWrap/>
                  <w:hideMark/>
                </w:tcPr>
                <w:p w14:paraId="3BD6539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FL0530</w:t>
                  </w:r>
                </w:p>
              </w:tc>
            </w:tr>
            <w:tr w:rsidR="00EF5A5D" w:rsidRPr="00EF5A5D" w14:paraId="541A117B" w14:textId="77777777" w:rsidTr="00EF5A5D">
              <w:trPr>
                <w:trHeight w:val="290"/>
                <w:jc w:val="center"/>
              </w:trPr>
              <w:tc>
                <w:tcPr>
                  <w:tcW w:w="1160" w:type="dxa"/>
                  <w:noWrap/>
                  <w:hideMark/>
                </w:tcPr>
                <w:p w14:paraId="4D02C72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SJA5526052</w:t>
                  </w:r>
                </w:p>
              </w:tc>
              <w:tc>
                <w:tcPr>
                  <w:tcW w:w="2020" w:type="dxa"/>
                  <w:noWrap/>
                  <w:hideMark/>
                </w:tcPr>
                <w:p w14:paraId="7E9F07F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Suuremõisa jõgi 3</w:t>
                  </w:r>
                </w:p>
              </w:tc>
              <w:tc>
                <w:tcPr>
                  <w:tcW w:w="960" w:type="dxa"/>
                  <w:noWrap/>
                  <w:hideMark/>
                </w:tcPr>
                <w:p w14:paraId="3600B48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FL1025</w:t>
                  </w:r>
                </w:p>
              </w:tc>
            </w:tr>
            <w:tr w:rsidR="00EF5A5D" w:rsidRPr="00EF5A5D" w14:paraId="72CAF3FD" w14:textId="77777777" w:rsidTr="00EF5A5D">
              <w:trPr>
                <w:trHeight w:val="290"/>
                <w:jc w:val="center"/>
              </w:trPr>
              <w:tc>
                <w:tcPr>
                  <w:tcW w:w="1160" w:type="dxa"/>
                  <w:noWrap/>
                  <w:hideMark/>
                </w:tcPr>
                <w:p w14:paraId="071D7A3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SJA5526053</w:t>
                  </w:r>
                </w:p>
              </w:tc>
              <w:tc>
                <w:tcPr>
                  <w:tcW w:w="2020" w:type="dxa"/>
                  <w:noWrap/>
                  <w:hideMark/>
                </w:tcPr>
                <w:p w14:paraId="10E77F3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Suuremõisa jõgi 4</w:t>
                  </w:r>
                </w:p>
              </w:tc>
              <w:tc>
                <w:tcPr>
                  <w:tcW w:w="960" w:type="dxa"/>
                  <w:noWrap/>
                  <w:hideMark/>
                </w:tcPr>
                <w:p w14:paraId="1C07D03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FL1025</w:t>
                  </w:r>
                </w:p>
              </w:tc>
            </w:tr>
            <w:tr w:rsidR="00EF5A5D" w:rsidRPr="00EF5A5D" w14:paraId="150A6D35" w14:textId="77777777" w:rsidTr="00EF5A5D">
              <w:trPr>
                <w:trHeight w:val="290"/>
                <w:jc w:val="center"/>
              </w:trPr>
              <w:tc>
                <w:tcPr>
                  <w:tcW w:w="1160" w:type="dxa"/>
                  <w:noWrap/>
                  <w:hideMark/>
                </w:tcPr>
                <w:p w14:paraId="6EFF2B5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SJA5526041</w:t>
                  </w:r>
                </w:p>
              </w:tc>
              <w:tc>
                <w:tcPr>
                  <w:tcW w:w="2020" w:type="dxa"/>
                  <w:noWrap/>
                  <w:hideMark/>
                </w:tcPr>
                <w:p w14:paraId="4E2EA150"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Tammela</w:t>
                  </w:r>
                  <w:proofErr w:type="spellEnd"/>
                  <w:r w:rsidRPr="00EF5A5D">
                    <w:rPr>
                      <w:rFonts w:ascii="Calibri" w:eastAsia="Times New Roman" w:hAnsi="Calibri"/>
                    </w:rPr>
                    <w:t xml:space="preserve"> peakraav 1</w:t>
                  </w:r>
                </w:p>
              </w:tc>
              <w:tc>
                <w:tcPr>
                  <w:tcW w:w="960" w:type="dxa"/>
                  <w:noWrap/>
                  <w:hideMark/>
                </w:tcPr>
                <w:p w14:paraId="6DEF6BE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FL0030</w:t>
                  </w:r>
                </w:p>
              </w:tc>
            </w:tr>
            <w:tr w:rsidR="00EF5A5D" w:rsidRPr="00EF5A5D" w14:paraId="19F88854" w14:textId="77777777" w:rsidTr="00EF5A5D">
              <w:trPr>
                <w:trHeight w:val="290"/>
                <w:jc w:val="center"/>
              </w:trPr>
              <w:tc>
                <w:tcPr>
                  <w:tcW w:w="1160" w:type="dxa"/>
                  <w:noWrap/>
                  <w:hideMark/>
                </w:tcPr>
                <w:p w14:paraId="4C0C556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SJA5526047</w:t>
                  </w:r>
                </w:p>
              </w:tc>
              <w:tc>
                <w:tcPr>
                  <w:tcW w:w="2020" w:type="dxa"/>
                  <w:noWrap/>
                  <w:hideMark/>
                </w:tcPr>
                <w:p w14:paraId="103557BE"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Tammela</w:t>
                  </w:r>
                  <w:proofErr w:type="spellEnd"/>
                  <w:r w:rsidRPr="00EF5A5D">
                    <w:rPr>
                      <w:rFonts w:ascii="Calibri" w:eastAsia="Times New Roman" w:hAnsi="Calibri"/>
                    </w:rPr>
                    <w:t xml:space="preserve"> peakraav 2</w:t>
                  </w:r>
                </w:p>
              </w:tc>
              <w:tc>
                <w:tcPr>
                  <w:tcW w:w="960" w:type="dxa"/>
                  <w:noWrap/>
                  <w:hideMark/>
                </w:tcPr>
                <w:p w14:paraId="6973C92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FL0525</w:t>
                  </w:r>
                </w:p>
              </w:tc>
            </w:tr>
            <w:tr w:rsidR="00EF5A5D" w:rsidRPr="00EF5A5D" w14:paraId="55DD2630" w14:textId="77777777" w:rsidTr="00EF5A5D">
              <w:trPr>
                <w:trHeight w:val="290"/>
                <w:jc w:val="center"/>
              </w:trPr>
              <w:tc>
                <w:tcPr>
                  <w:tcW w:w="1160" w:type="dxa"/>
                  <w:noWrap/>
                  <w:hideMark/>
                </w:tcPr>
                <w:p w14:paraId="6E92C9F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SJA5526056</w:t>
                  </w:r>
                </w:p>
              </w:tc>
              <w:tc>
                <w:tcPr>
                  <w:tcW w:w="2020" w:type="dxa"/>
                  <w:noWrap/>
                  <w:hideMark/>
                </w:tcPr>
                <w:p w14:paraId="105B0590"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Tareste</w:t>
                  </w:r>
                  <w:proofErr w:type="spellEnd"/>
                  <w:r w:rsidRPr="00EF5A5D">
                    <w:rPr>
                      <w:rFonts w:ascii="Calibri" w:eastAsia="Times New Roman" w:hAnsi="Calibri"/>
                    </w:rPr>
                    <w:t xml:space="preserve"> oja</w:t>
                  </w:r>
                </w:p>
              </w:tc>
              <w:tc>
                <w:tcPr>
                  <w:tcW w:w="960" w:type="dxa"/>
                  <w:noWrap/>
                  <w:hideMark/>
                </w:tcPr>
                <w:p w14:paraId="0EF1307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EL9540</w:t>
                  </w:r>
                </w:p>
              </w:tc>
            </w:tr>
            <w:tr w:rsidR="00EF5A5D" w:rsidRPr="00EF5A5D" w14:paraId="424AD686" w14:textId="77777777" w:rsidTr="00EF5A5D">
              <w:trPr>
                <w:trHeight w:val="290"/>
                <w:jc w:val="center"/>
              </w:trPr>
              <w:tc>
                <w:tcPr>
                  <w:tcW w:w="1160" w:type="dxa"/>
                  <w:noWrap/>
                  <w:hideMark/>
                </w:tcPr>
                <w:p w14:paraId="200EDAE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SJA5526030</w:t>
                  </w:r>
                </w:p>
              </w:tc>
              <w:tc>
                <w:tcPr>
                  <w:tcW w:w="2020" w:type="dxa"/>
                  <w:noWrap/>
                  <w:hideMark/>
                </w:tcPr>
                <w:p w14:paraId="74F1879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Tihu kraav</w:t>
                  </w:r>
                </w:p>
              </w:tc>
              <w:tc>
                <w:tcPr>
                  <w:tcW w:w="960" w:type="dxa"/>
                  <w:noWrap/>
                  <w:hideMark/>
                </w:tcPr>
                <w:p w14:paraId="70ECAA3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EL8525</w:t>
                  </w:r>
                </w:p>
              </w:tc>
            </w:tr>
            <w:tr w:rsidR="00EF5A5D" w:rsidRPr="00EF5A5D" w14:paraId="0FFAED1D" w14:textId="77777777" w:rsidTr="00EF5A5D">
              <w:trPr>
                <w:trHeight w:val="290"/>
                <w:jc w:val="center"/>
              </w:trPr>
              <w:tc>
                <w:tcPr>
                  <w:tcW w:w="1160" w:type="dxa"/>
                  <w:noWrap/>
                  <w:hideMark/>
                </w:tcPr>
                <w:p w14:paraId="4C14A4B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SJA5526059</w:t>
                  </w:r>
                </w:p>
              </w:tc>
              <w:tc>
                <w:tcPr>
                  <w:tcW w:w="2020" w:type="dxa"/>
                  <w:noWrap/>
                  <w:hideMark/>
                </w:tcPr>
                <w:p w14:paraId="4F00497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Tulimurru peakraav</w:t>
                  </w:r>
                </w:p>
              </w:tc>
              <w:tc>
                <w:tcPr>
                  <w:tcW w:w="960" w:type="dxa"/>
                  <w:noWrap/>
                  <w:hideMark/>
                </w:tcPr>
                <w:p w14:paraId="590E2DA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EL9520</w:t>
                  </w:r>
                </w:p>
              </w:tc>
            </w:tr>
            <w:tr w:rsidR="00EF5A5D" w:rsidRPr="00EF5A5D" w14:paraId="0A011F51" w14:textId="77777777" w:rsidTr="00EF5A5D">
              <w:trPr>
                <w:trHeight w:val="290"/>
                <w:jc w:val="center"/>
              </w:trPr>
              <w:tc>
                <w:tcPr>
                  <w:tcW w:w="1160" w:type="dxa"/>
                  <w:noWrap/>
                  <w:hideMark/>
                </w:tcPr>
                <w:p w14:paraId="28672BE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SJA5526043</w:t>
                  </w:r>
                </w:p>
              </w:tc>
              <w:tc>
                <w:tcPr>
                  <w:tcW w:w="2020" w:type="dxa"/>
                  <w:noWrap/>
                  <w:hideMark/>
                </w:tcPr>
                <w:p w14:paraId="190C29DE"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Vaemla</w:t>
                  </w:r>
                  <w:proofErr w:type="spellEnd"/>
                  <w:r w:rsidRPr="00EF5A5D">
                    <w:rPr>
                      <w:rFonts w:ascii="Calibri" w:eastAsia="Times New Roman" w:hAnsi="Calibri"/>
                    </w:rPr>
                    <w:t xml:space="preserve"> jõgi 1</w:t>
                  </w:r>
                </w:p>
              </w:tc>
              <w:tc>
                <w:tcPr>
                  <w:tcW w:w="960" w:type="dxa"/>
                  <w:noWrap/>
                  <w:hideMark/>
                </w:tcPr>
                <w:p w14:paraId="02AEE12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FL0025</w:t>
                  </w:r>
                </w:p>
              </w:tc>
            </w:tr>
            <w:tr w:rsidR="00EF5A5D" w:rsidRPr="00EF5A5D" w14:paraId="259B63D3" w14:textId="77777777" w:rsidTr="00EF5A5D">
              <w:trPr>
                <w:trHeight w:val="290"/>
                <w:jc w:val="center"/>
              </w:trPr>
              <w:tc>
                <w:tcPr>
                  <w:tcW w:w="1160" w:type="dxa"/>
                  <w:noWrap/>
                  <w:hideMark/>
                </w:tcPr>
                <w:p w14:paraId="681B211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SJA5526040</w:t>
                  </w:r>
                </w:p>
              </w:tc>
              <w:tc>
                <w:tcPr>
                  <w:tcW w:w="2020" w:type="dxa"/>
                  <w:noWrap/>
                  <w:hideMark/>
                </w:tcPr>
                <w:p w14:paraId="73D18F2A"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Vaemla</w:t>
                  </w:r>
                  <w:proofErr w:type="spellEnd"/>
                  <w:r w:rsidRPr="00EF5A5D">
                    <w:rPr>
                      <w:rFonts w:ascii="Calibri" w:eastAsia="Times New Roman" w:hAnsi="Calibri"/>
                    </w:rPr>
                    <w:t xml:space="preserve"> jõgi 2</w:t>
                  </w:r>
                </w:p>
              </w:tc>
              <w:tc>
                <w:tcPr>
                  <w:tcW w:w="960" w:type="dxa"/>
                  <w:noWrap/>
                  <w:hideMark/>
                </w:tcPr>
                <w:p w14:paraId="496E400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FL0025</w:t>
                  </w:r>
                </w:p>
              </w:tc>
            </w:tr>
            <w:tr w:rsidR="00EF5A5D" w:rsidRPr="00EF5A5D" w14:paraId="28E1ED49" w14:textId="77777777" w:rsidTr="00EF5A5D">
              <w:trPr>
                <w:trHeight w:val="290"/>
                <w:jc w:val="center"/>
              </w:trPr>
              <w:tc>
                <w:tcPr>
                  <w:tcW w:w="1160" w:type="dxa"/>
                  <w:noWrap/>
                  <w:hideMark/>
                </w:tcPr>
                <w:p w14:paraId="5551653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SJA5526050</w:t>
                  </w:r>
                </w:p>
              </w:tc>
              <w:tc>
                <w:tcPr>
                  <w:tcW w:w="2020" w:type="dxa"/>
                  <w:noWrap/>
                  <w:hideMark/>
                </w:tcPr>
                <w:p w14:paraId="2EA5382A"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Vaemla</w:t>
                  </w:r>
                  <w:proofErr w:type="spellEnd"/>
                  <w:r w:rsidRPr="00EF5A5D">
                    <w:rPr>
                      <w:rFonts w:ascii="Calibri" w:eastAsia="Times New Roman" w:hAnsi="Calibri"/>
                    </w:rPr>
                    <w:t xml:space="preserve"> jõgi 3</w:t>
                  </w:r>
                </w:p>
              </w:tc>
              <w:tc>
                <w:tcPr>
                  <w:tcW w:w="960" w:type="dxa"/>
                  <w:noWrap/>
                  <w:hideMark/>
                </w:tcPr>
                <w:p w14:paraId="136871C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FL0525</w:t>
                  </w:r>
                </w:p>
              </w:tc>
            </w:tr>
            <w:tr w:rsidR="00EF5A5D" w:rsidRPr="00EF5A5D" w14:paraId="3CA58A26" w14:textId="77777777" w:rsidTr="00EF5A5D">
              <w:trPr>
                <w:trHeight w:val="290"/>
                <w:jc w:val="center"/>
              </w:trPr>
              <w:tc>
                <w:tcPr>
                  <w:tcW w:w="1160" w:type="dxa"/>
                  <w:noWrap/>
                  <w:hideMark/>
                </w:tcPr>
                <w:p w14:paraId="7E58C50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SJA5526051</w:t>
                  </w:r>
                </w:p>
              </w:tc>
              <w:tc>
                <w:tcPr>
                  <w:tcW w:w="2020" w:type="dxa"/>
                  <w:noWrap/>
                  <w:hideMark/>
                </w:tcPr>
                <w:p w14:paraId="2E8AE679"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Vaemla</w:t>
                  </w:r>
                  <w:proofErr w:type="spellEnd"/>
                  <w:r w:rsidRPr="00EF5A5D">
                    <w:rPr>
                      <w:rFonts w:ascii="Calibri" w:eastAsia="Times New Roman" w:hAnsi="Calibri"/>
                    </w:rPr>
                    <w:t xml:space="preserve"> jõgi 4</w:t>
                  </w:r>
                </w:p>
              </w:tc>
              <w:tc>
                <w:tcPr>
                  <w:tcW w:w="960" w:type="dxa"/>
                  <w:noWrap/>
                  <w:hideMark/>
                </w:tcPr>
                <w:p w14:paraId="21B8767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FL0525</w:t>
                  </w:r>
                </w:p>
              </w:tc>
            </w:tr>
            <w:tr w:rsidR="00EF5A5D" w:rsidRPr="00EF5A5D" w14:paraId="17FDE914" w14:textId="77777777" w:rsidTr="00EF5A5D">
              <w:trPr>
                <w:trHeight w:val="290"/>
                <w:jc w:val="center"/>
              </w:trPr>
              <w:tc>
                <w:tcPr>
                  <w:tcW w:w="1160" w:type="dxa"/>
                  <w:noWrap/>
                  <w:hideMark/>
                </w:tcPr>
                <w:p w14:paraId="35B1A24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SJA5526026</w:t>
                  </w:r>
                </w:p>
              </w:tc>
              <w:tc>
                <w:tcPr>
                  <w:tcW w:w="2020" w:type="dxa"/>
                  <w:noWrap/>
                  <w:hideMark/>
                </w:tcPr>
                <w:p w14:paraId="7AAA784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Vanajõgi 1</w:t>
                  </w:r>
                </w:p>
              </w:tc>
              <w:tc>
                <w:tcPr>
                  <w:tcW w:w="960" w:type="dxa"/>
                  <w:noWrap/>
                  <w:hideMark/>
                </w:tcPr>
                <w:p w14:paraId="78D4D50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EL8525</w:t>
                  </w:r>
                </w:p>
              </w:tc>
            </w:tr>
            <w:tr w:rsidR="00EF5A5D" w:rsidRPr="00EF5A5D" w14:paraId="4E37E934" w14:textId="77777777" w:rsidTr="00EF5A5D">
              <w:trPr>
                <w:trHeight w:val="290"/>
                <w:jc w:val="center"/>
              </w:trPr>
              <w:tc>
                <w:tcPr>
                  <w:tcW w:w="1160" w:type="dxa"/>
                  <w:noWrap/>
                  <w:hideMark/>
                </w:tcPr>
                <w:p w14:paraId="02E3754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SJA5526022</w:t>
                  </w:r>
                </w:p>
              </w:tc>
              <w:tc>
                <w:tcPr>
                  <w:tcW w:w="2020" w:type="dxa"/>
                  <w:noWrap/>
                  <w:hideMark/>
                </w:tcPr>
                <w:p w14:paraId="6B1672B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Vanajõgi 2</w:t>
                  </w:r>
                </w:p>
              </w:tc>
              <w:tc>
                <w:tcPr>
                  <w:tcW w:w="960" w:type="dxa"/>
                  <w:noWrap/>
                  <w:hideMark/>
                </w:tcPr>
                <w:p w14:paraId="573CAFF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EL8025</w:t>
                  </w:r>
                </w:p>
              </w:tc>
            </w:tr>
            <w:tr w:rsidR="00EF5A5D" w:rsidRPr="00EF5A5D" w14:paraId="04AC6BFB" w14:textId="77777777" w:rsidTr="00EF5A5D">
              <w:trPr>
                <w:trHeight w:val="290"/>
                <w:jc w:val="center"/>
              </w:trPr>
              <w:tc>
                <w:tcPr>
                  <w:tcW w:w="1160" w:type="dxa"/>
                  <w:noWrap/>
                  <w:hideMark/>
                </w:tcPr>
                <w:p w14:paraId="51FA527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SJA5526021</w:t>
                  </w:r>
                </w:p>
              </w:tc>
              <w:tc>
                <w:tcPr>
                  <w:tcW w:w="2020" w:type="dxa"/>
                  <w:noWrap/>
                  <w:hideMark/>
                </w:tcPr>
                <w:p w14:paraId="0B3BAD7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Vanajõgi 3</w:t>
                  </w:r>
                </w:p>
              </w:tc>
              <w:tc>
                <w:tcPr>
                  <w:tcW w:w="960" w:type="dxa"/>
                  <w:noWrap/>
                  <w:hideMark/>
                </w:tcPr>
                <w:p w14:paraId="0B7AE4E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EL8025</w:t>
                  </w:r>
                </w:p>
              </w:tc>
            </w:tr>
            <w:tr w:rsidR="00EF5A5D" w:rsidRPr="00EF5A5D" w14:paraId="6EE2F6BF" w14:textId="77777777" w:rsidTr="00EF5A5D">
              <w:trPr>
                <w:trHeight w:val="290"/>
                <w:jc w:val="center"/>
              </w:trPr>
              <w:tc>
                <w:tcPr>
                  <w:tcW w:w="1160" w:type="dxa"/>
                  <w:noWrap/>
                  <w:hideMark/>
                </w:tcPr>
                <w:p w14:paraId="65B72B8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SJA5526071</w:t>
                  </w:r>
                </w:p>
              </w:tc>
              <w:tc>
                <w:tcPr>
                  <w:tcW w:w="2020" w:type="dxa"/>
                  <w:noWrap/>
                  <w:hideMark/>
                </w:tcPr>
                <w:p w14:paraId="3F0E1F2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Vanamõisa kraav 1</w:t>
                  </w:r>
                </w:p>
              </w:tc>
              <w:tc>
                <w:tcPr>
                  <w:tcW w:w="960" w:type="dxa"/>
                  <w:noWrap/>
                  <w:hideMark/>
                </w:tcPr>
                <w:p w14:paraId="1BCEFD9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EL8510</w:t>
                  </w:r>
                </w:p>
              </w:tc>
            </w:tr>
            <w:tr w:rsidR="00EF5A5D" w:rsidRPr="00EF5A5D" w14:paraId="7ECE167F" w14:textId="77777777" w:rsidTr="00EF5A5D">
              <w:trPr>
                <w:trHeight w:val="290"/>
                <w:jc w:val="center"/>
              </w:trPr>
              <w:tc>
                <w:tcPr>
                  <w:tcW w:w="1160" w:type="dxa"/>
                  <w:noWrap/>
                  <w:hideMark/>
                </w:tcPr>
                <w:p w14:paraId="1420F16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SJA5526069</w:t>
                  </w:r>
                </w:p>
              </w:tc>
              <w:tc>
                <w:tcPr>
                  <w:tcW w:w="2020" w:type="dxa"/>
                  <w:noWrap/>
                  <w:hideMark/>
                </w:tcPr>
                <w:p w14:paraId="4ED8D09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Vanamõisa kraav 2</w:t>
                  </w:r>
                </w:p>
              </w:tc>
              <w:tc>
                <w:tcPr>
                  <w:tcW w:w="960" w:type="dxa"/>
                  <w:noWrap/>
                  <w:hideMark/>
                </w:tcPr>
                <w:p w14:paraId="6EC7B74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EL8510</w:t>
                  </w:r>
                </w:p>
              </w:tc>
            </w:tr>
            <w:tr w:rsidR="00EF5A5D" w:rsidRPr="00EF5A5D" w14:paraId="4FFE336B" w14:textId="77777777" w:rsidTr="00EF5A5D">
              <w:trPr>
                <w:trHeight w:val="290"/>
                <w:jc w:val="center"/>
              </w:trPr>
              <w:tc>
                <w:tcPr>
                  <w:tcW w:w="1160" w:type="dxa"/>
                  <w:noWrap/>
                  <w:hideMark/>
                </w:tcPr>
                <w:p w14:paraId="4341F6E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SJA5526048</w:t>
                  </w:r>
                </w:p>
              </w:tc>
              <w:tc>
                <w:tcPr>
                  <w:tcW w:w="2020" w:type="dxa"/>
                  <w:noWrap/>
                  <w:hideMark/>
                </w:tcPr>
                <w:p w14:paraId="54A9E3F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Villivalla peakraav</w:t>
                  </w:r>
                </w:p>
              </w:tc>
              <w:tc>
                <w:tcPr>
                  <w:tcW w:w="960" w:type="dxa"/>
                  <w:noWrap/>
                  <w:hideMark/>
                </w:tcPr>
                <w:p w14:paraId="149C6C9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FL0525</w:t>
                  </w:r>
                </w:p>
              </w:tc>
            </w:tr>
            <w:tr w:rsidR="00EF5A5D" w:rsidRPr="00EF5A5D" w14:paraId="6D472589" w14:textId="77777777" w:rsidTr="00EF5A5D">
              <w:trPr>
                <w:trHeight w:val="290"/>
                <w:jc w:val="center"/>
              </w:trPr>
              <w:tc>
                <w:tcPr>
                  <w:tcW w:w="1160" w:type="dxa"/>
                  <w:noWrap/>
                  <w:hideMark/>
                </w:tcPr>
                <w:p w14:paraId="66077EE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SJA5526024</w:t>
                  </w:r>
                </w:p>
              </w:tc>
              <w:tc>
                <w:tcPr>
                  <w:tcW w:w="2020" w:type="dxa"/>
                  <w:noWrap/>
                  <w:hideMark/>
                </w:tcPr>
                <w:p w14:paraId="489CB831"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Õngu</w:t>
                  </w:r>
                  <w:proofErr w:type="spellEnd"/>
                  <w:r w:rsidRPr="00EF5A5D">
                    <w:rPr>
                      <w:rFonts w:ascii="Calibri" w:eastAsia="Times New Roman" w:hAnsi="Calibri"/>
                    </w:rPr>
                    <w:t xml:space="preserve"> 1</w:t>
                  </w:r>
                </w:p>
              </w:tc>
              <w:tc>
                <w:tcPr>
                  <w:tcW w:w="960" w:type="dxa"/>
                  <w:noWrap/>
                  <w:hideMark/>
                </w:tcPr>
                <w:p w14:paraId="3F52F9D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EL8025</w:t>
                  </w:r>
                </w:p>
              </w:tc>
            </w:tr>
            <w:tr w:rsidR="00EF5A5D" w:rsidRPr="00EF5A5D" w14:paraId="5A0C005B" w14:textId="77777777" w:rsidTr="00EF5A5D">
              <w:trPr>
                <w:trHeight w:val="290"/>
                <w:jc w:val="center"/>
              </w:trPr>
              <w:tc>
                <w:tcPr>
                  <w:tcW w:w="1160" w:type="dxa"/>
                  <w:noWrap/>
                  <w:hideMark/>
                </w:tcPr>
                <w:p w14:paraId="5D77EBB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SJA5526061</w:t>
                  </w:r>
                </w:p>
              </w:tc>
              <w:tc>
                <w:tcPr>
                  <w:tcW w:w="2020" w:type="dxa"/>
                  <w:noWrap/>
                  <w:hideMark/>
                </w:tcPr>
                <w:p w14:paraId="5C9A712B" w14:textId="77777777" w:rsidR="00EF5A5D" w:rsidRPr="00EF5A5D" w:rsidRDefault="00EF5A5D" w:rsidP="00EF5A5D">
                  <w:pPr>
                    <w:framePr w:hSpace="141" w:wrap="around" w:hAnchor="text" w:y="615"/>
                    <w:spacing w:after="0" w:line="240" w:lineRule="auto"/>
                    <w:rPr>
                      <w:rFonts w:ascii="Calibri" w:eastAsia="Times New Roman" w:hAnsi="Calibri"/>
                    </w:rPr>
                  </w:pPr>
                  <w:proofErr w:type="spellStart"/>
                  <w:r w:rsidRPr="00EF5A5D">
                    <w:rPr>
                      <w:rFonts w:ascii="Calibri" w:eastAsia="Times New Roman" w:hAnsi="Calibri"/>
                    </w:rPr>
                    <w:t>Õngu</w:t>
                  </w:r>
                  <w:proofErr w:type="spellEnd"/>
                  <w:r w:rsidRPr="00EF5A5D">
                    <w:rPr>
                      <w:rFonts w:ascii="Calibri" w:eastAsia="Times New Roman" w:hAnsi="Calibri"/>
                    </w:rPr>
                    <w:t xml:space="preserve"> 2</w:t>
                  </w:r>
                </w:p>
              </w:tc>
              <w:tc>
                <w:tcPr>
                  <w:tcW w:w="960" w:type="dxa"/>
                  <w:noWrap/>
                  <w:hideMark/>
                </w:tcPr>
                <w:p w14:paraId="2BF4667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EL8020</w:t>
                  </w:r>
                </w:p>
              </w:tc>
            </w:tr>
          </w:tbl>
          <w:p w14:paraId="54ED1817" w14:textId="77777777" w:rsidR="00EF5A5D" w:rsidRPr="00E0115E" w:rsidRDefault="00EF5A5D" w:rsidP="00E0115E">
            <w:pPr>
              <w:spacing w:after="0" w:line="240" w:lineRule="auto"/>
              <w:rPr>
                <w:rFonts w:ascii="Calibri" w:eastAsia="Times New Roman" w:hAnsi="Calibri" w:cs="Times New Roman"/>
              </w:rPr>
            </w:pPr>
          </w:p>
          <w:p w14:paraId="3BD644F9" w14:textId="77777777" w:rsidR="00E0115E" w:rsidRPr="00E0115E" w:rsidRDefault="00E0115E" w:rsidP="00E0115E">
            <w:pPr>
              <w:spacing w:after="0" w:line="240" w:lineRule="auto"/>
              <w:rPr>
                <w:rFonts w:ascii="Calibri" w:eastAsia="Times New Roman" w:hAnsi="Calibri" w:cs="Times New Roman"/>
              </w:rPr>
            </w:pPr>
          </w:p>
          <w:p w14:paraId="2620DE5F" w14:textId="2DFD862B" w:rsidR="00E0115E" w:rsidRDefault="004E214D" w:rsidP="00E0115E">
            <w:pPr>
              <w:spacing w:after="0" w:line="240" w:lineRule="auto"/>
              <w:rPr>
                <w:rFonts w:ascii="Calibri" w:eastAsia="Times New Roman" w:hAnsi="Calibri" w:cs="Times New Roman"/>
              </w:rPr>
            </w:pPr>
            <w:r>
              <w:rPr>
                <w:rFonts w:ascii="Calibri" w:eastAsia="Times New Roman" w:hAnsi="Calibri" w:cs="Times New Roman"/>
              </w:rPr>
              <w:t>Naaritsa a</w:t>
            </w:r>
            <w:r w:rsidR="00A10647">
              <w:rPr>
                <w:rFonts w:ascii="Calibri" w:eastAsia="Times New Roman" w:hAnsi="Calibri" w:cs="Times New Roman"/>
              </w:rPr>
              <w:t xml:space="preserve">rvukuse hinnang </w:t>
            </w:r>
            <w:r w:rsidR="00CB50F9">
              <w:rPr>
                <w:rFonts w:ascii="Calibri" w:eastAsia="Times New Roman" w:hAnsi="Calibri" w:cs="Times New Roman"/>
              </w:rPr>
              <w:t xml:space="preserve">ja asustatuse määr </w:t>
            </w:r>
            <w:r w:rsidR="00A10647">
              <w:rPr>
                <w:rFonts w:ascii="Calibri" w:eastAsia="Times New Roman" w:hAnsi="Calibri" w:cs="Times New Roman"/>
              </w:rPr>
              <w:t>esitatakse maakonna täpsusega.</w:t>
            </w:r>
          </w:p>
          <w:p w14:paraId="1D896EE1" w14:textId="77777777" w:rsidR="00A10647" w:rsidRDefault="00A10647" w:rsidP="00E0115E">
            <w:pPr>
              <w:spacing w:after="0" w:line="240" w:lineRule="auto"/>
              <w:rPr>
                <w:rFonts w:ascii="Calibri" w:eastAsia="Times New Roman" w:hAnsi="Calibri" w:cs="Times New Roman"/>
              </w:rPr>
            </w:pPr>
          </w:p>
          <w:tbl>
            <w:tblPr>
              <w:tblStyle w:val="Kontuurtabel"/>
              <w:tblW w:w="0" w:type="auto"/>
              <w:tblInd w:w="1980" w:type="dxa"/>
              <w:tblLook w:val="04A0" w:firstRow="1" w:lastRow="0" w:firstColumn="1" w:lastColumn="0" w:noHBand="0" w:noVBand="1"/>
            </w:tblPr>
            <w:tblGrid>
              <w:gridCol w:w="1559"/>
              <w:gridCol w:w="2126"/>
            </w:tblGrid>
            <w:tr w:rsidR="00EF5A5D" w:rsidRPr="005505A0" w14:paraId="16E9363A" w14:textId="77777777" w:rsidTr="0024363E">
              <w:trPr>
                <w:trHeight w:val="300"/>
              </w:trPr>
              <w:tc>
                <w:tcPr>
                  <w:tcW w:w="1559" w:type="dxa"/>
                  <w:noWrap/>
                  <w:hideMark/>
                </w:tcPr>
                <w:p w14:paraId="1932F467" w14:textId="062CDA1E" w:rsidR="00EF5A5D" w:rsidRPr="005505A0" w:rsidRDefault="00EF5A5D" w:rsidP="00EF5A5D">
                  <w:pPr>
                    <w:framePr w:hSpace="141" w:wrap="around" w:hAnchor="text" w:y="615"/>
                    <w:spacing w:after="0" w:line="240" w:lineRule="auto"/>
                    <w:jc w:val="center"/>
                    <w:rPr>
                      <w:rFonts w:ascii="Calibri" w:eastAsia="Times New Roman" w:hAnsi="Calibri"/>
                    </w:rPr>
                  </w:pPr>
                  <w:r w:rsidRPr="00DF6AA1">
                    <w:t>KKR kood</w:t>
                  </w:r>
                </w:p>
              </w:tc>
              <w:tc>
                <w:tcPr>
                  <w:tcW w:w="2126" w:type="dxa"/>
                  <w:noWrap/>
                  <w:hideMark/>
                </w:tcPr>
                <w:p w14:paraId="52D6D654" w14:textId="1A1AA69C" w:rsidR="00EF5A5D" w:rsidRPr="005505A0" w:rsidRDefault="00EF5A5D" w:rsidP="00EF5A5D">
                  <w:pPr>
                    <w:framePr w:hSpace="141" w:wrap="around" w:hAnchor="text" w:y="615"/>
                    <w:spacing w:after="0" w:line="240" w:lineRule="auto"/>
                    <w:jc w:val="center"/>
                    <w:rPr>
                      <w:rFonts w:ascii="Calibri" w:eastAsia="Times New Roman" w:hAnsi="Calibri"/>
                    </w:rPr>
                  </w:pPr>
                  <w:r w:rsidRPr="00DF6AA1">
                    <w:t>Seirekoht</w:t>
                  </w:r>
                </w:p>
              </w:tc>
            </w:tr>
            <w:tr w:rsidR="00A10647" w:rsidRPr="005505A0" w14:paraId="484020AB" w14:textId="77777777" w:rsidTr="00AD41F2">
              <w:trPr>
                <w:trHeight w:val="300"/>
              </w:trPr>
              <w:tc>
                <w:tcPr>
                  <w:tcW w:w="1559" w:type="dxa"/>
                  <w:noWrap/>
                  <w:vAlign w:val="center"/>
                  <w:hideMark/>
                </w:tcPr>
                <w:p w14:paraId="0BD1FD28" w14:textId="2084CE1D" w:rsidR="00A10647" w:rsidRPr="005505A0" w:rsidRDefault="00A10647" w:rsidP="00EF5A5D">
                  <w:pPr>
                    <w:framePr w:hSpace="141" w:wrap="around" w:hAnchor="text" w:y="615"/>
                    <w:spacing w:after="0" w:line="240" w:lineRule="auto"/>
                    <w:rPr>
                      <w:rFonts w:ascii="Calibri" w:eastAsia="Times New Roman" w:hAnsi="Calibri"/>
                    </w:rPr>
                  </w:pPr>
                  <w:r w:rsidRPr="00A10647">
                    <w:rPr>
                      <w:rFonts w:ascii="Calibri" w:eastAsia="Times New Roman" w:hAnsi="Calibri"/>
                    </w:rPr>
                    <w:t>SJA5526000</w:t>
                  </w:r>
                </w:p>
              </w:tc>
              <w:tc>
                <w:tcPr>
                  <w:tcW w:w="2126" w:type="dxa"/>
                  <w:noWrap/>
                  <w:vAlign w:val="center"/>
                  <w:hideMark/>
                </w:tcPr>
                <w:p w14:paraId="11E98FD9" w14:textId="405F27DF" w:rsidR="00A10647" w:rsidRPr="005505A0" w:rsidRDefault="00A10647" w:rsidP="00EF5A5D">
                  <w:pPr>
                    <w:framePr w:hSpace="141" w:wrap="around" w:hAnchor="text" w:y="615"/>
                    <w:spacing w:after="0" w:line="240" w:lineRule="auto"/>
                    <w:rPr>
                      <w:rFonts w:ascii="Calibri" w:eastAsia="Times New Roman" w:hAnsi="Calibri"/>
                    </w:rPr>
                  </w:pPr>
                  <w:r>
                    <w:rPr>
                      <w:rFonts w:ascii="Calibri" w:eastAsia="Times New Roman" w:hAnsi="Calibri"/>
                    </w:rPr>
                    <w:t>Hiiu maakond</w:t>
                  </w:r>
                </w:p>
              </w:tc>
            </w:tr>
          </w:tbl>
          <w:p w14:paraId="58A9649B" w14:textId="77777777" w:rsidR="00A10647" w:rsidRPr="00E0115E" w:rsidRDefault="00A10647" w:rsidP="00E0115E">
            <w:pPr>
              <w:spacing w:after="0" w:line="240" w:lineRule="auto"/>
              <w:rPr>
                <w:rFonts w:ascii="Calibri" w:eastAsia="Times New Roman" w:hAnsi="Calibri" w:cs="Times New Roman"/>
              </w:rPr>
            </w:pPr>
          </w:p>
          <w:p w14:paraId="137D3E36" w14:textId="77777777" w:rsidR="00E0115E" w:rsidRDefault="00F4113D" w:rsidP="00E0115E">
            <w:pPr>
              <w:spacing w:after="0" w:line="240" w:lineRule="auto"/>
              <w:rPr>
                <w:rFonts w:ascii="Calibri" w:eastAsia="Times New Roman" w:hAnsi="Calibri" w:cs="Times New Roman"/>
              </w:rPr>
            </w:pPr>
            <w:r>
              <w:rPr>
                <w:rFonts w:ascii="Calibri" w:eastAsia="Times New Roman" w:hAnsi="Calibri" w:cs="Times New Roman"/>
              </w:rPr>
              <w:t>Kahepaiksete kudemisveekogud.</w:t>
            </w:r>
          </w:p>
          <w:tbl>
            <w:tblPr>
              <w:tblStyle w:val="Kontuurtabel"/>
              <w:tblW w:w="0" w:type="auto"/>
              <w:tblLook w:val="04A0" w:firstRow="1" w:lastRow="0" w:firstColumn="1" w:lastColumn="0" w:noHBand="0" w:noVBand="1"/>
            </w:tblPr>
            <w:tblGrid>
              <w:gridCol w:w="1197"/>
              <w:gridCol w:w="991"/>
              <w:gridCol w:w="2343"/>
              <w:gridCol w:w="1560"/>
              <w:gridCol w:w="1275"/>
              <w:gridCol w:w="1418"/>
            </w:tblGrid>
            <w:tr w:rsidR="00EF5A5D" w:rsidRPr="00EF5A5D" w14:paraId="3D8BC418" w14:textId="77777777" w:rsidTr="00EF5A5D">
              <w:trPr>
                <w:trHeight w:val="290"/>
              </w:trPr>
              <w:tc>
                <w:tcPr>
                  <w:tcW w:w="1197" w:type="dxa"/>
                  <w:noWrap/>
                  <w:hideMark/>
                </w:tcPr>
                <w:p w14:paraId="36FFBFF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KKR kood</w:t>
                  </w:r>
                </w:p>
              </w:tc>
              <w:tc>
                <w:tcPr>
                  <w:tcW w:w="991" w:type="dxa"/>
                  <w:noWrap/>
                  <w:hideMark/>
                </w:tcPr>
                <w:p w14:paraId="0C7415C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Seirekoht</w:t>
                  </w:r>
                </w:p>
              </w:tc>
              <w:tc>
                <w:tcPr>
                  <w:tcW w:w="2343" w:type="dxa"/>
                  <w:noWrap/>
                  <w:hideMark/>
                </w:tcPr>
                <w:p w14:paraId="5C749C8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Asukoht (vald, küla) </w:t>
                  </w:r>
                </w:p>
              </w:tc>
              <w:tc>
                <w:tcPr>
                  <w:tcW w:w="1560" w:type="dxa"/>
                  <w:noWrap/>
                  <w:hideMark/>
                </w:tcPr>
                <w:p w14:paraId="00A6D9F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Veekogu tüüp </w:t>
                  </w:r>
                </w:p>
              </w:tc>
              <w:tc>
                <w:tcPr>
                  <w:tcW w:w="1275" w:type="dxa"/>
                  <w:noWrap/>
                  <w:hideMark/>
                </w:tcPr>
                <w:p w14:paraId="1C03AAA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E-koordinaat </w:t>
                  </w:r>
                </w:p>
              </w:tc>
              <w:tc>
                <w:tcPr>
                  <w:tcW w:w="1418" w:type="dxa"/>
                  <w:noWrap/>
                  <w:hideMark/>
                </w:tcPr>
                <w:p w14:paraId="53B7643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N-koordinaat </w:t>
                  </w:r>
                </w:p>
              </w:tc>
            </w:tr>
            <w:tr w:rsidR="00EF5A5D" w:rsidRPr="00EF5A5D" w14:paraId="6BB3A357" w14:textId="77777777" w:rsidTr="00EF5A5D">
              <w:trPr>
                <w:trHeight w:val="290"/>
              </w:trPr>
              <w:tc>
                <w:tcPr>
                  <w:tcW w:w="1197" w:type="dxa"/>
                  <w:noWrap/>
                  <w:hideMark/>
                </w:tcPr>
                <w:p w14:paraId="35EE9A7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SJB3438000</w:t>
                  </w:r>
                </w:p>
              </w:tc>
              <w:tc>
                <w:tcPr>
                  <w:tcW w:w="991" w:type="dxa"/>
                  <w:noWrap/>
                  <w:hideMark/>
                </w:tcPr>
                <w:p w14:paraId="1DA9C27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EL92</w:t>
                  </w:r>
                </w:p>
              </w:tc>
              <w:tc>
                <w:tcPr>
                  <w:tcW w:w="2343" w:type="dxa"/>
                  <w:noWrap/>
                  <w:hideMark/>
                </w:tcPr>
                <w:p w14:paraId="14954DC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Käina vald, </w:t>
                  </w:r>
                  <w:proofErr w:type="spellStart"/>
                  <w:r w:rsidRPr="00EF5A5D">
                    <w:rPr>
                      <w:rFonts w:ascii="Calibri" w:eastAsia="Times New Roman" w:hAnsi="Calibri"/>
                    </w:rPr>
                    <w:t>Luguse</w:t>
                  </w:r>
                  <w:proofErr w:type="spellEnd"/>
                  <w:r w:rsidRPr="00EF5A5D">
                    <w:rPr>
                      <w:rFonts w:ascii="Calibri" w:eastAsia="Times New Roman" w:hAnsi="Calibri"/>
                    </w:rPr>
                    <w:t xml:space="preserve"> </w:t>
                  </w:r>
                </w:p>
              </w:tc>
              <w:tc>
                <w:tcPr>
                  <w:tcW w:w="1560" w:type="dxa"/>
                  <w:noWrap/>
                  <w:hideMark/>
                </w:tcPr>
                <w:p w14:paraId="3ED4C3C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0366600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22,69954</w:t>
                  </w:r>
                </w:p>
              </w:tc>
              <w:tc>
                <w:tcPr>
                  <w:tcW w:w="1418" w:type="dxa"/>
                  <w:noWrap/>
                  <w:hideMark/>
                </w:tcPr>
                <w:p w14:paraId="097F177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58,81687</w:t>
                  </w:r>
                </w:p>
              </w:tc>
            </w:tr>
            <w:tr w:rsidR="00EF5A5D" w:rsidRPr="00EF5A5D" w14:paraId="7543BC49" w14:textId="77777777" w:rsidTr="00EF5A5D">
              <w:trPr>
                <w:trHeight w:val="290"/>
              </w:trPr>
              <w:tc>
                <w:tcPr>
                  <w:tcW w:w="1197" w:type="dxa"/>
                  <w:noWrap/>
                  <w:hideMark/>
                </w:tcPr>
                <w:p w14:paraId="658E378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SJB3438000</w:t>
                  </w:r>
                </w:p>
              </w:tc>
              <w:tc>
                <w:tcPr>
                  <w:tcW w:w="991" w:type="dxa"/>
                  <w:noWrap/>
                  <w:hideMark/>
                </w:tcPr>
                <w:p w14:paraId="1BF4A6FC"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EL92</w:t>
                  </w:r>
                </w:p>
              </w:tc>
              <w:tc>
                <w:tcPr>
                  <w:tcW w:w="2343" w:type="dxa"/>
                  <w:noWrap/>
                  <w:hideMark/>
                </w:tcPr>
                <w:p w14:paraId="13B6D7D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Käina vald, </w:t>
                  </w:r>
                  <w:proofErr w:type="spellStart"/>
                  <w:r w:rsidRPr="00EF5A5D">
                    <w:rPr>
                      <w:rFonts w:ascii="Calibri" w:eastAsia="Times New Roman" w:hAnsi="Calibri"/>
                    </w:rPr>
                    <w:t>Luguse</w:t>
                  </w:r>
                  <w:proofErr w:type="spellEnd"/>
                  <w:r w:rsidRPr="00EF5A5D">
                    <w:rPr>
                      <w:rFonts w:ascii="Calibri" w:eastAsia="Times New Roman" w:hAnsi="Calibri"/>
                    </w:rPr>
                    <w:t xml:space="preserve"> </w:t>
                  </w:r>
                </w:p>
              </w:tc>
              <w:tc>
                <w:tcPr>
                  <w:tcW w:w="1560" w:type="dxa"/>
                  <w:noWrap/>
                  <w:hideMark/>
                </w:tcPr>
                <w:p w14:paraId="6882C86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7C4E7F2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22,70082</w:t>
                  </w:r>
                </w:p>
              </w:tc>
              <w:tc>
                <w:tcPr>
                  <w:tcW w:w="1418" w:type="dxa"/>
                  <w:noWrap/>
                  <w:hideMark/>
                </w:tcPr>
                <w:p w14:paraId="6A70679C"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58,81716</w:t>
                  </w:r>
                </w:p>
              </w:tc>
            </w:tr>
            <w:tr w:rsidR="00EF5A5D" w:rsidRPr="00EF5A5D" w14:paraId="36C0767B" w14:textId="77777777" w:rsidTr="00EF5A5D">
              <w:trPr>
                <w:trHeight w:val="290"/>
              </w:trPr>
              <w:tc>
                <w:tcPr>
                  <w:tcW w:w="1197" w:type="dxa"/>
                  <w:noWrap/>
                  <w:hideMark/>
                </w:tcPr>
                <w:p w14:paraId="429B3CF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SJA7370000</w:t>
                  </w:r>
                </w:p>
              </w:tc>
              <w:tc>
                <w:tcPr>
                  <w:tcW w:w="991" w:type="dxa"/>
                  <w:noWrap/>
                  <w:hideMark/>
                </w:tcPr>
                <w:p w14:paraId="587DF6A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FL02</w:t>
                  </w:r>
                </w:p>
              </w:tc>
              <w:tc>
                <w:tcPr>
                  <w:tcW w:w="2343" w:type="dxa"/>
                  <w:noWrap/>
                  <w:hideMark/>
                </w:tcPr>
                <w:p w14:paraId="736BCC8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Käina vald, Jõeküla </w:t>
                  </w:r>
                </w:p>
              </w:tc>
              <w:tc>
                <w:tcPr>
                  <w:tcW w:w="1560" w:type="dxa"/>
                  <w:noWrap/>
                  <w:hideMark/>
                </w:tcPr>
                <w:p w14:paraId="0992B79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5C9A775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22,86589</w:t>
                  </w:r>
                </w:p>
              </w:tc>
              <w:tc>
                <w:tcPr>
                  <w:tcW w:w="1418" w:type="dxa"/>
                  <w:noWrap/>
                  <w:hideMark/>
                </w:tcPr>
                <w:p w14:paraId="2CE05F9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58,8494</w:t>
                  </w:r>
                </w:p>
              </w:tc>
            </w:tr>
            <w:tr w:rsidR="00EF5A5D" w:rsidRPr="00EF5A5D" w14:paraId="18AECB0D" w14:textId="77777777" w:rsidTr="00EF5A5D">
              <w:trPr>
                <w:trHeight w:val="290"/>
              </w:trPr>
              <w:tc>
                <w:tcPr>
                  <w:tcW w:w="1197" w:type="dxa"/>
                  <w:noWrap/>
                  <w:hideMark/>
                </w:tcPr>
                <w:p w14:paraId="108E16D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SJA7370000</w:t>
                  </w:r>
                </w:p>
              </w:tc>
              <w:tc>
                <w:tcPr>
                  <w:tcW w:w="991" w:type="dxa"/>
                  <w:noWrap/>
                  <w:hideMark/>
                </w:tcPr>
                <w:p w14:paraId="360FEF6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FL02</w:t>
                  </w:r>
                </w:p>
              </w:tc>
              <w:tc>
                <w:tcPr>
                  <w:tcW w:w="2343" w:type="dxa"/>
                  <w:noWrap/>
                  <w:hideMark/>
                </w:tcPr>
                <w:p w14:paraId="1C5F46F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Käina vald, Jõeküla </w:t>
                  </w:r>
                </w:p>
              </w:tc>
              <w:tc>
                <w:tcPr>
                  <w:tcW w:w="1560" w:type="dxa"/>
                  <w:noWrap/>
                  <w:hideMark/>
                </w:tcPr>
                <w:p w14:paraId="0E3131D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1051D7F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22,86566</w:t>
                  </w:r>
                </w:p>
              </w:tc>
              <w:tc>
                <w:tcPr>
                  <w:tcW w:w="1418" w:type="dxa"/>
                  <w:noWrap/>
                  <w:hideMark/>
                </w:tcPr>
                <w:p w14:paraId="2ED7679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58,84976</w:t>
                  </w:r>
                </w:p>
              </w:tc>
            </w:tr>
            <w:tr w:rsidR="00EF5A5D" w:rsidRPr="00EF5A5D" w14:paraId="25F59510" w14:textId="77777777" w:rsidTr="00EF5A5D">
              <w:trPr>
                <w:trHeight w:val="290"/>
              </w:trPr>
              <w:tc>
                <w:tcPr>
                  <w:tcW w:w="1197" w:type="dxa"/>
                  <w:noWrap/>
                  <w:hideMark/>
                </w:tcPr>
                <w:p w14:paraId="04B0837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SJA7370000</w:t>
                  </w:r>
                </w:p>
              </w:tc>
              <w:tc>
                <w:tcPr>
                  <w:tcW w:w="991" w:type="dxa"/>
                  <w:noWrap/>
                  <w:hideMark/>
                </w:tcPr>
                <w:p w14:paraId="02B072F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FL02</w:t>
                  </w:r>
                </w:p>
              </w:tc>
              <w:tc>
                <w:tcPr>
                  <w:tcW w:w="2343" w:type="dxa"/>
                  <w:noWrap/>
                  <w:hideMark/>
                </w:tcPr>
                <w:p w14:paraId="4636C4B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Käina vald, Villemi </w:t>
                  </w:r>
                </w:p>
              </w:tc>
              <w:tc>
                <w:tcPr>
                  <w:tcW w:w="1560" w:type="dxa"/>
                  <w:noWrap/>
                  <w:hideMark/>
                </w:tcPr>
                <w:p w14:paraId="3E269F8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6AC26A6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22,80597</w:t>
                  </w:r>
                </w:p>
              </w:tc>
              <w:tc>
                <w:tcPr>
                  <w:tcW w:w="1418" w:type="dxa"/>
                  <w:noWrap/>
                  <w:hideMark/>
                </w:tcPr>
                <w:p w14:paraId="3F7927B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58,87622</w:t>
                  </w:r>
                </w:p>
              </w:tc>
            </w:tr>
            <w:tr w:rsidR="00EF5A5D" w:rsidRPr="00EF5A5D" w14:paraId="5F8C4BBB" w14:textId="77777777" w:rsidTr="00EF5A5D">
              <w:trPr>
                <w:trHeight w:val="290"/>
              </w:trPr>
              <w:tc>
                <w:tcPr>
                  <w:tcW w:w="1197" w:type="dxa"/>
                  <w:noWrap/>
                  <w:hideMark/>
                </w:tcPr>
                <w:p w14:paraId="59644AC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SJA7677000</w:t>
                  </w:r>
                </w:p>
              </w:tc>
              <w:tc>
                <w:tcPr>
                  <w:tcW w:w="991" w:type="dxa"/>
                  <w:noWrap/>
                  <w:hideMark/>
                </w:tcPr>
                <w:p w14:paraId="77955E1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EL82</w:t>
                  </w:r>
                </w:p>
              </w:tc>
              <w:tc>
                <w:tcPr>
                  <w:tcW w:w="2343" w:type="dxa"/>
                  <w:noWrap/>
                  <w:hideMark/>
                </w:tcPr>
                <w:p w14:paraId="3847F2EC"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Kõrgessaare vald, Jõesuu </w:t>
                  </w:r>
                </w:p>
              </w:tc>
              <w:tc>
                <w:tcPr>
                  <w:tcW w:w="1560" w:type="dxa"/>
                  <w:noWrap/>
                  <w:hideMark/>
                </w:tcPr>
                <w:p w14:paraId="3B3F1BB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7F17A02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22,4346</w:t>
                  </w:r>
                </w:p>
              </w:tc>
              <w:tc>
                <w:tcPr>
                  <w:tcW w:w="1418" w:type="dxa"/>
                  <w:noWrap/>
                  <w:hideMark/>
                </w:tcPr>
                <w:p w14:paraId="48682CD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58,89268</w:t>
                  </w:r>
                </w:p>
              </w:tc>
            </w:tr>
            <w:tr w:rsidR="00EF5A5D" w:rsidRPr="00EF5A5D" w14:paraId="74192792" w14:textId="77777777" w:rsidTr="00EF5A5D">
              <w:trPr>
                <w:trHeight w:val="290"/>
              </w:trPr>
              <w:tc>
                <w:tcPr>
                  <w:tcW w:w="1197" w:type="dxa"/>
                  <w:noWrap/>
                  <w:hideMark/>
                </w:tcPr>
                <w:p w14:paraId="24421DC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SJA7370000</w:t>
                  </w:r>
                </w:p>
              </w:tc>
              <w:tc>
                <w:tcPr>
                  <w:tcW w:w="991" w:type="dxa"/>
                  <w:noWrap/>
                  <w:hideMark/>
                </w:tcPr>
                <w:p w14:paraId="177E054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FL02</w:t>
                  </w:r>
                </w:p>
              </w:tc>
              <w:tc>
                <w:tcPr>
                  <w:tcW w:w="2343" w:type="dxa"/>
                  <w:noWrap/>
                  <w:hideMark/>
                </w:tcPr>
                <w:p w14:paraId="589D83C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Pühalepa vald, Suuremõisa </w:t>
                  </w:r>
                </w:p>
              </w:tc>
              <w:tc>
                <w:tcPr>
                  <w:tcW w:w="1560" w:type="dxa"/>
                  <w:noWrap/>
                  <w:hideMark/>
                </w:tcPr>
                <w:p w14:paraId="2DD472D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4A46288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22,89304</w:t>
                  </w:r>
                </w:p>
              </w:tc>
              <w:tc>
                <w:tcPr>
                  <w:tcW w:w="1418" w:type="dxa"/>
                  <w:noWrap/>
                  <w:hideMark/>
                </w:tcPr>
                <w:p w14:paraId="008E748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58,89423</w:t>
                  </w:r>
                </w:p>
              </w:tc>
            </w:tr>
            <w:tr w:rsidR="00EF5A5D" w:rsidRPr="00EF5A5D" w14:paraId="66550F34" w14:textId="77777777" w:rsidTr="00EF5A5D">
              <w:trPr>
                <w:trHeight w:val="290"/>
              </w:trPr>
              <w:tc>
                <w:tcPr>
                  <w:tcW w:w="1197" w:type="dxa"/>
                  <w:noWrap/>
                  <w:hideMark/>
                </w:tcPr>
                <w:p w14:paraId="041005A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SJA7370000</w:t>
                  </w:r>
                </w:p>
              </w:tc>
              <w:tc>
                <w:tcPr>
                  <w:tcW w:w="991" w:type="dxa"/>
                  <w:noWrap/>
                  <w:hideMark/>
                </w:tcPr>
                <w:p w14:paraId="75B58F3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FL02</w:t>
                  </w:r>
                </w:p>
              </w:tc>
              <w:tc>
                <w:tcPr>
                  <w:tcW w:w="2343" w:type="dxa"/>
                  <w:noWrap/>
                  <w:hideMark/>
                </w:tcPr>
                <w:p w14:paraId="5143152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Pühalepa vald, Suuremõisa </w:t>
                  </w:r>
                </w:p>
              </w:tc>
              <w:tc>
                <w:tcPr>
                  <w:tcW w:w="1560" w:type="dxa"/>
                  <w:noWrap/>
                  <w:hideMark/>
                </w:tcPr>
                <w:p w14:paraId="158E740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1505C64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22,89319</w:t>
                  </w:r>
                </w:p>
              </w:tc>
              <w:tc>
                <w:tcPr>
                  <w:tcW w:w="1418" w:type="dxa"/>
                  <w:noWrap/>
                  <w:hideMark/>
                </w:tcPr>
                <w:p w14:paraId="199438D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58,89561</w:t>
                  </w:r>
                </w:p>
              </w:tc>
            </w:tr>
            <w:tr w:rsidR="00EF5A5D" w:rsidRPr="00EF5A5D" w14:paraId="427C8A61" w14:textId="77777777" w:rsidTr="00EF5A5D">
              <w:trPr>
                <w:trHeight w:val="290"/>
              </w:trPr>
              <w:tc>
                <w:tcPr>
                  <w:tcW w:w="1197" w:type="dxa"/>
                  <w:noWrap/>
                  <w:hideMark/>
                </w:tcPr>
                <w:p w14:paraId="6835373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SJA7677000</w:t>
                  </w:r>
                </w:p>
              </w:tc>
              <w:tc>
                <w:tcPr>
                  <w:tcW w:w="991" w:type="dxa"/>
                  <w:noWrap/>
                  <w:hideMark/>
                </w:tcPr>
                <w:p w14:paraId="5C937C4A"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EL82</w:t>
                  </w:r>
                </w:p>
              </w:tc>
              <w:tc>
                <w:tcPr>
                  <w:tcW w:w="2343" w:type="dxa"/>
                  <w:noWrap/>
                  <w:hideMark/>
                </w:tcPr>
                <w:p w14:paraId="2113F7C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Kõrgessaare vald, Jõesuu </w:t>
                  </w:r>
                </w:p>
              </w:tc>
              <w:tc>
                <w:tcPr>
                  <w:tcW w:w="1560" w:type="dxa"/>
                  <w:noWrap/>
                  <w:hideMark/>
                </w:tcPr>
                <w:p w14:paraId="16155F6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Kraav (100m pikkuselt alates teeristist) </w:t>
                  </w:r>
                </w:p>
              </w:tc>
              <w:tc>
                <w:tcPr>
                  <w:tcW w:w="1275" w:type="dxa"/>
                  <w:noWrap/>
                  <w:hideMark/>
                </w:tcPr>
                <w:p w14:paraId="4CFA425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22,4339</w:t>
                  </w:r>
                </w:p>
              </w:tc>
              <w:tc>
                <w:tcPr>
                  <w:tcW w:w="1418" w:type="dxa"/>
                  <w:noWrap/>
                  <w:hideMark/>
                </w:tcPr>
                <w:p w14:paraId="37D005D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58,90176</w:t>
                  </w:r>
                </w:p>
              </w:tc>
            </w:tr>
            <w:tr w:rsidR="00EF5A5D" w:rsidRPr="00EF5A5D" w14:paraId="00D70E27" w14:textId="77777777" w:rsidTr="00EF5A5D">
              <w:trPr>
                <w:trHeight w:val="290"/>
              </w:trPr>
              <w:tc>
                <w:tcPr>
                  <w:tcW w:w="1197" w:type="dxa"/>
                  <w:noWrap/>
                  <w:hideMark/>
                </w:tcPr>
                <w:p w14:paraId="3ED5887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SJB3437000</w:t>
                  </w:r>
                </w:p>
              </w:tc>
              <w:tc>
                <w:tcPr>
                  <w:tcW w:w="991" w:type="dxa"/>
                  <w:noWrap/>
                  <w:hideMark/>
                </w:tcPr>
                <w:p w14:paraId="20E07C1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EL93</w:t>
                  </w:r>
                </w:p>
              </w:tc>
              <w:tc>
                <w:tcPr>
                  <w:tcW w:w="2343" w:type="dxa"/>
                  <w:noWrap/>
                  <w:hideMark/>
                </w:tcPr>
                <w:p w14:paraId="5F066AA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Kõrgessaare vald, </w:t>
                  </w:r>
                  <w:proofErr w:type="spellStart"/>
                  <w:r w:rsidRPr="00EF5A5D">
                    <w:rPr>
                      <w:rFonts w:ascii="Calibri" w:eastAsia="Times New Roman" w:hAnsi="Calibri"/>
                    </w:rPr>
                    <w:t>Leigri</w:t>
                  </w:r>
                  <w:proofErr w:type="spellEnd"/>
                  <w:r w:rsidRPr="00EF5A5D">
                    <w:rPr>
                      <w:rFonts w:ascii="Calibri" w:eastAsia="Times New Roman" w:hAnsi="Calibri"/>
                    </w:rPr>
                    <w:t xml:space="preserve"> </w:t>
                  </w:r>
                </w:p>
              </w:tc>
              <w:tc>
                <w:tcPr>
                  <w:tcW w:w="1560" w:type="dxa"/>
                  <w:noWrap/>
                  <w:hideMark/>
                </w:tcPr>
                <w:p w14:paraId="14368E1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0BF6DBA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22,61371</w:t>
                  </w:r>
                </w:p>
              </w:tc>
              <w:tc>
                <w:tcPr>
                  <w:tcW w:w="1418" w:type="dxa"/>
                  <w:noWrap/>
                  <w:hideMark/>
                </w:tcPr>
                <w:p w14:paraId="18549B5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58,92062</w:t>
                  </w:r>
                </w:p>
              </w:tc>
            </w:tr>
            <w:tr w:rsidR="00EF5A5D" w:rsidRPr="00EF5A5D" w14:paraId="34C69314" w14:textId="77777777" w:rsidTr="00EF5A5D">
              <w:trPr>
                <w:trHeight w:val="290"/>
              </w:trPr>
              <w:tc>
                <w:tcPr>
                  <w:tcW w:w="1197" w:type="dxa"/>
                  <w:noWrap/>
                  <w:hideMark/>
                </w:tcPr>
                <w:p w14:paraId="5546A99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SJB3437000</w:t>
                  </w:r>
                </w:p>
              </w:tc>
              <w:tc>
                <w:tcPr>
                  <w:tcW w:w="991" w:type="dxa"/>
                  <w:noWrap/>
                  <w:hideMark/>
                </w:tcPr>
                <w:p w14:paraId="12E4BAE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EL93</w:t>
                  </w:r>
                </w:p>
              </w:tc>
              <w:tc>
                <w:tcPr>
                  <w:tcW w:w="2343" w:type="dxa"/>
                  <w:noWrap/>
                  <w:hideMark/>
                </w:tcPr>
                <w:p w14:paraId="6BE32C4C"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Kõrgessaare vald, </w:t>
                  </w:r>
                  <w:proofErr w:type="spellStart"/>
                  <w:r w:rsidRPr="00EF5A5D">
                    <w:rPr>
                      <w:rFonts w:ascii="Calibri" w:eastAsia="Times New Roman" w:hAnsi="Calibri"/>
                    </w:rPr>
                    <w:t>Leigri</w:t>
                  </w:r>
                  <w:proofErr w:type="spellEnd"/>
                  <w:r w:rsidRPr="00EF5A5D">
                    <w:rPr>
                      <w:rFonts w:ascii="Calibri" w:eastAsia="Times New Roman" w:hAnsi="Calibri"/>
                    </w:rPr>
                    <w:t xml:space="preserve"> </w:t>
                  </w:r>
                </w:p>
              </w:tc>
              <w:tc>
                <w:tcPr>
                  <w:tcW w:w="1560" w:type="dxa"/>
                  <w:noWrap/>
                  <w:hideMark/>
                </w:tcPr>
                <w:p w14:paraId="05274D8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4FD61FD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22,61306</w:t>
                  </w:r>
                </w:p>
              </w:tc>
              <w:tc>
                <w:tcPr>
                  <w:tcW w:w="1418" w:type="dxa"/>
                  <w:noWrap/>
                  <w:hideMark/>
                </w:tcPr>
                <w:p w14:paraId="649149BC"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58,92193</w:t>
                  </w:r>
                </w:p>
              </w:tc>
            </w:tr>
            <w:tr w:rsidR="00EF5A5D" w:rsidRPr="00EF5A5D" w14:paraId="7297FAB5" w14:textId="77777777" w:rsidTr="00EF5A5D">
              <w:trPr>
                <w:trHeight w:val="290"/>
              </w:trPr>
              <w:tc>
                <w:tcPr>
                  <w:tcW w:w="1197" w:type="dxa"/>
                  <w:noWrap/>
                  <w:hideMark/>
                </w:tcPr>
                <w:p w14:paraId="410541A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SJB3437000</w:t>
                  </w:r>
                </w:p>
              </w:tc>
              <w:tc>
                <w:tcPr>
                  <w:tcW w:w="991" w:type="dxa"/>
                  <w:noWrap/>
                  <w:hideMark/>
                </w:tcPr>
                <w:p w14:paraId="01B57AC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EL93</w:t>
                  </w:r>
                </w:p>
              </w:tc>
              <w:tc>
                <w:tcPr>
                  <w:tcW w:w="2343" w:type="dxa"/>
                  <w:noWrap/>
                  <w:hideMark/>
                </w:tcPr>
                <w:p w14:paraId="2A3380C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Kõrgessaare vald, </w:t>
                  </w:r>
                  <w:proofErr w:type="spellStart"/>
                  <w:r w:rsidRPr="00EF5A5D">
                    <w:rPr>
                      <w:rFonts w:ascii="Calibri" w:eastAsia="Times New Roman" w:hAnsi="Calibri"/>
                    </w:rPr>
                    <w:t>Leigri</w:t>
                  </w:r>
                  <w:proofErr w:type="spellEnd"/>
                  <w:r w:rsidRPr="00EF5A5D">
                    <w:rPr>
                      <w:rFonts w:ascii="Calibri" w:eastAsia="Times New Roman" w:hAnsi="Calibri"/>
                    </w:rPr>
                    <w:t xml:space="preserve"> </w:t>
                  </w:r>
                </w:p>
              </w:tc>
              <w:tc>
                <w:tcPr>
                  <w:tcW w:w="1560" w:type="dxa"/>
                  <w:noWrap/>
                  <w:hideMark/>
                </w:tcPr>
                <w:p w14:paraId="14E02864"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767A437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22,60643</w:t>
                  </w:r>
                </w:p>
              </w:tc>
              <w:tc>
                <w:tcPr>
                  <w:tcW w:w="1418" w:type="dxa"/>
                  <w:noWrap/>
                  <w:hideMark/>
                </w:tcPr>
                <w:p w14:paraId="4B7C175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58,92602</w:t>
                  </w:r>
                </w:p>
              </w:tc>
            </w:tr>
            <w:tr w:rsidR="00EF5A5D" w:rsidRPr="00EF5A5D" w14:paraId="38245E17" w14:textId="77777777" w:rsidTr="00EF5A5D">
              <w:trPr>
                <w:trHeight w:val="290"/>
              </w:trPr>
              <w:tc>
                <w:tcPr>
                  <w:tcW w:w="1197" w:type="dxa"/>
                  <w:noWrap/>
                  <w:hideMark/>
                </w:tcPr>
                <w:p w14:paraId="4B79E1FF"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SJA2127000</w:t>
                  </w:r>
                </w:p>
              </w:tc>
              <w:tc>
                <w:tcPr>
                  <w:tcW w:w="991" w:type="dxa"/>
                  <w:noWrap/>
                  <w:hideMark/>
                </w:tcPr>
                <w:p w14:paraId="1DDFD16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EL83</w:t>
                  </w:r>
                </w:p>
              </w:tc>
              <w:tc>
                <w:tcPr>
                  <w:tcW w:w="2343" w:type="dxa"/>
                  <w:noWrap/>
                  <w:hideMark/>
                </w:tcPr>
                <w:p w14:paraId="2E700C4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Kõrgessaare vald, </w:t>
                  </w:r>
                  <w:proofErr w:type="spellStart"/>
                  <w:r w:rsidRPr="00EF5A5D">
                    <w:rPr>
                      <w:rFonts w:ascii="Calibri" w:eastAsia="Times New Roman" w:hAnsi="Calibri"/>
                    </w:rPr>
                    <w:t>Lilbi</w:t>
                  </w:r>
                  <w:proofErr w:type="spellEnd"/>
                  <w:r w:rsidRPr="00EF5A5D">
                    <w:rPr>
                      <w:rFonts w:ascii="Calibri" w:eastAsia="Times New Roman" w:hAnsi="Calibri"/>
                    </w:rPr>
                    <w:t xml:space="preserve"> </w:t>
                  </w:r>
                </w:p>
              </w:tc>
              <w:tc>
                <w:tcPr>
                  <w:tcW w:w="1560" w:type="dxa"/>
                  <w:noWrap/>
                  <w:hideMark/>
                </w:tcPr>
                <w:p w14:paraId="1B9375FB"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Soot (elektriliini alune osa) </w:t>
                  </w:r>
                </w:p>
              </w:tc>
              <w:tc>
                <w:tcPr>
                  <w:tcW w:w="1275" w:type="dxa"/>
                  <w:noWrap/>
                  <w:hideMark/>
                </w:tcPr>
                <w:p w14:paraId="0321D98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22,53206</w:t>
                  </w:r>
                </w:p>
              </w:tc>
              <w:tc>
                <w:tcPr>
                  <w:tcW w:w="1418" w:type="dxa"/>
                  <w:noWrap/>
                  <w:hideMark/>
                </w:tcPr>
                <w:p w14:paraId="44A2E47D"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58,93722</w:t>
                  </w:r>
                </w:p>
              </w:tc>
            </w:tr>
            <w:tr w:rsidR="00EF5A5D" w:rsidRPr="00EF5A5D" w14:paraId="6973A34A" w14:textId="77777777" w:rsidTr="00EF5A5D">
              <w:trPr>
                <w:trHeight w:val="290"/>
              </w:trPr>
              <w:tc>
                <w:tcPr>
                  <w:tcW w:w="1197" w:type="dxa"/>
                  <w:noWrap/>
                  <w:hideMark/>
                </w:tcPr>
                <w:p w14:paraId="663A5831"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SJB3437000</w:t>
                  </w:r>
                </w:p>
              </w:tc>
              <w:tc>
                <w:tcPr>
                  <w:tcW w:w="991" w:type="dxa"/>
                  <w:noWrap/>
                  <w:hideMark/>
                </w:tcPr>
                <w:p w14:paraId="675646B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EL93</w:t>
                  </w:r>
                </w:p>
              </w:tc>
              <w:tc>
                <w:tcPr>
                  <w:tcW w:w="2343" w:type="dxa"/>
                  <w:noWrap/>
                  <w:hideMark/>
                </w:tcPr>
                <w:p w14:paraId="73E39812"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Kõrgessaare vald, </w:t>
                  </w:r>
                  <w:proofErr w:type="spellStart"/>
                  <w:r w:rsidRPr="00EF5A5D">
                    <w:rPr>
                      <w:rFonts w:ascii="Calibri" w:eastAsia="Times New Roman" w:hAnsi="Calibri"/>
                    </w:rPr>
                    <w:t>Koidma</w:t>
                  </w:r>
                  <w:proofErr w:type="spellEnd"/>
                  <w:r w:rsidRPr="00EF5A5D">
                    <w:rPr>
                      <w:rFonts w:ascii="Calibri" w:eastAsia="Times New Roman" w:hAnsi="Calibri"/>
                    </w:rPr>
                    <w:t xml:space="preserve"> </w:t>
                  </w:r>
                </w:p>
              </w:tc>
              <w:tc>
                <w:tcPr>
                  <w:tcW w:w="1560" w:type="dxa"/>
                  <w:noWrap/>
                  <w:hideMark/>
                </w:tcPr>
                <w:p w14:paraId="7D4DD037"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2D39BA8E"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22,63122</w:t>
                  </w:r>
                </w:p>
              </w:tc>
              <w:tc>
                <w:tcPr>
                  <w:tcW w:w="1418" w:type="dxa"/>
                  <w:noWrap/>
                  <w:hideMark/>
                </w:tcPr>
                <w:p w14:paraId="1AB694B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58,94794</w:t>
                  </w:r>
                </w:p>
              </w:tc>
            </w:tr>
            <w:tr w:rsidR="00EF5A5D" w:rsidRPr="00EF5A5D" w14:paraId="71756ABC" w14:textId="77777777" w:rsidTr="00EF5A5D">
              <w:trPr>
                <w:trHeight w:val="290"/>
              </w:trPr>
              <w:tc>
                <w:tcPr>
                  <w:tcW w:w="1197" w:type="dxa"/>
                  <w:noWrap/>
                  <w:hideMark/>
                </w:tcPr>
                <w:p w14:paraId="144C4F49"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SJB3437000</w:t>
                  </w:r>
                </w:p>
              </w:tc>
              <w:tc>
                <w:tcPr>
                  <w:tcW w:w="991" w:type="dxa"/>
                  <w:noWrap/>
                  <w:hideMark/>
                </w:tcPr>
                <w:p w14:paraId="4E8A7198"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EL93</w:t>
                  </w:r>
                </w:p>
              </w:tc>
              <w:tc>
                <w:tcPr>
                  <w:tcW w:w="2343" w:type="dxa"/>
                  <w:noWrap/>
                  <w:hideMark/>
                </w:tcPr>
                <w:p w14:paraId="3034B866"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Kõrgessaare vald, </w:t>
                  </w:r>
                  <w:proofErr w:type="spellStart"/>
                  <w:r w:rsidRPr="00EF5A5D">
                    <w:rPr>
                      <w:rFonts w:ascii="Calibri" w:eastAsia="Times New Roman" w:hAnsi="Calibri"/>
                    </w:rPr>
                    <w:t>Koidma</w:t>
                  </w:r>
                  <w:proofErr w:type="spellEnd"/>
                  <w:r w:rsidRPr="00EF5A5D">
                    <w:rPr>
                      <w:rFonts w:ascii="Calibri" w:eastAsia="Times New Roman" w:hAnsi="Calibri"/>
                    </w:rPr>
                    <w:t xml:space="preserve"> </w:t>
                  </w:r>
                </w:p>
              </w:tc>
              <w:tc>
                <w:tcPr>
                  <w:tcW w:w="1560" w:type="dxa"/>
                  <w:noWrap/>
                  <w:hideMark/>
                </w:tcPr>
                <w:p w14:paraId="7192F545"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 xml:space="preserve">Tiik </w:t>
                  </w:r>
                </w:p>
              </w:tc>
              <w:tc>
                <w:tcPr>
                  <w:tcW w:w="1275" w:type="dxa"/>
                  <w:noWrap/>
                  <w:hideMark/>
                </w:tcPr>
                <w:p w14:paraId="2DD85E90"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22,6156</w:t>
                  </w:r>
                </w:p>
              </w:tc>
              <w:tc>
                <w:tcPr>
                  <w:tcW w:w="1418" w:type="dxa"/>
                  <w:noWrap/>
                  <w:hideMark/>
                </w:tcPr>
                <w:p w14:paraId="60B095F3" w14:textId="77777777" w:rsidR="00EF5A5D" w:rsidRPr="00EF5A5D" w:rsidRDefault="00EF5A5D" w:rsidP="00EF5A5D">
                  <w:pPr>
                    <w:framePr w:hSpace="141" w:wrap="around" w:hAnchor="text" w:y="615"/>
                    <w:spacing w:after="0" w:line="240" w:lineRule="auto"/>
                    <w:rPr>
                      <w:rFonts w:ascii="Calibri" w:eastAsia="Times New Roman" w:hAnsi="Calibri"/>
                    </w:rPr>
                  </w:pPr>
                  <w:r w:rsidRPr="00EF5A5D">
                    <w:rPr>
                      <w:rFonts w:ascii="Calibri" w:eastAsia="Times New Roman" w:hAnsi="Calibri"/>
                    </w:rPr>
                    <w:t>58,9534</w:t>
                  </w:r>
                </w:p>
              </w:tc>
            </w:tr>
          </w:tbl>
          <w:p w14:paraId="1111F268" w14:textId="77777777" w:rsidR="00F4113D" w:rsidRDefault="00F4113D" w:rsidP="00E0115E">
            <w:pPr>
              <w:spacing w:after="0" w:line="240" w:lineRule="auto"/>
              <w:rPr>
                <w:rFonts w:ascii="Calibri" w:eastAsia="Times New Roman" w:hAnsi="Calibri" w:cs="Times New Roman"/>
              </w:rPr>
            </w:pPr>
          </w:p>
          <w:p w14:paraId="55FFBB27" w14:textId="77777777" w:rsidR="00F4113D" w:rsidRPr="00E0115E" w:rsidRDefault="00F4113D" w:rsidP="00E0115E">
            <w:pPr>
              <w:spacing w:after="0" w:line="240" w:lineRule="auto"/>
              <w:rPr>
                <w:rFonts w:ascii="Calibri" w:eastAsia="Times New Roman" w:hAnsi="Calibri" w:cs="Times New Roman"/>
              </w:rPr>
            </w:pPr>
          </w:p>
        </w:tc>
      </w:tr>
    </w:tbl>
    <w:p w14:paraId="0E6D434A" w14:textId="46C86686" w:rsidR="00E0115E" w:rsidRPr="00E0115E" w:rsidRDefault="00E0115E" w:rsidP="00E0115E">
      <w:pPr>
        <w:rPr>
          <w:rFonts w:ascii="Calibri" w:eastAsia="Times New Roman" w:hAnsi="Calibri" w:cs="Times New Roman"/>
        </w:rPr>
      </w:pPr>
    </w:p>
    <w:p w14:paraId="10BB361E" w14:textId="77777777" w:rsidR="0011224B" w:rsidRPr="00EF03BC" w:rsidRDefault="0011224B">
      <w:pPr>
        <w:rPr>
          <w:rFonts w:ascii="Times New Roman" w:hAnsi="Times New Roman" w:cs="Times New Roman"/>
          <w:sz w:val="24"/>
          <w:szCs w:val="24"/>
        </w:rPr>
      </w:pPr>
    </w:p>
    <w:sectPr w:rsidR="0011224B" w:rsidRPr="00EF0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F9"/>
    <w:rsid w:val="000B488B"/>
    <w:rsid w:val="000C0B9E"/>
    <w:rsid w:val="000F17BA"/>
    <w:rsid w:val="000F2D29"/>
    <w:rsid w:val="000F3DF9"/>
    <w:rsid w:val="0011224B"/>
    <w:rsid w:val="001402CF"/>
    <w:rsid w:val="001F7475"/>
    <w:rsid w:val="00243F07"/>
    <w:rsid w:val="002F1372"/>
    <w:rsid w:val="00384F15"/>
    <w:rsid w:val="003F58C3"/>
    <w:rsid w:val="00423F1A"/>
    <w:rsid w:val="004E214D"/>
    <w:rsid w:val="005505A0"/>
    <w:rsid w:val="006E3579"/>
    <w:rsid w:val="00765EC2"/>
    <w:rsid w:val="00797C24"/>
    <w:rsid w:val="007D181A"/>
    <w:rsid w:val="007D5AD5"/>
    <w:rsid w:val="008031F0"/>
    <w:rsid w:val="00830477"/>
    <w:rsid w:val="008C277F"/>
    <w:rsid w:val="0090120B"/>
    <w:rsid w:val="00931B11"/>
    <w:rsid w:val="00A10647"/>
    <w:rsid w:val="00A3489F"/>
    <w:rsid w:val="00A53B6C"/>
    <w:rsid w:val="00AE3CE8"/>
    <w:rsid w:val="00B93BC3"/>
    <w:rsid w:val="00C431EE"/>
    <w:rsid w:val="00CB50F9"/>
    <w:rsid w:val="00CD53C7"/>
    <w:rsid w:val="00CE25E6"/>
    <w:rsid w:val="00D81A57"/>
    <w:rsid w:val="00E0115E"/>
    <w:rsid w:val="00EF03BC"/>
    <w:rsid w:val="00EF5A5D"/>
    <w:rsid w:val="00F4113D"/>
    <w:rsid w:val="00F50A64"/>
    <w:rsid w:val="00FA1B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E720"/>
  <w15:chartTrackingRefBased/>
  <w15:docId w15:val="{E295958A-25DC-4C77-8F69-E92C4189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E0115E"/>
    <w:rPr>
      <w:rFonts w:ascii="Times New Roman" w:eastAsia="SimSu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rsid w:val="00E0115E"/>
    <w:rPr>
      <w:sz w:val="16"/>
      <w:szCs w:val="16"/>
    </w:rPr>
  </w:style>
  <w:style w:type="paragraph" w:styleId="Kommentaaritekst">
    <w:name w:val="annotation text"/>
    <w:basedOn w:val="Normaallaad"/>
    <w:link w:val="KommentaaritekstMrk"/>
    <w:rsid w:val="00E0115E"/>
    <w:pPr>
      <w:spacing w:line="240" w:lineRule="auto"/>
    </w:pPr>
    <w:rPr>
      <w:rFonts w:ascii="Calibri" w:eastAsia="Times New Roman" w:hAnsi="Calibri" w:cs="Times New Roman"/>
      <w:sz w:val="20"/>
      <w:szCs w:val="20"/>
    </w:rPr>
  </w:style>
  <w:style w:type="character" w:customStyle="1" w:styleId="KommentaaritekstMrk">
    <w:name w:val="Kommentaari tekst Märk"/>
    <w:basedOn w:val="Liguvaikefont"/>
    <w:link w:val="Kommentaaritekst"/>
    <w:rsid w:val="00E0115E"/>
    <w:rPr>
      <w:rFonts w:ascii="Calibri" w:eastAsia="Times New Roman" w:hAnsi="Calibri" w:cs="Times New Roman"/>
      <w:sz w:val="20"/>
      <w:szCs w:val="20"/>
    </w:rPr>
  </w:style>
  <w:style w:type="paragraph" w:styleId="Jutumullitekst">
    <w:name w:val="Balloon Text"/>
    <w:basedOn w:val="Normaallaad"/>
    <w:link w:val="JutumullitekstMrk"/>
    <w:uiPriority w:val="99"/>
    <w:semiHidden/>
    <w:unhideWhenUsed/>
    <w:rsid w:val="00E0115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0115E"/>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7D5AD5"/>
    <w:rPr>
      <w:rFonts w:asciiTheme="minorHAnsi" w:eastAsiaTheme="minorHAnsi" w:hAnsiTheme="minorHAnsi" w:cstheme="minorBidi"/>
      <w:b/>
      <w:bCs/>
    </w:rPr>
  </w:style>
  <w:style w:type="character" w:customStyle="1" w:styleId="KommentaariteemaMrk">
    <w:name w:val="Kommentaari teema Märk"/>
    <w:basedOn w:val="KommentaaritekstMrk"/>
    <w:link w:val="Kommentaariteema"/>
    <w:uiPriority w:val="99"/>
    <w:semiHidden/>
    <w:rsid w:val="007D5AD5"/>
    <w:rPr>
      <w:rFonts w:ascii="Calibri" w:eastAsia="Times New Roman" w:hAnsi="Calibri" w:cs="Times New Roman"/>
      <w:b/>
      <w:bCs/>
      <w:sz w:val="20"/>
      <w:szCs w:val="20"/>
    </w:rPr>
  </w:style>
  <w:style w:type="paragraph" w:customStyle="1" w:styleId="Default">
    <w:name w:val="Default"/>
    <w:rsid w:val="000F2D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1404">
      <w:bodyDiv w:val="1"/>
      <w:marLeft w:val="0"/>
      <w:marRight w:val="0"/>
      <w:marTop w:val="0"/>
      <w:marBottom w:val="0"/>
      <w:divBdr>
        <w:top w:val="none" w:sz="0" w:space="0" w:color="auto"/>
        <w:left w:val="none" w:sz="0" w:space="0" w:color="auto"/>
        <w:bottom w:val="none" w:sz="0" w:space="0" w:color="auto"/>
        <w:right w:val="none" w:sz="0" w:space="0" w:color="auto"/>
      </w:divBdr>
    </w:div>
    <w:div w:id="951010327">
      <w:bodyDiv w:val="1"/>
      <w:marLeft w:val="0"/>
      <w:marRight w:val="0"/>
      <w:marTop w:val="0"/>
      <w:marBottom w:val="0"/>
      <w:divBdr>
        <w:top w:val="none" w:sz="0" w:space="0" w:color="auto"/>
        <w:left w:val="none" w:sz="0" w:space="0" w:color="auto"/>
        <w:bottom w:val="none" w:sz="0" w:space="0" w:color="auto"/>
        <w:right w:val="none" w:sz="0" w:space="0" w:color="auto"/>
      </w:divBdr>
    </w:div>
    <w:div w:id="1210192717">
      <w:bodyDiv w:val="1"/>
      <w:marLeft w:val="0"/>
      <w:marRight w:val="0"/>
      <w:marTop w:val="0"/>
      <w:marBottom w:val="0"/>
      <w:divBdr>
        <w:top w:val="none" w:sz="0" w:space="0" w:color="auto"/>
        <w:left w:val="none" w:sz="0" w:space="0" w:color="auto"/>
        <w:bottom w:val="none" w:sz="0" w:space="0" w:color="auto"/>
        <w:right w:val="none" w:sz="0" w:space="0" w:color="auto"/>
      </w:divBdr>
    </w:div>
    <w:div w:id="1258516253">
      <w:bodyDiv w:val="1"/>
      <w:marLeft w:val="0"/>
      <w:marRight w:val="0"/>
      <w:marTop w:val="0"/>
      <w:marBottom w:val="0"/>
      <w:divBdr>
        <w:top w:val="none" w:sz="0" w:space="0" w:color="auto"/>
        <w:left w:val="none" w:sz="0" w:space="0" w:color="auto"/>
        <w:bottom w:val="none" w:sz="0" w:space="0" w:color="auto"/>
        <w:right w:val="none" w:sz="0" w:space="0" w:color="auto"/>
      </w:divBdr>
    </w:div>
    <w:div w:id="13750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1300</Words>
  <Characters>7544</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Rauno Kalda; Ragne Oja</dc:creator>
  <cp:keywords/>
  <dc:description/>
  <cp:lastModifiedBy>Elen Neito</cp:lastModifiedBy>
  <cp:revision>3</cp:revision>
  <dcterms:created xsi:type="dcterms:W3CDTF">2020-10-15T09:20:00Z</dcterms:created>
  <dcterms:modified xsi:type="dcterms:W3CDTF">2020-12-18T08:16:00Z</dcterms:modified>
</cp:coreProperties>
</file>